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923" w:rsidRPr="00E13923" w:rsidRDefault="00E13923" w:rsidP="00ED6B26">
      <w:pPr>
        <w:ind w:left="907"/>
        <w:rPr>
          <w:b/>
        </w:rPr>
      </w:pPr>
      <w:bookmarkStart w:id="0" w:name="_GoBack"/>
      <w:bookmarkEnd w:id="0"/>
      <w:r w:rsidRPr="00E13923">
        <w:rPr>
          <w:b/>
        </w:rPr>
        <w:t>Network Contract – Directed Enhanced Service – Schedule 1</w:t>
      </w:r>
    </w:p>
    <w:p w:rsidR="00E13923" w:rsidRPr="00E13923" w:rsidRDefault="00E13923" w:rsidP="00E13923"/>
    <w:p w:rsidR="00E13923" w:rsidRPr="00E13923" w:rsidRDefault="00E13923" w:rsidP="00E13923">
      <w:r w:rsidRPr="00E13923">
        <w:t>GPDF is aware that the available information on Primary Care Networks contains many gaps and raises important questions about a network’s structure, taxation, finance and employment of staff.</w:t>
      </w:r>
      <w:r>
        <w:t xml:space="preserve"> </w:t>
      </w:r>
      <w:r w:rsidRPr="00E13923">
        <w:t>GPDF will be providing guidance to LMCs on these issues.</w:t>
      </w:r>
    </w:p>
    <w:p w:rsidR="00E13923" w:rsidRPr="00E13923" w:rsidRDefault="00E13923" w:rsidP="00E13923"/>
    <w:p w:rsidR="00E13923" w:rsidRPr="00E13923" w:rsidRDefault="00E13923" w:rsidP="00E13923">
      <w:r w:rsidRPr="00E13923">
        <w:t>The immediate action for all Primary Care Networks (PCNs) is to submit certain initial information by 15 May 2019. That involves completion and submission of Annex A to the Network Contract DES Contract Specification 2019/20, which is the registration form that requires the following:</w:t>
      </w:r>
    </w:p>
    <w:p w:rsidR="00E13923" w:rsidRPr="00E13923" w:rsidRDefault="00E13923" w:rsidP="00E13923">
      <w:pPr>
        <w:numPr>
          <w:ilvl w:val="0"/>
          <w:numId w:val="10"/>
        </w:numPr>
        <w:contextualSpacing/>
      </w:pPr>
      <w:r w:rsidRPr="00E13923">
        <w:t>PCN members and ODS codes</w:t>
      </w:r>
    </w:p>
    <w:p w:rsidR="00E13923" w:rsidRPr="00E13923" w:rsidRDefault="00E13923" w:rsidP="00E13923">
      <w:pPr>
        <w:numPr>
          <w:ilvl w:val="0"/>
          <w:numId w:val="10"/>
        </w:numPr>
        <w:contextualSpacing/>
      </w:pPr>
      <w:r w:rsidRPr="00E13923">
        <w:t>PCN list size</w:t>
      </w:r>
    </w:p>
    <w:p w:rsidR="00E13923" w:rsidRPr="00E13923" w:rsidRDefault="00E13923" w:rsidP="00E13923">
      <w:pPr>
        <w:numPr>
          <w:ilvl w:val="0"/>
          <w:numId w:val="10"/>
        </w:numPr>
        <w:contextualSpacing/>
      </w:pPr>
      <w:r w:rsidRPr="00E13923">
        <w:t>Name of Clinical Director</w:t>
      </w:r>
    </w:p>
    <w:p w:rsidR="00E13923" w:rsidRPr="00E13923" w:rsidRDefault="00E13923" w:rsidP="00E13923">
      <w:pPr>
        <w:numPr>
          <w:ilvl w:val="0"/>
          <w:numId w:val="10"/>
        </w:numPr>
        <w:contextualSpacing/>
      </w:pPr>
      <w:r w:rsidRPr="00E13923">
        <w:t>Details of the PCN’s nominated payee</w:t>
      </w:r>
    </w:p>
    <w:p w:rsidR="00E13923" w:rsidRPr="00E13923" w:rsidRDefault="00E13923" w:rsidP="00E13923">
      <w:pPr>
        <w:numPr>
          <w:ilvl w:val="0"/>
          <w:numId w:val="10"/>
        </w:numPr>
        <w:contextualSpacing/>
      </w:pPr>
      <w:r w:rsidRPr="00E13923">
        <w:t>Map of Network Area</w:t>
      </w:r>
    </w:p>
    <w:p w:rsidR="00E13923" w:rsidRPr="00E13923" w:rsidRDefault="00E13923" w:rsidP="00E13923">
      <w:pPr>
        <w:numPr>
          <w:ilvl w:val="0"/>
          <w:numId w:val="10"/>
        </w:numPr>
        <w:contextualSpacing/>
      </w:pPr>
      <w:r w:rsidRPr="00E13923">
        <w:t>The attachment of the initial Network Agreement.</w:t>
      </w:r>
    </w:p>
    <w:p w:rsidR="00E13923" w:rsidRPr="00E13923" w:rsidRDefault="00E13923" w:rsidP="00E13923"/>
    <w:p w:rsidR="00E13923" w:rsidRPr="00E13923" w:rsidRDefault="00E13923" w:rsidP="00E13923">
      <w:r w:rsidRPr="00E13923">
        <w:t xml:space="preserve">Only Schedule 1 to the Network Agreement and the member practice details at the front of that agreement need to be populated by 15 May 2019. Further, certain Schedule 1 content need not be set out at this stage. Specifically, the governance structures for meetings and decision-making and the method of the Clinical Director’s appointment can be omitted (although their identity is now required). Therefore, </w:t>
      </w:r>
      <w:r w:rsidR="00ED6B26">
        <w:t xml:space="preserve">the </w:t>
      </w:r>
      <w:r w:rsidRPr="00E13923">
        <w:t xml:space="preserve">Schedule 1 content required now does not go beyond the information already set out in the Annex A registration form. It is not yet necessary to determine the structure and staffing arrangements for the PCN. It is also not necessary to set out its financial plans, other than naming the nominated payee for funding. </w:t>
      </w:r>
    </w:p>
    <w:p w:rsidR="00E13923" w:rsidRPr="00E13923" w:rsidRDefault="00E13923" w:rsidP="00E13923"/>
    <w:p w:rsidR="00E13923" w:rsidRPr="00E13923" w:rsidRDefault="00E13923" w:rsidP="00E13923">
      <w:r w:rsidRPr="00E13923">
        <w:t>Apart from the geographical area, all matters listed by 15 May can be changed as a PCN’s plans and aims become clearer. Indeed, having fully considered some of the questions raised below, it is possible that a PCN will want to alter a proposed arrangement. A PCN’s organisational structure will not be defined by what is stated now.</w:t>
      </w:r>
    </w:p>
    <w:p w:rsidR="00E13923" w:rsidRPr="00E13923" w:rsidRDefault="00E13923" w:rsidP="00E13923"/>
    <w:p w:rsidR="00E13923" w:rsidRPr="00E13923" w:rsidRDefault="00E13923" w:rsidP="00E13923">
      <w:r w:rsidRPr="00E13923">
        <w:t>The guidance from the GPDF will cover:</w:t>
      </w:r>
    </w:p>
    <w:p w:rsidR="00E13923" w:rsidRPr="00E13923" w:rsidRDefault="00E13923" w:rsidP="00E13923">
      <w:pPr>
        <w:numPr>
          <w:ilvl w:val="0"/>
          <w:numId w:val="9"/>
        </w:numPr>
        <w:contextualSpacing/>
      </w:pPr>
      <w:r w:rsidRPr="00E13923">
        <w:t>Completing the Network Agreement and its Schedules;</w:t>
      </w:r>
    </w:p>
    <w:p w:rsidR="00E13923" w:rsidRPr="00E13923" w:rsidRDefault="00E13923" w:rsidP="00E13923">
      <w:pPr>
        <w:numPr>
          <w:ilvl w:val="0"/>
          <w:numId w:val="9"/>
        </w:numPr>
        <w:contextualSpacing/>
      </w:pPr>
      <w:r w:rsidRPr="00E13923">
        <w:t>Structural options for a PCN including the implications on:</w:t>
      </w:r>
    </w:p>
    <w:p w:rsidR="00E13923" w:rsidRPr="00E13923" w:rsidRDefault="00E13923" w:rsidP="00E13923">
      <w:pPr>
        <w:numPr>
          <w:ilvl w:val="1"/>
          <w:numId w:val="9"/>
        </w:numPr>
        <w:contextualSpacing/>
      </w:pPr>
      <w:r w:rsidRPr="00E13923">
        <w:t>Legal structure</w:t>
      </w:r>
    </w:p>
    <w:p w:rsidR="00E13923" w:rsidRPr="00E13923" w:rsidRDefault="00E13923" w:rsidP="00E13923">
      <w:pPr>
        <w:numPr>
          <w:ilvl w:val="1"/>
          <w:numId w:val="9"/>
        </w:numPr>
        <w:contextualSpacing/>
      </w:pPr>
      <w:r w:rsidRPr="00E13923">
        <w:t>Governance / internal arrangements</w:t>
      </w:r>
    </w:p>
    <w:p w:rsidR="00E13923" w:rsidRPr="00E13923" w:rsidRDefault="00E13923" w:rsidP="00E13923">
      <w:pPr>
        <w:numPr>
          <w:ilvl w:val="1"/>
          <w:numId w:val="9"/>
        </w:numPr>
        <w:contextualSpacing/>
      </w:pPr>
      <w:r w:rsidRPr="00E13923">
        <w:t xml:space="preserve">Accounting </w:t>
      </w:r>
    </w:p>
    <w:p w:rsidR="00E13923" w:rsidRPr="00E13923" w:rsidRDefault="00E13923" w:rsidP="00E13923">
      <w:pPr>
        <w:numPr>
          <w:ilvl w:val="1"/>
          <w:numId w:val="9"/>
        </w:numPr>
        <w:contextualSpacing/>
      </w:pPr>
      <w:r w:rsidRPr="00E13923">
        <w:t>VAT</w:t>
      </w:r>
    </w:p>
    <w:p w:rsidR="00E13923" w:rsidRPr="00E13923" w:rsidRDefault="00E13923" w:rsidP="00E13923">
      <w:pPr>
        <w:numPr>
          <w:ilvl w:val="1"/>
          <w:numId w:val="9"/>
        </w:numPr>
        <w:contextualSpacing/>
      </w:pPr>
      <w:r w:rsidRPr="00E13923">
        <w:t>Staffing and pensions</w:t>
      </w:r>
    </w:p>
    <w:p w:rsidR="00E13923" w:rsidRPr="00E13923" w:rsidRDefault="00E13923" w:rsidP="00E13923">
      <w:pPr>
        <w:numPr>
          <w:ilvl w:val="1"/>
          <w:numId w:val="9"/>
        </w:numPr>
        <w:contextualSpacing/>
      </w:pPr>
      <w:r w:rsidRPr="00E13923">
        <w:t>Contracts (and sub-contracting)</w:t>
      </w:r>
    </w:p>
    <w:p w:rsidR="00E13923" w:rsidRPr="00E13923" w:rsidRDefault="00E13923" w:rsidP="00E13923">
      <w:pPr>
        <w:numPr>
          <w:ilvl w:val="1"/>
          <w:numId w:val="9"/>
        </w:numPr>
        <w:contextualSpacing/>
      </w:pPr>
      <w:r w:rsidRPr="00E13923">
        <w:t>Data sharing</w:t>
      </w:r>
    </w:p>
    <w:p w:rsidR="00ED6B26" w:rsidRDefault="00E13923" w:rsidP="00F808EE">
      <w:pPr>
        <w:numPr>
          <w:ilvl w:val="1"/>
          <w:numId w:val="9"/>
        </w:numPr>
        <w:contextualSpacing/>
      </w:pPr>
      <w:r w:rsidRPr="00E13923">
        <w:t>Engagement of the Clinical Director</w:t>
      </w:r>
    </w:p>
    <w:p w:rsidR="00ED6B26" w:rsidRDefault="00ED6B26" w:rsidP="00ED6B26">
      <w:pPr>
        <w:ind w:left="1440"/>
        <w:contextualSpacing/>
      </w:pPr>
    </w:p>
    <w:p w:rsidR="00D96780" w:rsidRPr="00FF22CB" w:rsidRDefault="00E13923" w:rsidP="00ED6B26">
      <w:pPr>
        <w:contextualSpacing/>
      </w:pPr>
      <w:r w:rsidRPr="00E13923">
        <w:t>GPDF will also be producing FAQs and an email address to which additional enquiries can be posted.</w:t>
      </w:r>
    </w:p>
    <w:sectPr w:rsidR="00D96780" w:rsidRPr="00FF22CB" w:rsidSect="00FF22CB">
      <w:footerReference w:type="default" r:id="rId8"/>
      <w:headerReference w:type="first" r:id="rId9"/>
      <w:footerReference w:type="first" r:id="rId10"/>
      <w:pgSz w:w="11907" w:h="16840" w:code="9"/>
      <w:pgMar w:top="1418" w:right="1418"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A86" w:rsidRDefault="00FF7A86" w:rsidP="00C82318">
      <w:r>
        <w:separator/>
      </w:r>
    </w:p>
  </w:endnote>
  <w:endnote w:type="continuationSeparator" w:id="0">
    <w:p w:rsidR="00FF7A86" w:rsidRDefault="00FF7A86" w:rsidP="00C8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CAC21F1-0829-476D-B735-CAF45016968D}"/>
    <w:embedBold r:id="rId2" w:fontKey="{3BFA66CE-4EEF-4271-8ADD-1EEA7824AB6E}"/>
  </w:font>
  <w:font w:name="Cambria">
    <w:panose1 w:val="02040503050406030204"/>
    <w:charset w:val="00"/>
    <w:family w:val="roman"/>
    <w:pitch w:val="variable"/>
    <w:sig w:usb0="E00006FF" w:usb1="420024FF" w:usb2="02000000" w:usb3="00000000" w:csb0="0000019F" w:csb1="00000000"/>
    <w:embedRegular r:id="rId3" w:fontKey="{9D8DB6EB-D338-478A-AAA4-810E10F09F1B}"/>
  </w:font>
  <w:font w:name="Segoe UI">
    <w:panose1 w:val="020B0502040204020203"/>
    <w:charset w:val="00"/>
    <w:family w:val="swiss"/>
    <w:pitch w:val="variable"/>
    <w:sig w:usb0="E4002EFF" w:usb1="C000E47F" w:usb2="00000009" w:usb3="00000000" w:csb0="000001FF" w:csb1="00000000"/>
    <w:embedRegular r:id="rId4" w:fontKey="{C40AB223-6FB0-48E5-A8FB-102EDAC841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B0F" w:rsidRDefault="00321B0F" w:rsidP="005F69A0">
    <w:pPr>
      <w:pStyle w:val="Footer"/>
      <w:rPr>
        <w:rStyle w:val="FooterChar"/>
        <w:rFonts w:eastAsiaTheme="minorHAnsi"/>
      </w:rPr>
    </w:pPr>
    <w:r w:rsidRPr="00EF38DE">
      <w:rPr>
        <w:rStyle w:val="FooterChar"/>
        <w:rFonts w:eastAsiaTheme="minorHAnsi"/>
      </w:rPr>
      <w:fldChar w:fldCharType="begin"/>
    </w:r>
    <w:r w:rsidRPr="00EF38DE">
      <w:rPr>
        <w:rStyle w:val="FooterChar"/>
        <w:rFonts w:eastAsiaTheme="minorHAnsi"/>
      </w:rPr>
      <w:instrText xml:space="preserve"> PAGE   \* MERGEFORMAT </w:instrText>
    </w:r>
    <w:r w:rsidRPr="00EF38DE">
      <w:rPr>
        <w:rStyle w:val="FooterChar"/>
        <w:rFonts w:eastAsiaTheme="minorHAnsi"/>
      </w:rPr>
      <w:fldChar w:fldCharType="separate"/>
    </w:r>
    <w:r w:rsidR="00ED6B26">
      <w:rPr>
        <w:rStyle w:val="FooterChar"/>
        <w:rFonts w:eastAsiaTheme="minorHAnsi"/>
        <w:noProof/>
      </w:rPr>
      <w:t>2</w:t>
    </w:r>
    <w:r w:rsidRPr="00EF38DE">
      <w:rPr>
        <w:rStyle w:val="FooterChar"/>
        <w:rFonts w:eastAsiaTheme="minorHAnsi"/>
      </w:rPr>
      <w:fldChar w:fldCharType="end"/>
    </w:r>
  </w:p>
  <w:p w:rsidR="00321B0F" w:rsidRPr="00AD4ED8" w:rsidRDefault="00FF7A86" w:rsidP="005F69A0">
    <w:pPr>
      <w:pStyle w:val="DocNum"/>
    </w:pPr>
    <w:r>
      <w:fldChar w:fldCharType="begin"/>
    </w:r>
    <w:r>
      <w:instrText xml:space="preserve"> DOCPROPERTY  WSFooter  \* MERGEFORMAT </w:instrText>
    </w:r>
    <w:r>
      <w:fldChar w:fldCharType="separate"/>
    </w:r>
    <w:r w:rsidR="00611315" w:rsidRPr="00611315">
      <w:rPr>
        <w:bCs/>
        <w:lang w:val="en-US"/>
      </w:rPr>
      <w:t>3901358/108849370</w:t>
    </w:r>
    <w:r>
      <w:rPr>
        <w:bCs/>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ADB" w:rsidRDefault="00611315" w:rsidP="00611315">
    <w:pPr>
      <w:pStyle w:val="Footer"/>
      <w:jc w:val="left"/>
    </w:pPr>
    <w:r>
      <w:t>13519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A86" w:rsidRDefault="00FF7A86" w:rsidP="00C82318">
      <w:r>
        <w:separator/>
      </w:r>
    </w:p>
  </w:footnote>
  <w:footnote w:type="continuationSeparator" w:id="0">
    <w:p w:rsidR="00FF7A86" w:rsidRDefault="00FF7A86" w:rsidP="00C82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966" w:rsidRDefault="00AA2966">
    <w:pPr>
      <w:pStyle w:val="Heade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3868316</wp:posOffset>
              </wp:positionH>
              <wp:positionV relativeFrom="paragraph">
                <wp:posOffset>64768</wp:posOffset>
              </wp:positionV>
              <wp:extent cx="1889986" cy="931557"/>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1889986" cy="931557"/>
                      </a:xfrm>
                      <a:prstGeom prst="rect">
                        <a:avLst/>
                      </a:prstGeom>
                      <a:solidFill>
                        <a:schemeClr val="lt1"/>
                      </a:solidFill>
                      <a:ln w="6350">
                        <a:noFill/>
                      </a:ln>
                    </wps:spPr>
                    <wps:txbx>
                      <w:txbxContent>
                        <w:p w:rsidR="00AA2966" w:rsidRDefault="00AA2966">
                          <w:r>
                            <w:rPr>
                              <w:noProof/>
                              <w:lang w:eastAsia="en-GB"/>
                            </w:rPr>
                            <w:drawing>
                              <wp:inline distT="0" distB="0" distL="0" distR="0" wp14:anchorId="406DDED7" wp14:editId="520AA67C">
                                <wp:extent cx="1754042" cy="65945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PDF Logo 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0730" cy="665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4.6pt;margin-top:5.1pt;width:148.8pt;height:7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" fillcolor="white [3201]" stroked="f" strokeweight=".5pt">
              <v:textbox>
                <w:txbxContent>
                  <w:p w:rsidR="00AA2966" w:rsidRDefault="00AA2966">
                    <w:r>
                      <w:rPr>
                        <w:noProof/>
                        <w:lang w:eastAsia="en-GB"/>
                      </w:rPr>
                      <w:drawing>
                        <wp:inline distT="0" distB="0" distL="0" distR="0" wp14:anchorId="406DDED7" wp14:editId="520AA67C">
                          <wp:extent cx="1754042" cy="65945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PDF Logo 20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0730" cy="665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-129072</wp:posOffset>
              </wp:positionH>
              <wp:positionV relativeFrom="paragraph">
                <wp:posOffset>172984</wp:posOffset>
              </wp:positionV>
              <wp:extent cx="2155128" cy="989183"/>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2155128" cy="989183"/>
                      </a:xfrm>
                      <a:prstGeom prst="rect">
                        <a:avLst/>
                      </a:prstGeom>
                      <a:solidFill>
                        <a:schemeClr val="lt1"/>
                      </a:solidFill>
                      <a:ln w="6350">
                        <a:noFill/>
                      </a:ln>
                    </wps:spPr>
                    <wps:txbx>
                      <w:txbxContent>
                        <w:p w:rsidR="00AA2966" w:rsidRDefault="00AA2966">
                          <w:r>
                            <w:rPr>
                              <w:noProof/>
                              <w:lang w:eastAsia="en-GB"/>
                            </w:rPr>
                            <w:drawing>
                              <wp:inline distT="0" distB="0" distL="0" distR="0" wp14:anchorId="5C14C707" wp14:editId="24244251">
                                <wp:extent cx="1383497" cy="448159"/>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3242" cy="47399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left:0;text-align:left;margin-left:-10.15pt;margin-top:13.6pt;width:169.7pt;height:77.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" fillcolor="white [3201]" stroked="f" strokeweight=".5pt">
              <v:textbox>
                <w:txbxContent>
                  <w:p w:rsidR="00AA2966" w:rsidRDefault="00AA2966">
                    <w:r>
                      <w:rPr>
                        <w:noProof/>
                        <w:lang w:eastAsia="en-GB"/>
                      </w:rPr>
                      <w:drawing>
                        <wp:inline distT="0" distB="0" distL="0" distR="0" wp14:anchorId="5C14C707" wp14:editId="24244251">
                          <wp:extent cx="1383497" cy="448159"/>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3242" cy="473991"/>
                                  </a:xfrm>
                                  <a:prstGeom prst="rect">
                                    <a:avLst/>
                                  </a:prstGeom>
                                  <a:noFill/>
                                </pic:spPr>
                              </pic:pic>
                            </a:graphicData>
                          </a:graphic>
                        </wp:inline>
                      </w:drawing>
                    </w:r>
                  </w:p>
                </w:txbxContent>
              </v:textbox>
            </v:shape>
          </w:pict>
        </mc:Fallback>
      </mc:AlternateContent>
    </w:r>
  </w:p>
  <w:p w:rsidR="00AA2966" w:rsidRDefault="00AA2966">
    <w:pPr>
      <w:pStyle w:val="Header"/>
      <w:rPr>
        <w:noProof/>
      </w:rPr>
    </w:pPr>
  </w:p>
  <w:p w:rsidR="00AA2966" w:rsidRDefault="00AA2966">
    <w:pPr>
      <w:pStyle w:val="Header"/>
      <w:rPr>
        <w:noProof/>
      </w:rPr>
    </w:pPr>
  </w:p>
  <w:p w:rsidR="00AA2966" w:rsidRDefault="00AA2966">
    <w:pPr>
      <w:pStyle w:val="Header"/>
      <w:rPr>
        <w:noProof/>
      </w:rPr>
    </w:pPr>
  </w:p>
  <w:p w:rsidR="00AA2966" w:rsidRDefault="00AA2966">
    <w:pPr>
      <w:pStyle w:val="Header"/>
      <w:rPr>
        <w:noProof/>
      </w:rPr>
    </w:pPr>
  </w:p>
  <w:p w:rsidR="00AA2966" w:rsidRDefault="00AA2966">
    <w:pPr>
      <w:pStyle w:val="Header"/>
    </w:pPr>
  </w:p>
  <w:p w:rsidR="00AA2966" w:rsidRDefault="00AA2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7B8"/>
    <w:multiLevelType w:val="multilevel"/>
    <w:tmpl w:val="AF82C044"/>
    <w:name w:val="Annexure"/>
    <w:lvl w:ilvl="0">
      <w:start w:val="1"/>
      <w:numFmt w:val="decimal"/>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A47F1E"/>
    <w:multiLevelType w:val="multilevel"/>
    <w:tmpl w:val="9418F108"/>
    <w:lvl w:ilvl="0">
      <w:start w:val="1"/>
      <w:numFmt w:val="upperLetter"/>
      <w:pStyle w:val="IntroductionStyle"/>
      <w:lvlText w:val="(%1)"/>
      <w:lvlJc w:val="left"/>
      <w:pPr>
        <w:tabs>
          <w:tab w:val="num" w:pos="1021"/>
        </w:tabs>
        <w:ind w:left="1021" w:hanging="1021"/>
      </w:pPr>
      <w:rPr>
        <w:rFonts w:cs="Times New Roman" w:hint="default"/>
        <w:kern w:val="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15:restartNumberingAfterBreak="0">
    <w:nsid w:val="07253DDD"/>
    <w:multiLevelType w:val="multilevel"/>
    <w:tmpl w:val="D8E66E04"/>
    <w:lvl w:ilvl="0">
      <w:start w:val="1"/>
      <w:numFmt w:val="decimal"/>
      <w:pStyle w:val="PartiesStyle"/>
      <w:lvlText w:val="(%1)"/>
      <w:lvlJc w:val="left"/>
      <w:pPr>
        <w:tabs>
          <w:tab w:val="num" w:pos="1021"/>
        </w:tabs>
        <w:ind w:left="1021" w:hanging="1021"/>
      </w:pPr>
      <w:rPr>
        <w:rFonts w:cs="Times New Roman" w:hint="default"/>
        <w:kern w:val="0"/>
        <w:sz w:val="22"/>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8926AAD"/>
    <w:multiLevelType w:val="hybridMultilevel"/>
    <w:tmpl w:val="945E4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A0FF5"/>
    <w:multiLevelType w:val="multilevel"/>
    <w:tmpl w:val="3FB08CB2"/>
    <w:name w:val="Bullet No Space"/>
    <w:lvl w:ilvl="0">
      <w:start w:val="1"/>
      <w:numFmt w:val="bullet"/>
      <w:lvlText w:val=""/>
      <w:lvlJc w:val="left"/>
      <w:pPr>
        <w:tabs>
          <w:tab w:val="num" w:pos="851"/>
        </w:tabs>
        <w:ind w:left="851" w:hanging="851"/>
      </w:pPr>
      <w:rPr>
        <w:rFonts w:ascii="Symbol" w:hAnsi="Symbol" w:hint="default"/>
        <w:b w:val="0"/>
        <w:i w:val="0"/>
        <w:color w:val="auto"/>
        <w:kern w:val="0"/>
        <w:sz w:val="22"/>
      </w:rPr>
    </w:lvl>
    <w:lvl w:ilvl="1">
      <w:start w:val="1"/>
      <w:numFmt w:val="bullet"/>
      <w:lvlText w:val=""/>
      <w:lvlJc w:val="left"/>
      <w:pPr>
        <w:tabs>
          <w:tab w:val="num" w:pos="1701"/>
        </w:tabs>
        <w:ind w:left="1701" w:hanging="850"/>
      </w:pPr>
      <w:rPr>
        <w:rFonts w:ascii="Symbol" w:hAnsi="Symbol" w:hint="default"/>
        <w:b w:val="0"/>
        <w:i w:val="0"/>
        <w:color w:val="auto"/>
        <w:sz w:val="21"/>
      </w:rPr>
    </w:lvl>
    <w:lvl w:ilvl="2">
      <w:start w:val="1"/>
      <w:numFmt w:val="bullet"/>
      <w:lvlText w:val=""/>
      <w:lvlJc w:val="left"/>
      <w:pPr>
        <w:tabs>
          <w:tab w:val="num" w:pos="2552"/>
        </w:tabs>
        <w:ind w:left="2552" w:hanging="851"/>
      </w:pPr>
      <w:rPr>
        <w:rFonts w:ascii="Symbol" w:hAnsi="Symbol" w:hint="default"/>
        <w:b w:val="0"/>
        <w:i w:val="0"/>
        <w:color w:val="auto"/>
        <w:sz w:val="21"/>
      </w:rPr>
    </w:lvl>
    <w:lvl w:ilvl="3">
      <w:start w:val="1"/>
      <w:numFmt w:val="bullet"/>
      <w:lvlText w:val=""/>
      <w:lvlJc w:val="left"/>
      <w:pPr>
        <w:tabs>
          <w:tab w:val="num" w:pos="3402"/>
        </w:tabs>
        <w:ind w:left="3402" w:hanging="850"/>
      </w:pPr>
      <w:rPr>
        <w:rFonts w:ascii="Symbol" w:hAnsi="Symbol" w:cs="Times New Roman" w:hint="default"/>
        <w:color w:val="auto"/>
        <w:sz w:val="21"/>
      </w:rPr>
    </w:lvl>
    <w:lvl w:ilvl="4">
      <w:start w:val="1"/>
      <w:numFmt w:val="bullet"/>
      <w:lvlText w:val=""/>
      <w:lvlJc w:val="left"/>
      <w:pPr>
        <w:tabs>
          <w:tab w:val="num" w:pos="4253"/>
        </w:tabs>
        <w:ind w:left="4253" w:hanging="851"/>
      </w:pPr>
      <w:rPr>
        <w:rFonts w:ascii="Symbol" w:hAnsi="Symbol" w:cs="Times New Roman" w:hint="default"/>
        <w:color w:val="auto"/>
        <w:sz w:val="21"/>
      </w:rPr>
    </w:lvl>
    <w:lvl w:ilvl="5">
      <w:start w:val="1"/>
      <w:numFmt w:val="bullet"/>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5" w15:restartNumberingAfterBreak="0">
    <w:nsid w:val="0F851307"/>
    <w:multiLevelType w:val="hybridMultilevel"/>
    <w:tmpl w:val="73F4E6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966D2"/>
    <w:multiLevelType w:val="multilevel"/>
    <w:tmpl w:val="625261A6"/>
    <w:name w:val="Bullet With Space"/>
    <w:lvl w:ilvl="0">
      <w:start w:val="1"/>
      <w:numFmt w:val="bullet"/>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1"/>
        </w:tabs>
        <w:ind w:left="1701" w:hanging="85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5F57CF2"/>
    <w:multiLevelType w:val="multilevel"/>
    <w:tmpl w:val="5F189D02"/>
    <w:name w:val="Background"/>
    <w:lvl w:ilvl="0">
      <w:start w:val="1"/>
      <w:numFmt w:val="upperLetter"/>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8" w15:restartNumberingAfterBreak="0">
    <w:nsid w:val="1DB25D14"/>
    <w:multiLevelType w:val="multilevel"/>
    <w:tmpl w:val="E5A0E374"/>
    <w:name w:val="Definition_1"/>
    <w:lvl w:ilvl="0">
      <w:start w:val="1"/>
      <w:numFmt w:val="none"/>
      <w:suff w:val="nothing"/>
      <w:lvlText w:val=""/>
      <w:lvlJc w:val="left"/>
      <w:pPr>
        <w:ind w:left="1418" w:firstLine="0"/>
      </w:pPr>
      <w:rPr>
        <w:rFonts w:hint="default"/>
        <w:sz w:val="22"/>
      </w:rPr>
    </w:lvl>
    <w:lvl w:ilvl="1">
      <w:start w:val="1"/>
      <w:numFmt w:val="lowerLetter"/>
      <w:lvlText w:val="%1(%2)"/>
      <w:lvlJc w:val="left"/>
      <w:pPr>
        <w:tabs>
          <w:tab w:val="num" w:pos="2126"/>
        </w:tabs>
        <w:ind w:left="2126" w:hanging="708"/>
      </w:pPr>
      <w:rPr>
        <w:rFonts w:hint="default"/>
        <w:sz w:val="22"/>
      </w:rPr>
    </w:lvl>
    <w:lvl w:ilvl="2">
      <w:start w:val="1"/>
      <w:numFmt w:val="lowerRoman"/>
      <w:lvlText w:val="(%3)"/>
      <w:lvlJc w:val="left"/>
      <w:pPr>
        <w:tabs>
          <w:tab w:val="num" w:pos="2835"/>
        </w:tabs>
        <w:ind w:left="2835" w:hanging="709"/>
      </w:pPr>
      <w:rPr>
        <w:rFonts w:hint="default"/>
        <w:sz w:val="22"/>
      </w:rPr>
    </w:lvl>
    <w:lvl w:ilvl="3">
      <w:start w:val="1"/>
      <w:numFmt w:val="upperLetter"/>
      <w:lvlText w:val="(%4)"/>
      <w:lvlJc w:val="left"/>
      <w:pPr>
        <w:tabs>
          <w:tab w:val="num" w:pos="3544"/>
        </w:tabs>
        <w:ind w:left="3544" w:hanging="709"/>
      </w:pPr>
      <w:rPr>
        <w:rFonts w:hint="default"/>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9" w15:restartNumberingAfterBreak="0">
    <w:nsid w:val="1F146DF2"/>
    <w:multiLevelType w:val="multilevel"/>
    <w:tmpl w:val="9B24192E"/>
    <w:lvl w:ilvl="0">
      <w:start w:val="1"/>
      <w:numFmt w:val="upperLetter"/>
      <w:pStyle w:val="AppendixTitle"/>
      <w:suff w:val="nothing"/>
      <w:lvlText w:val="Appendix %1"/>
      <w:lvlJc w:val="left"/>
      <w:pPr>
        <w:ind w:left="0" w:firstLine="0"/>
      </w:pPr>
      <w:rPr>
        <w:rFonts w:cs="Times New Roman" w:hint="default"/>
        <w:b/>
        <w:i w:val="0"/>
        <w:caps/>
        <w:kern w:val="0"/>
        <w:sz w:val="22"/>
      </w:rPr>
    </w:lvl>
    <w:lvl w:ilvl="1">
      <w:start w:val="1"/>
      <w:numFmt w:val="none"/>
      <w:suff w:val="nothing"/>
      <w:lvlText w:val=""/>
      <w:lvlJc w:val="left"/>
      <w:pPr>
        <w:ind w:left="0" w:firstLine="0"/>
      </w:pPr>
      <w:rPr>
        <w:rFonts w:cs="Times New Roman" w:hint="default"/>
        <w:b/>
        <w:i w:val="0"/>
        <w:sz w:val="20"/>
      </w:rPr>
    </w:lvl>
    <w:lvl w:ilvl="2">
      <w:start w:val="1"/>
      <w:numFmt w:val="none"/>
      <w:lvlRestart w:val="1"/>
      <w:suff w:val="nothing"/>
      <w:lvlText w:val=""/>
      <w:lvlJc w:val="left"/>
      <w:pPr>
        <w:ind w:left="-32767" w:firstLine="32767"/>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32767" w:firstLine="32767"/>
      </w:pPr>
      <w:rPr>
        <w:rFonts w:cs="Times New Roman" w:hint="default"/>
        <w:sz w:val="20"/>
      </w:rPr>
    </w:lvl>
    <w:lvl w:ilvl="5">
      <w:start w:val="1"/>
      <w:numFmt w:val="none"/>
      <w:suff w:val="nothing"/>
      <w:lvlText w:val=""/>
      <w:lvlJc w:val="left"/>
      <w:pPr>
        <w:ind w:left="-32767" w:firstLine="32767"/>
      </w:pPr>
      <w:rPr>
        <w:rFonts w:ascii="Arial" w:hAnsi="Arial" w:cs="Times New Roman" w:hint="default"/>
        <w:sz w:val="20"/>
      </w:rPr>
    </w:lvl>
    <w:lvl w:ilvl="6">
      <w:start w:val="1"/>
      <w:numFmt w:val="none"/>
      <w:suff w:val="nothing"/>
      <w:lvlText w:val=""/>
      <w:lvlJc w:val="left"/>
      <w:pPr>
        <w:ind w:left="-32767" w:firstLine="32767"/>
      </w:pPr>
      <w:rPr>
        <w:rFonts w:cs="Times New Roman" w:hint="default"/>
        <w:sz w:val="20"/>
      </w:rPr>
    </w:lvl>
    <w:lvl w:ilvl="7">
      <w:start w:val="1"/>
      <w:numFmt w:val="none"/>
      <w:suff w:val="nothing"/>
      <w:lvlText w:val=""/>
      <w:lvlJc w:val="left"/>
      <w:pPr>
        <w:ind w:left="-32767" w:firstLine="32767"/>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0" w15:restartNumberingAfterBreak="0">
    <w:nsid w:val="29781883"/>
    <w:multiLevelType w:val="multilevel"/>
    <w:tmpl w:val="F8D00888"/>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1" w15:restartNumberingAfterBreak="0">
    <w:nsid w:val="391C2932"/>
    <w:multiLevelType w:val="multilevel"/>
    <w:tmpl w:val="546291BE"/>
    <w:lvl w:ilvl="0">
      <w:start w:val="1"/>
      <w:numFmt w:val="decimal"/>
      <w:pStyle w:val="CourtHeading1"/>
      <w:lvlText w:val="%1."/>
      <w:lvlJc w:val="left"/>
      <w:pPr>
        <w:tabs>
          <w:tab w:val="num" w:pos="1021"/>
        </w:tabs>
        <w:ind w:left="1021" w:hanging="1021"/>
      </w:pPr>
      <w:rPr>
        <w:rFonts w:hint="default"/>
      </w:rPr>
    </w:lvl>
    <w:lvl w:ilvl="1">
      <w:start w:val="1"/>
      <w:numFmt w:val="decimal"/>
      <w:pStyle w:val="CourtHeading2"/>
      <w:lvlText w:val="%1.%2"/>
      <w:lvlJc w:val="left"/>
      <w:pPr>
        <w:tabs>
          <w:tab w:val="num" w:pos="1021"/>
        </w:tabs>
        <w:ind w:left="1021" w:hanging="1021"/>
      </w:pPr>
      <w:rPr>
        <w:rFonts w:hint="default"/>
      </w:rPr>
    </w:lvl>
    <w:lvl w:ilvl="2">
      <w:start w:val="1"/>
      <w:numFmt w:val="decimal"/>
      <w:pStyle w:val="CourtHeading3"/>
      <w:lvlText w:val="%1.%2.%3"/>
      <w:lvlJc w:val="left"/>
      <w:pPr>
        <w:tabs>
          <w:tab w:val="num" w:pos="1021"/>
        </w:tabs>
        <w:ind w:left="1021" w:hanging="1021"/>
      </w:pPr>
      <w:rPr>
        <w:rFonts w:hint="default"/>
      </w:rPr>
    </w:lvl>
    <w:lvl w:ilvl="3">
      <w:start w:val="1"/>
      <w:numFmt w:val="lowerLetter"/>
      <w:pStyle w:val="CourtHeading4"/>
      <w:lvlText w:val="(%4)"/>
      <w:lvlJc w:val="left"/>
      <w:pPr>
        <w:tabs>
          <w:tab w:val="num" w:pos="1588"/>
        </w:tabs>
        <w:ind w:left="1588" w:hanging="567"/>
      </w:pPr>
      <w:rPr>
        <w:rFonts w:hint="default"/>
      </w:rPr>
    </w:lvl>
    <w:lvl w:ilvl="4">
      <w:start w:val="1"/>
      <w:numFmt w:val="lowerRoman"/>
      <w:pStyle w:val="CourtHeading5"/>
      <w:lvlText w:val="(%5)"/>
      <w:lvlJc w:val="left"/>
      <w:pPr>
        <w:tabs>
          <w:tab w:val="num" w:pos="2155"/>
        </w:tabs>
        <w:ind w:left="2155" w:hanging="567"/>
      </w:pPr>
      <w:rPr>
        <w:rFonts w:hint="default"/>
      </w:rPr>
    </w:lvl>
    <w:lvl w:ilvl="5">
      <w:start w:val="1"/>
      <w:numFmt w:val="upperLetter"/>
      <w:pStyle w:val="Court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2" w15:restartNumberingAfterBreak="0">
    <w:nsid w:val="3B793E27"/>
    <w:multiLevelType w:val="multilevel"/>
    <w:tmpl w:val="CE866D32"/>
    <w:lvl w:ilvl="0">
      <w:start w:val="1"/>
      <w:numFmt w:val="none"/>
      <w:pStyle w:val="Definitions"/>
      <w:suff w:val="nothing"/>
      <w:lvlText w:val=""/>
      <w:lvlJc w:val="left"/>
      <w:pPr>
        <w:ind w:left="1021" w:firstLine="0"/>
      </w:pPr>
      <w:rPr>
        <w:rFonts w:cs="Times New Roman" w:hint="default"/>
        <w:b/>
        <w:i w:val="0"/>
        <w:caps w:val="0"/>
        <w:kern w:val="0"/>
        <w:sz w:val="22"/>
      </w:rPr>
    </w:lvl>
    <w:lvl w:ilvl="1">
      <w:start w:val="1"/>
      <w:numFmt w:val="lowerLetter"/>
      <w:pStyle w:val="Definitions1"/>
      <w:lvlText w:val="(%2)"/>
      <w:lvlJc w:val="left"/>
      <w:pPr>
        <w:tabs>
          <w:tab w:val="num" w:pos="1588"/>
        </w:tabs>
        <w:ind w:left="1588" w:hanging="567"/>
      </w:pPr>
      <w:rPr>
        <w:rFonts w:cs="Times New Roman" w:hint="default"/>
        <w:b w:val="0"/>
        <w:i w:val="0"/>
        <w:sz w:val="22"/>
      </w:rPr>
    </w:lvl>
    <w:lvl w:ilvl="2">
      <w:start w:val="1"/>
      <w:numFmt w:val="lowerRoman"/>
      <w:pStyle w:val="Definitions2"/>
      <w:lvlText w:val="(%3)"/>
      <w:lvlJc w:val="left"/>
      <w:pPr>
        <w:tabs>
          <w:tab w:val="num" w:pos="2155"/>
        </w:tabs>
        <w:ind w:left="2155" w:hanging="567"/>
      </w:pPr>
      <w:rPr>
        <w:rFonts w:ascii="Arial" w:hAnsi="Arial" w:cs="Times New Roman" w:hint="default"/>
        <w:sz w:val="22"/>
      </w:rPr>
    </w:lvl>
    <w:lvl w:ilvl="3">
      <w:start w:val="1"/>
      <w:numFmt w:val="upperLetter"/>
      <w:pStyle w:val="Definitions3"/>
      <w:lvlText w:val="(%4)"/>
      <w:lvlJc w:val="left"/>
      <w:pPr>
        <w:tabs>
          <w:tab w:val="num" w:pos="2722"/>
        </w:tabs>
        <w:ind w:left="2722" w:hanging="567"/>
      </w:pPr>
      <w:rPr>
        <w:rFonts w:cs="Times New Roman" w:hint="default"/>
        <w:sz w:val="22"/>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0" w:firstLine="0"/>
      </w:pPr>
      <w:rPr>
        <w:rFonts w:ascii="Arial" w:hAnsi="Arial" w:cs="Times New Roman" w:hint="default"/>
        <w:sz w:val="20"/>
      </w:rPr>
    </w:lvl>
    <w:lvl w:ilvl="6">
      <w:start w:val="1"/>
      <w:numFmt w:val="none"/>
      <w:suff w:val="nothing"/>
      <w:lvlText w:val=""/>
      <w:lvlJc w:val="left"/>
      <w:pPr>
        <w:ind w:left="0" w:firstLine="0"/>
      </w:pPr>
      <w:rPr>
        <w:rFonts w:cs="Times New Roman" w:hint="default"/>
        <w:sz w:val="20"/>
      </w:rPr>
    </w:lvl>
    <w:lvl w:ilvl="7">
      <w:start w:val="1"/>
      <w:numFmt w:val="none"/>
      <w:suff w:val="nothing"/>
      <w:lvlText w:val=""/>
      <w:lvlJc w:val="left"/>
      <w:pPr>
        <w:ind w:left="0"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3" w15:restartNumberingAfterBreak="0">
    <w:nsid w:val="3C247BCC"/>
    <w:multiLevelType w:val="multilevel"/>
    <w:tmpl w:val="BC663820"/>
    <w:name w:val="Annex"/>
    <w:lvl w:ilvl="0">
      <w:start w:val="1"/>
      <w:numFmt w:val="decimal"/>
      <w:suff w:val="nothing"/>
      <w:lvlText w:val="Annex %1"/>
      <w:lvlJc w:val="left"/>
      <w:pPr>
        <w:ind w:left="0" w:firstLine="0"/>
      </w:pPr>
      <w:rPr>
        <w:rFonts w:hint="default"/>
      </w:rPr>
    </w:lvl>
    <w:lvl w:ilvl="1">
      <w:start w:val="1"/>
      <w:numFmt w:val="none"/>
      <w:suff w:val="nothing"/>
      <w:lvlText w:val=""/>
      <w:lvlJc w:val="left"/>
      <w:pPr>
        <w:ind w:left="-32767" w:firstLine="327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4B5C45F7"/>
    <w:multiLevelType w:val="multilevel"/>
    <w:tmpl w:val="D466038A"/>
    <w:name w:val="Heading"/>
    <w:lvl w:ilvl="0">
      <w:start w:val="1"/>
      <w:numFmt w:val="decimal"/>
      <w:lvlText w:val="%1."/>
      <w:lvlJc w:val="left"/>
      <w:pPr>
        <w:tabs>
          <w:tab w:val="num" w:pos="907"/>
        </w:tabs>
        <w:ind w:left="907" w:hanging="90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474"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608"/>
        </w:tabs>
        <w:ind w:left="2608" w:hanging="56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D0743BC"/>
    <w:multiLevelType w:val="multilevel"/>
    <w:tmpl w:val="44665E50"/>
    <w:styleLink w:val="DefinitionNumb"/>
    <w:lvl w:ilvl="0">
      <w:start w:val="1"/>
      <w:numFmt w:val="lowerLetter"/>
      <w:lvlText w:val="(%1)"/>
      <w:lvlJc w:val="left"/>
      <w:pPr>
        <w:tabs>
          <w:tab w:val="num" w:pos="360"/>
        </w:tabs>
        <w:ind w:left="357" w:hanging="357"/>
      </w:pPr>
      <w:rPr>
        <w:rFonts w:hint="default"/>
        <w:b w:val="0"/>
        <w:i w:val="0"/>
        <w:sz w:val="22"/>
      </w:rPr>
    </w:lvl>
    <w:lvl w:ilvl="1">
      <w:start w:val="1"/>
      <w:numFmt w:val="lowerRoman"/>
      <w:lvlText w:val="(%2)"/>
      <w:lvlJc w:val="left"/>
      <w:pPr>
        <w:tabs>
          <w:tab w:val="num" w:pos="714"/>
        </w:tabs>
        <w:ind w:left="714" w:hanging="357"/>
      </w:pPr>
      <w:rPr>
        <w:rFonts w:hint="default"/>
      </w:rPr>
    </w:lvl>
    <w:lvl w:ilvl="2">
      <w:start w:val="1"/>
      <w:numFmt w:val="none"/>
      <w:suff w:val="nothing"/>
      <w:lvlText w:val=""/>
      <w:lvlJc w:val="righ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righ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right"/>
      <w:pPr>
        <w:ind w:left="714" w:firstLine="0"/>
      </w:pPr>
      <w:rPr>
        <w:rFonts w:hint="default"/>
      </w:rPr>
    </w:lvl>
  </w:abstractNum>
  <w:abstractNum w:abstractNumId="16" w15:restartNumberingAfterBreak="0">
    <w:nsid w:val="57CB51E7"/>
    <w:multiLevelType w:val="multilevel"/>
    <w:tmpl w:val="AE0CAFA8"/>
    <w:name w:val="Single Annexure"/>
    <w:lvl w:ilvl="0">
      <w:start w:val="1"/>
      <w:numFmt w:val="none"/>
      <w:suff w:val="nothing"/>
      <w:lvlText w:val="Annexur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601678CA"/>
    <w:multiLevelType w:val="multilevel"/>
    <w:tmpl w:val="943C505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2"/>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8" w15:restartNumberingAfterBreak="0">
    <w:nsid w:val="71232D24"/>
    <w:multiLevelType w:val="multilevel"/>
    <w:tmpl w:val="09763F60"/>
    <w:name w:val="Single Schedule"/>
    <w:lvl w:ilvl="0">
      <w:start w:val="1"/>
      <w:numFmt w:val="none"/>
      <w:suff w:val="nothing"/>
      <w:lvlText w:val="Schedul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9"/>
  </w:num>
  <w:num w:numId="3">
    <w:abstractNumId w:val="11"/>
  </w:num>
  <w:num w:numId="4">
    <w:abstractNumId w:val="12"/>
  </w:num>
  <w:num w:numId="5">
    <w:abstractNumId w:val="10"/>
  </w:num>
  <w:num w:numId="6">
    <w:abstractNumId w:val="1"/>
  </w:num>
  <w:num w:numId="7">
    <w:abstractNumId w:val="2"/>
  </w:num>
  <w:num w:numId="8">
    <w:abstractNumId w:val="17"/>
  </w:num>
  <w:num w:numId="9">
    <w:abstractNumId w:val="5"/>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defaultTabStop w:val="90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PennOfficeDate" w:val="1 January 2011"/>
    <w:docVar w:name="DocPennOfficeName" w:val="London"/>
    <w:docVar w:name="DocPennOfficeVersion" w:val="1.0"/>
  </w:docVars>
  <w:rsids>
    <w:rsidRoot w:val="003406A3"/>
    <w:rsid w:val="00017AD9"/>
    <w:rsid w:val="00023AE9"/>
    <w:rsid w:val="000354F5"/>
    <w:rsid w:val="00037503"/>
    <w:rsid w:val="00045646"/>
    <w:rsid w:val="000554D0"/>
    <w:rsid w:val="00056F61"/>
    <w:rsid w:val="00061D5E"/>
    <w:rsid w:val="00070790"/>
    <w:rsid w:val="00071BD8"/>
    <w:rsid w:val="00073631"/>
    <w:rsid w:val="00074D29"/>
    <w:rsid w:val="000800FA"/>
    <w:rsid w:val="0008499A"/>
    <w:rsid w:val="000E0132"/>
    <w:rsid w:val="000E07E4"/>
    <w:rsid w:val="000E2B1D"/>
    <w:rsid w:val="000E5634"/>
    <w:rsid w:val="0010037F"/>
    <w:rsid w:val="001215FE"/>
    <w:rsid w:val="00121DAD"/>
    <w:rsid w:val="0012295A"/>
    <w:rsid w:val="00125792"/>
    <w:rsid w:val="001338B0"/>
    <w:rsid w:val="00136596"/>
    <w:rsid w:val="00140A70"/>
    <w:rsid w:val="00143271"/>
    <w:rsid w:val="001478FA"/>
    <w:rsid w:val="00151149"/>
    <w:rsid w:val="00152C7C"/>
    <w:rsid w:val="00161266"/>
    <w:rsid w:val="00173842"/>
    <w:rsid w:val="001755FF"/>
    <w:rsid w:val="0018596A"/>
    <w:rsid w:val="00192AEB"/>
    <w:rsid w:val="00194490"/>
    <w:rsid w:val="001A0BB7"/>
    <w:rsid w:val="001A3B2A"/>
    <w:rsid w:val="001A656A"/>
    <w:rsid w:val="001C5067"/>
    <w:rsid w:val="001D268B"/>
    <w:rsid w:val="001E173D"/>
    <w:rsid w:val="001E27EC"/>
    <w:rsid w:val="001E7362"/>
    <w:rsid w:val="001E7C74"/>
    <w:rsid w:val="001E7D3C"/>
    <w:rsid w:val="001F37D7"/>
    <w:rsid w:val="001F7F37"/>
    <w:rsid w:val="00206544"/>
    <w:rsid w:val="00210AD3"/>
    <w:rsid w:val="00211D34"/>
    <w:rsid w:val="00212303"/>
    <w:rsid w:val="00212CC4"/>
    <w:rsid w:val="00214868"/>
    <w:rsid w:val="002151AE"/>
    <w:rsid w:val="002216B0"/>
    <w:rsid w:val="00223569"/>
    <w:rsid w:val="0022707C"/>
    <w:rsid w:val="00231397"/>
    <w:rsid w:val="0023694C"/>
    <w:rsid w:val="00246C62"/>
    <w:rsid w:val="00257EF9"/>
    <w:rsid w:val="0026116A"/>
    <w:rsid w:val="0026342E"/>
    <w:rsid w:val="0026495D"/>
    <w:rsid w:val="002674E0"/>
    <w:rsid w:val="002741B5"/>
    <w:rsid w:val="00282D4E"/>
    <w:rsid w:val="00284B23"/>
    <w:rsid w:val="00287614"/>
    <w:rsid w:val="002A1206"/>
    <w:rsid w:val="002A1FEA"/>
    <w:rsid w:val="002A718A"/>
    <w:rsid w:val="002A79B8"/>
    <w:rsid w:val="002B3866"/>
    <w:rsid w:val="002B7BAF"/>
    <w:rsid w:val="002D1368"/>
    <w:rsid w:val="002E2E62"/>
    <w:rsid w:val="002E700C"/>
    <w:rsid w:val="002F10F8"/>
    <w:rsid w:val="002F18DD"/>
    <w:rsid w:val="002F4080"/>
    <w:rsid w:val="00302870"/>
    <w:rsid w:val="0030376D"/>
    <w:rsid w:val="00321B0F"/>
    <w:rsid w:val="00322D6A"/>
    <w:rsid w:val="003264F9"/>
    <w:rsid w:val="00334F1A"/>
    <w:rsid w:val="003369CD"/>
    <w:rsid w:val="003406A3"/>
    <w:rsid w:val="00342445"/>
    <w:rsid w:val="00345B84"/>
    <w:rsid w:val="00351401"/>
    <w:rsid w:val="0035669F"/>
    <w:rsid w:val="00377770"/>
    <w:rsid w:val="0037786A"/>
    <w:rsid w:val="00384A8A"/>
    <w:rsid w:val="00386FED"/>
    <w:rsid w:val="00390E8B"/>
    <w:rsid w:val="00392823"/>
    <w:rsid w:val="003A5484"/>
    <w:rsid w:val="003A652A"/>
    <w:rsid w:val="003A68C4"/>
    <w:rsid w:val="003B7E1D"/>
    <w:rsid w:val="003C35CA"/>
    <w:rsid w:val="003D184F"/>
    <w:rsid w:val="003D6A0B"/>
    <w:rsid w:val="003D6B24"/>
    <w:rsid w:val="003E1425"/>
    <w:rsid w:val="00405A16"/>
    <w:rsid w:val="00413916"/>
    <w:rsid w:val="00431532"/>
    <w:rsid w:val="00432EAF"/>
    <w:rsid w:val="0043574C"/>
    <w:rsid w:val="00443E47"/>
    <w:rsid w:val="00446D24"/>
    <w:rsid w:val="00456FE6"/>
    <w:rsid w:val="00460A97"/>
    <w:rsid w:val="004771C4"/>
    <w:rsid w:val="004818C9"/>
    <w:rsid w:val="00484C2F"/>
    <w:rsid w:val="004A0ED0"/>
    <w:rsid w:val="004C2090"/>
    <w:rsid w:val="004C58D8"/>
    <w:rsid w:val="004D33A7"/>
    <w:rsid w:val="004F5324"/>
    <w:rsid w:val="0050357C"/>
    <w:rsid w:val="0051015C"/>
    <w:rsid w:val="00512F3A"/>
    <w:rsid w:val="00525585"/>
    <w:rsid w:val="005368FD"/>
    <w:rsid w:val="00540CBB"/>
    <w:rsid w:val="00550EFF"/>
    <w:rsid w:val="00557DBA"/>
    <w:rsid w:val="00561F1C"/>
    <w:rsid w:val="00562B64"/>
    <w:rsid w:val="00567D6D"/>
    <w:rsid w:val="00574FC1"/>
    <w:rsid w:val="00581EF5"/>
    <w:rsid w:val="005962CB"/>
    <w:rsid w:val="005A7AD6"/>
    <w:rsid w:val="005B4FA2"/>
    <w:rsid w:val="005C16F0"/>
    <w:rsid w:val="005C3409"/>
    <w:rsid w:val="005D52ED"/>
    <w:rsid w:val="005D77B2"/>
    <w:rsid w:val="005E2E94"/>
    <w:rsid w:val="005F42C5"/>
    <w:rsid w:val="005F5280"/>
    <w:rsid w:val="005F69A0"/>
    <w:rsid w:val="00600BCE"/>
    <w:rsid w:val="00605292"/>
    <w:rsid w:val="00611315"/>
    <w:rsid w:val="00612113"/>
    <w:rsid w:val="00612B4A"/>
    <w:rsid w:val="00631612"/>
    <w:rsid w:val="0064119E"/>
    <w:rsid w:val="00643075"/>
    <w:rsid w:val="0064464B"/>
    <w:rsid w:val="00646D65"/>
    <w:rsid w:val="00651915"/>
    <w:rsid w:val="00652792"/>
    <w:rsid w:val="00680EEA"/>
    <w:rsid w:val="006856A7"/>
    <w:rsid w:val="00686E1A"/>
    <w:rsid w:val="006B3015"/>
    <w:rsid w:val="006C412A"/>
    <w:rsid w:val="006D186C"/>
    <w:rsid w:val="006D312E"/>
    <w:rsid w:val="006E7E7E"/>
    <w:rsid w:val="006F4A5B"/>
    <w:rsid w:val="0070356D"/>
    <w:rsid w:val="00703D6F"/>
    <w:rsid w:val="00711B98"/>
    <w:rsid w:val="00716A6D"/>
    <w:rsid w:val="00721036"/>
    <w:rsid w:val="007215BF"/>
    <w:rsid w:val="00721F4F"/>
    <w:rsid w:val="007264C4"/>
    <w:rsid w:val="00733AF4"/>
    <w:rsid w:val="0075032B"/>
    <w:rsid w:val="00750F40"/>
    <w:rsid w:val="00765BB9"/>
    <w:rsid w:val="00773777"/>
    <w:rsid w:val="0078497C"/>
    <w:rsid w:val="0079332F"/>
    <w:rsid w:val="007B2282"/>
    <w:rsid w:val="007D66F5"/>
    <w:rsid w:val="007E326C"/>
    <w:rsid w:val="007E44DC"/>
    <w:rsid w:val="007E5E05"/>
    <w:rsid w:val="007E7E41"/>
    <w:rsid w:val="00800FB9"/>
    <w:rsid w:val="00811FA0"/>
    <w:rsid w:val="00815E08"/>
    <w:rsid w:val="00816028"/>
    <w:rsid w:val="00827F05"/>
    <w:rsid w:val="00830FE1"/>
    <w:rsid w:val="00831ADB"/>
    <w:rsid w:val="00841EB6"/>
    <w:rsid w:val="008523D8"/>
    <w:rsid w:val="008543D2"/>
    <w:rsid w:val="00855749"/>
    <w:rsid w:val="0087001B"/>
    <w:rsid w:val="0087637B"/>
    <w:rsid w:val="00876C2C"/>
    <w:rsid w:val="00881ED6"/>
    <w:rsid w:val="00884FB4"/>
    <w:rsid w:val="0088762E"/>
    <w:rsid w:val="00893339"/>
    <w:rsid w:val="008B2E7C"/>
    <w:rsid w:val="008D0828"/>
    <w:rsid w:val="008D3BCA"/>
    <w:rsid w:val="008F25B4"/>
    <w:rsid w:val="008F6885"/>
    <w:rsid w:val="008F79E8"/>
    <w:rsid w:val="00901600"/>
    <w:rsid w:val="00914926"/>
    <w:rsid w:val="00914ADD"/>
    <w:rsid w:val="00914BC8"/>
    <w:rsid w:val="00923E50"/>
    <w:rsid w:val="0092698E"/>
    <w:rsid w:val="00927F17"/>
    <w:rsid w:val="009433C3"/>
    <w:rsid w:val="009440CC"/>
    <w:rsid w:val="00945203"/>
    <w:rsid w:val="009531F3"/>
    <w:rsid w:val="00955468"/>
    <w:rsid w:val="00962F5C"/>
    <w:rsid w:val="009675E1"/>
    <w:rsid w:val="00974D8B"/>
    <w:rsid w:val="0098137A"/>
    <w:rsid w:val="00983A3F"/>
    <w:rsid w:val="00992A78"/>
    <w:rsid w:val="00993B5A"/>
    <w:rsid w:val="009A6B8A"/>
    <w:rsid w:val="009B7C4C"/>
    <w:rsid w:val="009E16C3"/>
    <w:rsid w:val="009E25A6"/>
    <w:rsid w:val="009E4D46"/>
    <w:rsid w:val="009F7FC0"/>
    <w:rsid w:val="00A04307"/>
    <w:rsid w:val="00A07FED"/>
    <w:rsid w:val="00A23F5B"/>
    <w:rsid w:val="00A27BB2"/>
    <w:rsid w:val="00A27D28"/>
    <w:rsid w:val="00A432D4"/>
    <w:rsid w:val="00A534CF"/>
    <w:rsid w:val="00A53B21"/>
    <w:rsid w:val="00A543CB"/>
    <w:rsid w:val="00A544BB"/>
    <w:rsid w:val="00A7115D"/>
    <w:rsid w:val="00A7423D"/>
    <w:rsid w:val="00A86180"/>
    <w:rsid w:val="00AA1FD9"/>
    <w:rsid w:val="00AA2966"/>
    <w:rsid w:val="00AA3165"/>
    <w:rsid w:val="00AA3CCC"/>
    <w:rsid w:val="00AA56AE"/>
    <w:rsid w:val="00AB4605"/>
    <w:rsid w:val="00AB7050"/>
    <w:rsid w:val="00AC2406"/>
    <w:rsid w:val="00AC3722"/>
    <w:rsid w:val="00AD14A4"/>
    <w:rsid w:val="00AD4ED8"/>
    <w:rsid w:val="00AD54F4"/>
    <w:rsid w:val="00AD7B24"/>
    <w:rsid w:val="00AE7ABC"/>
    <w:rsid w:val="00AE7BF5"/>
    <w:rsid w:val="00AF08A6"/>
    <w:rsid w:val="00AF6234"/>
    <w:rsid w:val="00B249E0"/>
    <w:rsid w:val="00B30487"/>
    <w:rsid w:val="00B44457"/>
    <w:rsid w:val="00B5730E"/>
    <w:rsid w:val="00B6402C"/>
    <w:rsid w:val="00B838E8"/>
    <w:rsid w:val="00B94E85"/>
    <w:rsid w:val="00B97D75"/>
    <w:rsid w:val="00BA20ED"/>
    <w:rsid w:val="00BA401B"/>
    <w:rsid w:val="00BC361B"/>
    <w:rsid w:val="00BC5E86"/>
    <w:rsid w:val="00BD09FF"/>
    <w:rsid w:val="00BD1F42"/>
    <w:rsid w:val="00BD2C5B"/>
    <w:rsid w:val="00BE10FD"/>
    <w:rsid w:val="00BE4069"/>
    <w:rsid w:val="00C06438"/>
    <w:rsid w:val="00C144CA"/>
    <w:rsid w:val="00C16DF6"/>
    <w:rsid w:val="00C2061F"/>
    <w:rsid w:val="00C26BAF"/>
    <w:rsid w:val="00C315B5"/>
    <w:rsid w:val="00C4191F"/>
    <w:rsid w:val="00C66EE9"/>
    <w:rsid w:val="00C80692"/>
    <w:rsid w:val="00C82318"/>
    <w:rsid w:val="00CB2A8B"/>
    <w:rsid w:val="00CC5D59"/>
    <w:rsid w:val="00CC68AE"/>
    <w:rsid w:val="00CD62B6"/>
    <w:rsid w:val="00CE0819"/>
    <w:rsid w:val="00CE66B9"/>
    <w:rsid w:val="00CF2F85"/>
    <w:rsid w:val="00CF3813"/>
    <w:rsid w:val="00D102A2"/>
    <w:rsid w:val="00D158F6"/>
    <w:rsid w:val="00D233F8"/>
    <w:rsid w:val="00D2573C"/>
    <w:rsid w:val="00D27564"/>
    <w:rsid w:val="00D375C0"/>
    <w:rsid w:val="00D5341D"/>
    <w:rsid w:val="00D61D71"/>
    <w:rsid w:val="00D67082"/>
    <w:rsid w:val="00D71903"/>
    <w:rsid w:val="00D86A56"/>
    <w:rsid w:val="00D938CE"/>
    <w:rsid w:val="00D96780"/>
    <w:rsid w:val="00DA1E23"/>
    <w:rsid w:val="00DA27E7"/>
    <w:rsid w:val="00DA5095"/>
    <w:rsid w:val="00DD5A7F"/>
    <w:rsid w:val="00DF5E45"/>
    <w:rsid w:val="00DF6087"/>
    <w:rsid w:val="00DF7E10"/>
    <w:rsid w:val="00E015A3"/>
    <w:rsid w:val="00E02618"/>
    <w:rsid w:val="00E0408F"/>
    <w:rsid w:val="00E12289"/>
    <w:rsid w:val="00E13923"/>
    <w:rsid w:val="00E212A7"/>
    <w:rsid w:val="00E235B1"/>
    <w:rsid w:val="00E271B9"/>
    <w:rsid w:val="00E27AC2"/>
    <w:rsid w:val="00E30C8C"/>
    <w:rsid w:val="00E311D5"/>
    <w:rsid w:val="00E40BE7"/>
    <w:rsid w:val="00E435DB"/>
    <w:rsid w:val="00E576D0"/>
    <w:rsid w:val="00E654A9"/>
    <w:rsid w:val="00E67223"/>
    <w:rsid w:val="00E70C3D"/>
    <w:rsid w:val="00E71A83"/>
    <w:rsid w:val="00E84011"/>
    <w:rsid w:val="00E85257"/>
    <w:rsid w:val="00E90CD9"/>
    <w:rsid w:val="00E971AF"/>
    <w:rsid w:val="00EA15AE"/>
    <w:rsid w:val="00EA7D29"/>
    <w:rsid w:val="00EC13E5"/>
    <w:rsid w:val="00EC37B9"/>
    <w:rsid w:val="00ED4C02"/>
    <w:rsid w:val="00ED6B26"/>
    <w:rsid w:val="00EE1E9A"/>
    <w:rsid w:val="00EF38DE"/>
    <w:rsid w:val="00EF5ADF"/>
    <w:rsid w:val="00F02C90"/>
    <w:rsid w:val="00F03443"/>
    <w:rsid w:val="00F04392"/>
    <w:rsid w:val="00F0793B"/>
    <w:rsid w:val="00F133E9"/>
    <w:rsid w:val="00F23CE7"/>
    <w:rsid w:val="00F24035"/>
    <w:rsid w:val="00F302FC"/>
    <w:rsid w:val="00F370BE"/>
    <w:rsid w:val="00F37F95"/>
    <w:rsid w:val="00F41553"/>
    <w:rsid w:val="00F4287A"/>
    <w:rsid w:val="00F54543"/>
    <w:rsid w:val="00F62D2F"/>
    <w:rsid w:val="00F70121"/>
    <w:rsid w:val="00F721F3"/>
    <w:rsid w:val="00F87405"/>
    <w:rsid w:val="00FB6FA0"/>
    <w:rsid w:val="00FC6ECF"/>
    <w:rsid w:val="00FD15AA"/>
    <w:rsid w:val="00FD597F"/>
    <w:rsid w:val="00FD6702"/>
    <w:rsid w:val="00FE7413"/>
    <w:rsid w:val="00FF170F"/>
    <w:rsid w:val="00FF22CB"/>
    <w:rsid w:val="00FF7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qFormat="1"/>
    <w:lsdException w:name="Emphasis"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D6A"/>
  </w:style>
  <w:style w:type="paragraph" w:styleId="Heading1">
    <w:name w:val="heading 1"/>
    <w:link w:val="Heading1Char"/>
    <w:qFormat/>
    <w:rsid w:val="00322D6A"/>
    <w:pPr>
      <w:numPr>
        <w:numId w:val="5"/>
      </w:numPr>
      <w:spacing w:after="180"/>
      <w:outlineLvl w:val="0"/>
    </w:pPr>
    <w:rPr>
      <w:rFonts w:eastAsia="Times New Roman" w:cs="Arial"/>
      <w:bCs/>
      <w:szCs w:val="32"/>
      <w:lang w:eastAsia="en-GB"/>
    </w:rPr>
  </w:style>
  <w:style w:type="paragraph" w:styleId="Heading2">
    <w:name w:val="heading 2"/>
    <w:link w:val="Heading2Char"/>
    <w:qFormat/>
    <w:rsid w:val="00322D6A"/>
    <w:pPr>
      <w:numPr>
        <w:ilvl w:val="1"/>
        <w:numId w:val="5"/>
      </w:numPr>
      <w:spacing w:after="180"/>
      <w:outlineLvl w:val="1"/>
    </w:pPr>
    <w:rPr>
      <w:rFonts w:eastAsia="Times New Roman" w:cs="Arial"/>
      <w:bCs/>
      <w:iCs/>
      <w:szCs w:val="28"/>
      <w:lang w:eastAsia="en-GB"/>
    </w:rPr>
  </w:style>
  <w:style w:type="paragraph" w:styleId="Heading3">
    <w:name w:val="heading 3"/>
    <w:link w:val="Heading3Char"/>
    <w:qFormat/>
    <w:rsid w:val="00322D6A"/>
    <w:pPr>
      <w:numPr>
        <w:ilvl w:val="2"/>
        <w:numId w:val="5"/>
      </w:numPr>
      <w:spacing w:after="180"/>
      <w:outlineLvl w:val="2"/>
    </w:pPr>
    <w:rPr>
      <w:rFonts w:eastAsia="Times New Roman" w:cs="Arial"/>
      <w:bCs/>
      <w:szCs w:val="26"/>
      <w:lang w:eastAsia="en-GB"/>
    </w:rPr>
  </w:style>
  <w:style w:type="paragraph" w:styleId="Heading4">
    <w:name w:val="heading 4"/>
    <w:link w:val="Heading4Char"/>
    <w:qFormat/>
    <w:rsid w:val="00322D6A"/>
    <w:pPr>
      <w:numPr>
        <w:ilvl w:val="3"/>
        <w:numId w:val="5"/>
      </w:numPr>
      <w:spacing w:after="180"/>
      <w:outlineLvl w:val="3"/>
    </w:pPr>
    <w:rPr>
      <w:rFonts w:eastAsia="Times New Roman" w:cs="Times New Roman"/>
      <w:bCs/>
      <w:szCs w:val="28"/>
      <w:lang w:eastAsia="en-GB"/>
    </w:rPr>
  </w:style>
  <w:style w:type="paragraph" w:styleId="Heading5">
    <w:name w:val="heading 5"/>
    <w:link w:val="Heading5Char"/>
    <w:qFormat/>
    <w:rsid w:val="00322D6A"/>
    <w:pPr>
      <w:numPr>
        <w:ilvl w:val="4"/>
        <w:numId w:val="5"/>
      </w:numPr>
      <w:spacing w:after="180"/>
      <w:outlineLvl w:val="4"/>
    </w:pPr>
    <w:rPr>
      <w:rFonts w:eastAsia="Times New Roman" w:cs="Times New Roman"/>
      <w:bCs/>
      <w:iCs/>
      <w:szCs w:val="26"/>
      <w:lang w:eastAsia="en-GB"/>
    </w:rPr>
  </w:style>
  <w:style w:type="paragraph" w:styleId="Heading6">
    <w:name w:val="heading 6"/>
    <w:link w:val="Heading6Char"/>
    <w:qFormat/>
    <w:rsid w:val="00322D6A"/>
    <w:pPr>
      <w:numPr>
        <w:ilvl w:val="5"/>
        <w:numId w:val="5"/>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322D6A"/>
    <w:pPr>
      <w:outlineLvl w:val="6"/>
    </w:pPr>
  </w:style>
  <w:style w:type="paragraph" w:styleId="Heading8">
    <w:name w:val="heading 8"/>
    <w:basedOn w:val="Normal"/>
    <w:next w:val="Normal"/>
    <w:link w:val="Heading8Char"/>
    <w:uiPriority w:val="99"/>
    <w:semiHidden/>
    <w:qFormat/>
    <w:rsid w:val="00322D6A"/>
    <w:pPr>
      <w:outlineLvl w:val="7"/>
    </w:pPr>
  </w:style>
  <w:style w:type="paragraph" w:styleId="Heading9">
    <w:name w:val="heading 9"/>
    <w:basedOn w:val="Normal"/>
    <w:next w:val="Normal"/>
    <w:link w:val="Heading9Char"/>
    <w:uiPriority w:val="99"/>
    <w:semiHidden/>
    <w:qFormat/>
    <w:rsid w:val="00322D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22D6A"/>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322D6A"/>
    <w:rPr>
      <w:rFonts w:eastAsia="Times New Roman" w:cs="Arial"/>
      <w:bCs/>
      <w:szCs w:val="32"/>
      <w:lang w:eastAsia="en-GB"/>
    </w:rPr>
  </w:style>
  <w:style w:type="character" w:customStyle="1" w:styleId="Heading2Char">
    <w:name w:val="Heading 2 Char"/>
    <w:basedOn w:val="DefaultParagraphFont"/>
    <w:link w:val="Heading2"/>
    <w:rsid w:val="00322D6A"/>
    <w:rPr>
      <w:rFonts w:eastAsia="Times New Roman" w:cs="Arial"/>
      <w:bCs/>
      <w:iCs/>
      <w:szCs w:val="28"/>
      <w:lang w:eastAsia="en-GB"/>
    </w:rPr>
  </w:style>
  <w:style w:type="character" w:customStyle="1" w:styleId="Heading3Char">
    <w:name w:val="Heading 3 Char"/>
    <w:basedOn w:val="DefaultParagraphFont"/>
    <w:link w:val="Heading3"/>
    <w:rsid w:val="00322D6A"/>
    <w:rPr>
      <w:rFonts w:eastAsia="Times New Roman" w:cs="Arial"/>
      <w:bCs/>
      <w:szCs w:val="26"/>
      <w:lang w:eastAsia="en-GB"/>
    </w:rPr>
  </w:style>
  <w:style w:type="character" w:customStyle="1" w:styleId="Heading4Char">
    <w:name w:val="Heading 4 Char"/>
    <w:basedOn w:val="DefaultParagraphFont"/>
    <w:link w:val="Heading4"/>
    <w:rsid w:val="00322D6A"/>
    <w:rPr>
      <w:rFonts w:eastAsia="Times New Roman" w:cs="Times New Roman"/>
      <w:bCs/>
      <w:szCs w:val="28"/>
      <w:lang w:eastAsia="en-GB"/>
    </w:rPr>
  </w:style>
  <w:style w:type="character" w:customStyle="1" w:styleId="Heading5Char">
    <w:name w:val="Heading 5 Char"/>
    <w:basedOn w:val="DefaultParagraphFont"/>
    <w:link w:val="Heading5"/>
    <w:rsid w:val="00322D6A"/>
    <w:rPr>
      <w:rFonts w:eastAsia="Times New Roman" w:cs="Times New Roman"/>
      <w:bCs/>
      <w:iCs/>
      <w:szCs w:val="26"/>
      <w:lang w:eastAsia="en-GB"/>
    </w:rPr>
  </w:style>
  <w:style w:type="character" w:customStyle="1" w:styleId="Heading6Char">
    <w:name w:val="Heading 6 Char"/>
    <w:basedOn w:val="DefaultParagraphFont"/>
    <w:link w:val="Heading6"/>
    <w:rsid w:val="00322D6A"/>
    <w:rPr>
      <w:rFonts w:eastAsia="Times New Roman" w:cs="Times New Roman"/>
      <w:bCs/>
      <w:lang w:eastAsia="en-GB"/>
    </w:rPr>
  </w:style>
  <w:style w:type="character" w:customStyle="1" w:styleId="Heading7Char">
    <w:name w:val="Heading 7 Char"/>
    <w:basedOn w:val="DefaultParagraphFont"/>
    <w:link w:val="Heading7"/>
    <w:uiPriority w:val="99"/>
    <w:semiHidden/>
    <w:rsid w:val="00322D6A"/>
  </w:style>
  <w:style w:type="character" w:customStyle="1" w:styleId="Heading8Char">
    <w:name w:val="Heading 8 Char"/>
    <w:basedOn w:val="DefaultParagraphFont"/>
    <w:link w:val="Heading8"/>
    <w:uiPriority w:val="99"/>
    <w:semiHidden/>
    <w:rsid w:val="00322D6A"/>
  </w:style>
  <w:style w:type="character" w:customStyle="1" w:styleId="Heading9Char">
    <w:name w:val="Heading 9 Char"/>
    <w:basedOn w:val="DefaultParagraphFont"/>
    <w:link w:val="Heading9"/>
    <w:uiPriority w:val="99"/>
    <w:semiHidden/>
    <w:rsid w:val="00322D6A"/>
  </w:style>
  <w:style w:type="paragraph" w:customStyle="1" w:styleId="Body">
    <w:name w:val="Body"/>
    <w:qFormat/>
    <w:rsid w:val="00322D6A"/>
    <w:pPr>
      <w:spacing w:after="180"/>
    </w:pPr>
    <w:rPr>
      <w:rFonts w:eastAsia="Times New Roman" w:cs="Times New Roman"/>
      <w:lang w:eastAsia="en-GB"/>
    </w:rPr>
  </w:style>
  <w:style w:type="paragraph" w:customStyle="1" w:styleId="Body2">
    <w:name w:val="Body 2"/>
    <w:qFormat/>
    <w:rsid w:val="00322D6A"/>
    <w:pPr>
      <w:spacing w:after="180"/>
      <w:ind w:left="1021"/>
    </w:pPr>
    <w:rPr>
      <w:rFonts w:eastAsia="Times New Roman" w:cs="Times New Roman"/>
      <w:lang w:eastAsia="en-GB"/>
    </w:rPr>
  </w:style>
  <w:style w:type="paragraph" w:customStyle="1" w:styleId="Body3">
    <w:name w:val="Body 3"/>
    <w:qFormat/>
    <w:rsid w:val="00322D6A"/>
    <w:pPr>
      <w:spacing w:after="180"/>
      <w:ind w:left="1021"/>
    </w:pPr>
    <w:rPr>
      <w:rFonts w:eastAsia="Times New Roman" w:cs="Times New Roman"/>
      <w:lang w:eastAsia="en-GB"/>
    </w:rPr>
  </w:style>
  <w:style w:type="paragraph" w:customStyle="1" w:styleId="Body4">
    <w:name w:val="Body 4"/>
    <w:qFormat/>
    <w:rsid w:val="00322D6A"/>
    <w:pPr>
      <w:spacing w:after="180"/>
      <w:ind w:left="1588"/>
    </w:pPr>
    <w:rPr>
      <w:rFonts w:eastAsia="Times New Roman" w:cs="Times New Roman"/>
      <w:lang w:eastAsia="en-GB"/>
    </w:rPr>
  </w:style>
  <w:style w:type="paragraph" w:customStyle="1" w:styleId="Body5">
    <w:name w:val="Body 5"/>
    <w:qFormat/>
    <w:rsid w:val="00322D6A"/>
    <w:pPr>
      <w:spacing w:after="180"/>
      <w:ind w:left="2155"/>
    </w:pPr>
    <w:rPr>
      <w:rFonts w:eastAsia="Times New Roman" w:cs="Times New Roman"/>
      <w:lang w:eastAsia="en-GB"/>
    </w:rPr>
  </w:style>
  <w:style w:type="paragraph" w:customStyle="1" w:styleId="ContentsHeading">
    <w:name w:val="Contents Heading"/>
    <w:next w:val="Body"/>
    <w:unhideWhenUsed/>
    <w:rsid w:val="00322D6A"/>
    <w:pPr>
      <w:ind w:left="851"/>
    </w:pPr>
    <w:rPr>
      <w:rFonts w:eastAsia="Times New Roman" w:cs="Times New Roman"/>
      <w:b/>
      <w:caps/>
      <w:lang w:eastAsia="en-GB"/>
    </w:rPr>
  </w:style>
  <w:style w:type="paragraph" w:customStyle="1" w:styleId="Definitions">
    <w:name w:val="Definitions"/>
    <w:qFormat/>
    <w:rsid w:val="00322D6A"/>
    <w:pPr>
      <w:numPr>
        <w:numId w:val="4"/>
      </w:numPr>
      <w:spacing w:after="180"/>
    </w:pPr>
    <w:rPr>
      <w:rFonts w:eastAsia="Times New Roman" w:cs="Times New Roman"/>
      <w:lang w:eastAsia="en-GB"/>
    </w:rPr>
  </w:style>
  <w:style w:type="paragraph" w:customStyle="1" w:styleId="Definitions1">
    <w:name w:val="Definitions 1"/>
    <w:qFormat/>
    <w:rsid w:val="00322D6A"/>
    <w:pPr>
      <w:numPr>
        <w:ilvl w:val="1"/>
        <w:numId w:val="4"/>
      </w:numPr>
      <w:spacing w:after="180"/>
    </w:pPr>
    <w:rPr>
      <w:rFonts w:eastAsia="Times New Roman" w:cs="Times New Roman"/>
      <w:lang w:eastAsia="en-GB"/>
    </w:rPr>
  </w:style>
  <w:style w:type="paragraph" w:customStyle="1" w:styleId="Definitions2">
    <w:name w:val="Definitions 2"/>
    <w:qFormat/>
    <w:rsid w:val="00322D6A"/>
    <w:pPr>
      <w:numPr>
        <w:ilvl w:val="2"/>
        <w:numId w:val="4"/>
      </w:numPr>
      <w:spacing w:after="180"/>
    </w:pPr>
    <w:rPr>
      <w:rFonts w:eastAsia="Times New Roman" w:cs="Times New Roman"/>
      <w:lang w:eastAsia="en-GB"/>
    </w:rPr>
  </w:style>
  <w:style w:type="character" w:styleId="FollowedHyperlink">
    <w:name w:val="FollowedHyperlink"/>
    <w:basedOn w:val="DefaultParagraphFont"/>
    <w:unhideWhenUsed/>
    <w:rsid w:val="00322D6A"/>
    <w:rPr>
      <w:color w:val="800080" w:themeColor="followedHyperlink"/>
      <w:u w:val="single"/>
    </w:rPr>
  </w:style>
  <w:style w:type="paragraph" w:styleId="Footer">
    <w:name w:val="footer"/>
    <w:link w:val="FooterChar"/>
    <w:rsid w:val="00322D6A"/>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322D6A"/>
    <w:rPr>
      <w:rFonts w:eastAsia="Times New Roman" w:cs="Times New Roman"/>
      <w:sz w:val="20"/>
      <w:lang w:eastAsia="en-GB"/>
    </w:rPr>
  </w:style>
  <w:style w:type="character" w:styleId="FootnoteReference">
    <w:name w:val="footnote reference"/>
    <w:basedOn w:val="DefaultParagraphFont"/>
    <w:unhideWhenUsed/>
    <w:rsid w:val="00322D6A"/>
    <w:rPr>
      <w:vertAlign w:val="superscript"/>
    </w:rPr>
  </w:style>
  <w:style w:type="paragraph" w:styleId="FootnoteText">
    <w:name w:val="footnote text"/>
    <w:link w:val="FootnoteTextChar"/>
    <w:unhideWhenUsed/>
    <w:rsid w:val="00322D6A"/>
    <w:rPr>
      <w:rFonts w:eastAsia="Times New Roman" w:cs="Times New Roman"/>
      <w:sz w:val="20"/>
      <w:lang w:eastAsia="en-GB"/>
    </w:rPr>
  </w:style>
  <w:style w:type="character" w:customStyle="1" w:styleId="FootnoteTextChar">
    <w:name w:val="Footnote Text Char"/>
    <w:basedOn w:val="DefaultParagraphFont"/>
    <w:link w:val="FootnoteText"/>
    <w:rsid w:val="00322D6A"/>
    <w:rPr>
      <w:rFonts w:eastAsia="Times New Roman" w:cs="Times New Roman"/>
      <w:sz w:val="20"/>
      <w:lang w:eastAsia="en-GB"/>
    </w:rPr>
  </w:style>
  <w:style w:type="paragraph" w:styleId="Header">
    <w:name w:val="header"/>
    <w:link w:val="HeaderChar"/>
    <w:rsid w:val="00322D6A"/>
    <w:rPr>
      <w:rFonts w:eastAsia="Times New Roman" w:cs="Times New Roman"/>
      <w:sz w:val="18"/>
      <w:lang w:eastAsia="en-GB"/>
    </w:rPr>
  </w:style>
  <w:style w:type="character" w:customStyle="1" w:styleId="HeaderChar">
    <w:name w:val="Header Char"/>
    <w:basedOn w:val="DefaultParagraphFont"/>
    <w:link w:val="Header"/>
    <w:rsid w:val="00322D6A"/>
    <w:rPr>
      <w:rFonts w:eastAsia="Times New Roman" w:cs="Times New Roman"/>
      <w:sz w:val="18"/>
      <w:lang w:eastAsia="en-GB"/>
    </w:rPr>
  </w:style>
  <w:style w:type="character" w:styleId="Hyperlink">
    <w:name w:val="Hyperlink"/>
    <w:basedOn w:val="DefaultParagraphFont"/>
    <w:uiPriority w:val="99"/>
    <w:rsid w:val="00322D6A"/>
    <w:rPr>
      <w:color w:val="0000FF" w:themeColor="hyperlink"/>
      <w:u w:val="single"/>
    </w:rPr>
  </w:style>
  <w:style w:type="paragraph" w:customStyle="1" w:styleId="PartiesStyle">
    <w:name w:val="Parties Style"/>
    <w:qFormat/>
    <w:rsid w:val="00322D6A"/>
    <w:pPr>
      <w:numPr>
        <w:numId w:val="7"/>
      </w:numPr>
      <w:spacing w:after="180"/>
    </w:pPr>
    <w:rPr>
      <w:rFonts w:eastAsia="Times New Roman" w:cs="Times New Roman"/>
      <w:lang w:eastAsia="en-GB"/>
    </w:rPr>
  </w:style>
  <w:style w:type="paragraph" w:customStyle="1" w:styleId="ScheduleTitle1">
    <w:name w:val="Schedule Title 1"/>
    <w:next w:val="Body"/>
    <w:qFormat/>
    <w:rsid w:val="00322D6A"/>
    <w:pPr>
      <w:keepNext/>
      <w:pageBreakBefore/>
      <w:numPr>
        <w:numId w:val="8"/>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322D6A"/>
    <w:pPr>
      <w:keepNext/>
      <w:spacing w:after="180"/>
      <w:jc w:val="center"/>
    </w:pPr>
    <w:rPr>
      <w:rFonts w:eastAsia="Times New Roman" w:cs="Times New Roman"/>
      <w:b/>
      <w:lang w:eastAsia="en-GB"/>
    </w:rPr>
  </w:style>
  <w:style w:type="paragraph" w:styleId="TOC1">
    <w:name w:val="toc 1"/>
    <w:next w:val="Normal"/>
    <w:autoRedefine/>
    <w:uiPriority w:val="39"/>
    <w:unhideWhenUsed/>
    <w:rsid w:val="00A534CF"/>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A534CF"/>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59"/>
    <w:rsid w:val="00322D6A"/>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unhideWhenUsed/>
    <w:rsid w:val="00A534CF"/>
    <w:pPr>
      <w:tabs>
        <w:tab w:val="right" w:pos="9072"/>
      </w:tabs>
      <w:spacing w:line="240" w:lineRule="auto"/>
    </w:pPr>
  </w:style>
  <w:style w:type="paragraph" w:styleId="TOC4">
    <w:name w:val="toc 4"/>
    <w:basedOn w:val="Normal"/>
    <w:next w:val="Normal"/>
    <w:autoRedefine/>
    <w:uiPriority w:val="99"/>
    <w:semiHidden/>
    <w:unhideWhenUsed/>
    <w:rsid w:val="00D158F6"/>
    <w:pPr>
      <w:spacing w:after="100"/>
    </w:pPr>
  </w:style>
  <w:style w:type="paragraph" w:styleId="TOC5">
    <w:name w:val="toc 5"/>
    <w:basedOn w:val="Normal"/>
    <w:next w:val="Normal"/>
    <w:autoRedefine/>
    <w:uiPriority w:val="99"/>
    <w:semiHidden/>
    <w:unhideWhenUsed/>
    <w:rsid w:val="00D158F6"/>
    <w:pPr>
      <w:spacing w:after="100"/>
    </w:pPr>
  </w:style>
  <w:style w:type="paragraph" w:styleId="TOC6">
    <w:name w:val="toc 6"/>
    <w:basedOn w:val="Normal"/>
    <w:next w:val="Normal"/>
    <w:autoRedefine/>
    <w:uiPriority w:val="99"/>
    <w:semiHidden/>
    <w:unhideWhenUsed/>
    <w:rsid w:val="00D158F6"/>
    <w:pPr>
      <w:spacing w:after="100"/>
    </w:pPr>
  </w:style>
  <w:style w:type="paragraph" w:styleId="TOC7">
    <w:name w:val="toc 7"/>
    <w:basedOn w:val="Normal"/>
    <w:next w:val="Normal"/>
    <w:autoRedefine/>
    <w:uiPriority w:val="99"/>
    <w:semiHidden/>
    <w:unhideWhenUsed/>
    <w:rsid w:val="00D158F6"/>
    <w:pPr>
      <w:spacing w:after="100"/>
    </w:pPr>
  </w:style>
  <w:style w:type="paragraph" w:styleId="TOC8">
    <w:name w:val="toc 8"/>
    <w:basedOn w:val="Normal"/>
    <w:next w:val="Normal"/>
    <w:autoRedefine/>
    <w:uiPriority w:val="99"/>
    <w:semiHidden/>
    <w:unhideWhenUsed/>
    <w:rsid w:val="00D158F6"/>
    <w:pPr>
      <w:spacing w:after="100"/>
    </w:pPr>
  </w:style>
  <w:style w:type="paragraph" w:styleId="TOC9">
    <w:name w:val="toc 9"/>
    <w:basedOn w:val="Normal"/>
    <w:next w:val="Normal"/>
    <w:autoRedefine/>
    <w:uiPriority w:val="99"/>
    <w:semiHidden/>
    <w:unhideWhenUsed/>
    <w:rsid w:val="00D158F6"/>
    <w:pPr>
      <w:spacing w:after="100"/>
    </w:pPr>
  </w:style>
  <w:style w:type="paragraph" w:styleId="TOCHeading">
    <w:name w:val="TOC Heading"/>
    <w:basedOn w:val="Heading1"/>
    <w:next w:val="Normal"/>
    <w:uiPriority w:val="99"/>
    <w:semiHidden/>
    <w:unhideWhenUsed/>
    <w:qFormat/>
    <w:rsid w:val="00D158F6"/>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322D6A"/>
    <w:pPr>
      <w:spacing w:line="240" w:lineRule="auto"/>
    </w:pPr>
    <w:rPr>
      <w:sz w:val="20"/>
      <w:szCs w:val="20"/>
    </w:rPr>
  </w:style>
  <w:style w:type="character" w:customStyle="1" w:styleId="EndnoteTextChar">
    <w:name w:val="Endnote Text Char"/>
    <w:basedOn w:val="DefaultParagraphFont"/>
    <w:link w:val="EndnoteText"/>
    <w:rsid w:val="00322D6A"/>
    <w:rPr>
      <w:sz w:val="20"/>
      <w:szCs w:val="20"/>
    </w:rPr>
  </w:style>
  <w:style w:type="paragraph" w:customStyle="1" w:styleId="Body6">
    <w:name w:val="Body 6"/>
    <w:qFormat/>
    <w:rsid w:val="00322D6A"/>
    <w:pPr>
      <w:spacing w:after="180"/>
      <w:ind w:left="2722"/>
    </w:pPr>
  </w:style>
  <w:style w:type="paragraph" w:customStyle="1" w:styleId="BodyBold">
    <w:name w:val="Body Bold"/>
    <w:next w:val="Body"/>
    <w:qFormat/>
    <w:rsid w:val="00322D6A"/>
    <w:pPr>
      <w:spacing w:after="180"/>
    </w:pPr>
    <w:rPr>
      <w:b/>
    </w:rPr>
  </w:style>
  <w:style w:type="paragraph" w:customStyle="1" w:styleId="BodyBoldCaps">
    <w:name w:val="Body Bold Caps"/>
    <w:next w:val="Body"/>
    <w:qFormat/>
    <w:rsid w:val="00322D6A"/>
    <w:pPr>
      <w:spacing w:after="180"/>
    </w:pPr>
    <w:rPr>
      <w:b/>
      <w:caps/>
    </w:rPr>
  </w:style>
  <w:style w:type="paragraph" w:customStyle="1" w:styleId="BodyBoldCaps1">
    <w:name w:val="Body Bold Caps 1"/>
    <w:next w:val="Body"/>
    <w:qFormat/>
    <w:rsid w:val="00322D6A"/>
    <w:pPr>
      <w:spacing w:after="180"/>
      <w:ind w:left="1021"/>
    </w:pPr>
    <w:rPr>
      <w:b/>
      <w:caps/>
    </w:rPr>
  </w:style>
  <w:style w:type="paragraph" w:customStyle="1" w:styleId="BodyGrey">
    <w:name w:val="Body Grey"/>
    <w:qFormat/>
    <w:rsid w:val="00322D6A"/>
    <w:pPr>
      <w:spacing w:after="180"/>
    </w:pPr>
    <w:rPr>
      <w:color w:val="808080" w:themeColor="background1" w:themeShade="80"/>
      <w:sz w:val="18"/>
    </w:rPr>
  </w:style>
  <w:style w:type="paragraph" w:customStyle="1" w:styleId="IntroductionStyle">
    <w:name w:val="Introduction Style"/>
    <w:qFormat/>
    <w:rsid w:val="00322D6A"/>
    <w:pPr>
      <w:numPr>
        <w:numId w:val="6"/>
      </w:numPr>
      <w:spacing w:after="180"/>
    </w:pPr>
  </w:style>
  <w:style w:type="paragraph" w:customStyle="1" w:styleId="NotesStyle">
    <w:name w:val="Notes Style"/>
    <w:qFormat/>
    <w:rsid w:val="00322D6A"/>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322D6A"/>
    <w:pPr>
      <w:spacing w:after="180"/>
      <w:jc w:val="left"/>
    </w:pPr>
  </w:style>
  <w:style w:type="paragraph" w:customStyle="1" w:styleId="TableBodyBold">
    <w:name w:val="Table Body Bold"/>
    <w:qFormat/>
    <w:rsid w:val="00322D6A"/>
    <w:pPr>
      <w:spacing w:after="180"/>
      <w:jc w:val="left"/>
    </w:pPr>
    <w:rPr>
      <w:b/>
    </w:rPr>
  </w:style>
  <w:style w:type="paragraph" w:customStyle="1" w:styleId="TableBodySingle">
    <w:name w:val="Table Body Single"/>
    <w:qFormat/>
    <w:rsid w:val="00322D6A"/>
    <w:pPr>
      <w:spacing w:after="180" w:line="240" w:lineRule="auto"/>
      <w:jc w:val="left"/>
    </w:pPr>
  </w:style>
  <w:style w:type="paragraph" w:customStyle="1" w:styleId="Definitions3">
    <w:name w:val="Definitions 3"/>
    <w:qFormat/>
    <w:rsid w:val="00322D6A"/>
    <w:pPr>
      <w:numPr>
        <w:ilvl w:val="3"/>
        <w:numId w:val="4"/>
      </w:numPr>
      <w:spacing w:after="180"/>
    </w:pPr>
  </w:style>
  <w:style w:type="paragraph" w:customStyle="1" w:styleId="CourtBody">
    <w:name w:val="Court Body"/>
    <w:qFormat/>
    <w:rsid w:val="00322D6A"/>
    <w:pPr>
      <w:spacing w:after="180" w:line="360" w:lineRule="auto"/>
    </w:pPr>
    <w:rPr>
      <w:sz w:val="24"/>
    </w:rPr>
  </w:style>
  <w:style w:type="paragraph" w:customStyle="1" w:styleId="CourtBody1">
    <w:name w:val="Court Body 1"/>
    <w:qFormat/>
    <w:rsid w:val="00322D6A"/>
    <w:pPr>
      <w:spacing w:after="180" w:line="360" w:lineRule="auto"/>
      <w:ind w:left="1021"/>
    </w:pPr>
    <w:rPr>
      <w:sz w:val="24"/>
    </w:rPr>
  </w:style>
  <w:style w:type="paragraph" w:customStyle="1" w:styleId="CourtBody3">
    <w:name w:val="Court Body 3"/>
    <w:qFormat/>
    <w:rsid w:val="00322D6A"/>
    <w:pPr>
      <w:spacing w:after="180" w:line="360" w:lineRule="auto"/>
      <w:ind w:left="1021"/>
    </w:pPr>
    <w:rPr>
      <w:sz w:val="24"/>
    </w:rPr>
  </w:style>
  <w:style w:type="paragraph" w:customStyle="1" w:styleId="CourtBody4">
    <w:name w:val="Court Body 4"/>
    <w:qFormat/>
    <w:rsid w:val="00322D6A"/>
    <w:pPr>
      <w:spacing w:after="180" w:line="360" w:lineRule="auto"/>
      <w:ind w:left="1588"/>
    </w:pPr>
    <w:rPr>
      <w:sz w:val="24"/>
    </w:rPr>
  </w:style>
  <w:style w:type="paragraph" w:customStyle="1" w:styleId="CourtBody5">
    <w:name w:val="Court Body 5"/>
    <w:qFormat/>
    <w:rsid w:val="00322D6A"/>
    <w:pPr>
      <w:spacing w:after="180" w:line="360" w:lineRule="auto"/>
      <w:ind w:left="2155"/>
    </w:pPr>
    <w:rPr>
      <w:sz w:val="24"/>
    </w:rPr>
  </w:style>
  <w:style w:type="paragraph" w:customStyle="1" w:styleId="CourtBody6">
    <w:name w:val="Court Body 6"/>
    <w:qFormat/>
    <w:rsid w:val="00322D6A"/>
    <w:pPr>
      <w:spacing w:after="180" w:line="360" w:lineRule="auto"/>
      <w:ind w:left="2722"/>
    </w:pPr>
    <w:rPr>
      <w:sz w:val="24"/>
    </w:rPr>
  </w:style>
  <w:style w:type="paragraph" w:customStyle="1" w:styleId="CourtBodyBold">
    <w:name w:val="Court Body Bold"/>
    <w:next w:val="CourtBody"/>
    <w:qFormat/>
    <w:rsid w:val="00322D6A"/>
    <w:pPr>
      <w:spacing w:after="180" w:line="360" w:lineRule="auto"/>
    </w:pPr>
    <w:rPr>
      <w:b/>
      <w:sz w:val="24"/>
    </w:rPr>
  </w:style>
  <w:style w:type="paragraph" w:customStyle="1" w:styleId="CourtBodyBoldCaps">
    <w:name w:val="Court Body Bold Caps"/>
    <w:next w:val="CourtBody"/>
    <w:qFormat/>
    <w:rsid w:val="00322D6A"/>
    <w:pPr>
      <w:spacing w:after="180" w:line="360" w:lineRule="auto"/>
    </w:pPr>
    <w:rPr>
      <w:b/>
      <w:caps/>
      <w:sz w:val="24"/>
    </w:rPr>
  </w:style>
  <w:style w:type="paragraph" w:customStyle="1" w:styleId="CourtBodyBold1">
    <w:name w:val="Court Body Bold 1"/>
    <w:next w:val="CourtBody"/>
    <w:qFormat/>
    <w:rsid w:val="00322D6A"/>
    <w:pPr>
      <w:spacing w:after="180" w:line="360" w:lineRule="auto"/>
      <w:ind w:left="1021"/>
    </w:pPr>
    <w:rPr>
      <w:b/>
      <w:sz w:val="24"/>
    </w:rPr>
  </w:style>
  <w:style w:type="paragraph" w:customStyle="1" w:styleId="CourtHeading1">
    <w:name w:val="Court Heading 1"/>
    <w:qFormat/>
    <w:rsid w:val="00322D6A"/>
    <w:pPr>
      <w:numPr>
        <w:numId w:val="3"/>
      </w:numPr>
      <w:spacing w:after="180" w:line="360" w:lineRule="auto"/>
      <w:outlineLvl w:val="0"/>
    </w:pPr>
    <w:rPr>
      <w:sz w:val="24"/>
    </w:rPr>
  </w:style>
  <w:style w:type="paragraph" w:customStyle="1" w:styleId="CourtHeading2">
    <w:name w:val="Court Heading 2"/>
    <w:qFormat/>
    <w:rsid w:val="00322D6A"/>
    <w:pPr>
      <w:numPr>
        <w:ilvl w:val="1"/>
        <w:numId w:val="3"/>
      </w:numPr>
      <w:spacing w:after="180" w:line="360" w:lineRule="auto"/>
      <w:outlineLvl w:val="1"/>
    </w:pPr>
    <w:rPr>
      <w:sz w:val="24"/>
    </w:rPr>
  </w:style>
  <w:style w:type="paragraph" w:customStyle="1" w:styleId="CourtHeading3">
    <w:name w:val="Court Heading 3"/>
    <w:qFormat/>
    <w:rsid w:val="00322D6A"/>
    <w:pPr>
      <w:numPr>
        <w:ilvl w:val="2"/>
        <w:numId w:val="3"/>
      </w:numPr>
      <w:spacing w:after="180" w:line="360" w:lineRule="auto"/>
      <w:outlineLvl w:val="2"/>
    </w:pPr>
    <w:rPr>
      <w:sz w:val="24"/>
    </w:rPr>
  </w:style>
  <w:style w:type="paragraph" w:customStyle="1" w:styleId="CourtHeading4">
    <w:name w:val="Court Heading 4"/>
    <w:qFormat/>
    <w:rsid w:val="00322D6A"/>
    <w:pPr>
      <w:numPr>
        <w:ilvl w:val="3"/>
        <w:numId w:val="3"/>
      </w:numPr>
      <w:spacing w:after="180" w:line="360" w:lineRule="auto"/>
      <w:outlineLvl w:val="3"/>
    </w:pPr>
    <w:rPr>
      <w:sz w:val="24"/>
    </w:rPr>
  </w:style>
  <w:style w:type="paragraph" w:customStyle="1" w:styleId="CourtHeading5">
    <w:name w:val="Court Heading 5"/>
    <w:qFormat/>
    <w:rsid w:val="00322D6A"/>
    <w:pPr>
      <w:numPr>
        <w:ilvl w:val="4"/>
        <w:numId w:val="3"/>
      </w:numPr>
      <w:spacing w:after="180" w:line="360" w:lineRule="auto"/>
      <w:outlineLvl w:val="4"/>
    </w:pPr>
    <w:rPr>
      <w:sz w:val="24"/>
    </w:rPr>
  </w:style>
  <w:style w:type="paragraph" w:customStyle="1" w:styleId="CourtHeading6">
    <w:name w:val="Court Heading 6"/>
    <w:qFormat/>
    <w:rsid w:val="00322D6A"/>
    <w:pPr>
      <w:numPr>
        <w:ilvl w:val="5"/>
        <w:numId w:val="3"/>
      </w:numPr>
      <w:spacing w:after="180" w:line="360" w:lineRule="auto"/>
      <w:outlineLvl w:val="5"/>
    </w:pPr>
    <w:rPr>
      <w:sz w:val="24"/>
    </w:rPr>
  </w:style>
  <w:style w:type="paragraph" w:customStyle="1" w:styleId="AppendixTitle">
    <w:name w:val="Appendix Title"/>
    <w:next w:val="Body"/>
    <w:qFormat/>
    <w:rsid w:val="00322D6A"/>
    <w:pPr>
      <w:keepNext/>
      <w:pageBreakBefore/>
      <w:numPr>
        <w:numId w:val="2"/>
      </w:numPr>
      <w:spacing w:after="180"/>
      <w:jc w:val="center"/>
    </w:pPr>
    <w:rPr>
      <w:b/>
      <w:caps/>
    </w:rPr>
  </w:style>
  <w:style w:type="paragraph" w:customStyle="1" w:styleId="ExecutionTitle">
    <w:name w:val="Execution Title"/>
    <w:next w:val="Body"/>
    <w:rsid w:val="00A534CF"/>
    <w:pPr>
      <w:keepNext/>
      <w:pageBreakBefore/>
      <w:spacing w:after="180"/>
      <w:jc w:val="left"/>
    </w:pPr>
    <w:rPr>
      <w:b/>
      <w:caps/>
    </w:rPr>
  </w:style>
  <w:style w:type="paragraph" w:customStyle="1" w:styleId="SHeading1">
    <w:name w:val="S Heading 1"/>
    <w:qFormat/>
    <w:rsid w:val="00322D6A"/>
    <w:pPr>
      <w:numPr>
        <w:ilvl w:val="2"/>
        <w:numId w:val="8"/>
      </w:numPr>
      <w:spacing w:after="180"/>
    </w:pPr>
  </w:style>
  <w:style w:type="paragraph" w:customStyle="1" w:styleId="SHeading2">
    <w:name w:val="S Heading 2"/>
    <w:qFormat/>
    <w:rsid w:val="00322D6A"/>
    <w:pPr>
      <w:numPr>
        <w:ilvl w:val="3"/>
        <w:numId w:val="8"/>
      </w:numPr>
      <w:spacing w:after="180"/>
    </w:pPr>
  </w:style>
  <w:style w:type="paragraph" w:customStyle="1" w:styleId="SHeading3">
    <w:name w:val="S Heading 3"/>
    <w:qFormat/>
    <w:rsid w:val="00322D6A"/>
    <w:pPr>
      <w:numPr>
        <w:ilvl w:val="4"/>
        <w:numId w:val="8"/>
      </w:numPr>
      <w:spacing w:after="180"/>
    </w:pPr>
  </w:style>
  <w:style w:type="paragraph" w:customStyle="1" w:styleId="SHeading4">
    <w:name w:val="S Heading 4"/>
    <w:qFormat/>
    <w:rsid w:val="00322D6A"/>
    <w:pPr>
      <w:numPr>
        <w:ilvl w:val="5"/>
        <w:numId w:val="8"/>
      </w:numPr>
      <w:spacing w:after="180"/>
    </w:pPr>
  </w:style>
  <w:style w:type="paragraph" w:customStyle="1" w:styleId="SHeading5">
    <w:name w:val="S Heading 5"/>
    <w:qFormat/>
    <w:rsid w:val="00322D6A"/>
    <w:pPr>
      <w:numPr>
        <w:ilvl w:val="6"/>
        <w:numId w:val="8"/>
      </w:numPr>
      <w:spacing w:after="180"/>
    </w:pPr>
  </w:style>
  <w:style w:type="paragraph" w:customStyle="1" w:styleId="SHeading6">
    <w:name w:val="S Heading 6"/>
    <w:qFormat/>
    <w:rsid w:val="00322D6A"/>
    <w:pPr>
      <w:numPr>
        <w:ilvl w:val="7"/>
        <w:numId w:val="8"/>
      </w:numPr>
      <w:spacing w:after="180"/>
    </w:pPr>
  </w:style>
  <w:style w:type="paragraph" w:customStyle="1" w:styleId="CourtBody2">
    <w:name w:val="Court Body 2"/>
    <w:qFormat/>
    <w:rsid w:val="00322D6A"/>
    <w:pPr>
      <w:spacing w:after="180" w:line="360" w:lineRule="auto"/>
      <w:ind w:left="1021"/>
    </w:pPr>
    <w:rPr>
      <w:sz w:val="24"/>
    </w:rPr>
  </w:style>
  <w:style w:type="paragraph" w:styleId="BodyText2">
    <w:name w:val="Body Text 2"/>
    <w:basedOn w:val="Normal"/>
    <w:link w:val="BodyText2Char"/>
    <w:uiPriority w:val="99"/>
    <w:semiHidden/>
    <w:rsid w:val="00322D6A"/>
    <w:pPr>
      <w:spacing w:after="120" w:line="480" w:lineRule="auto"/>
    </w:pPr>
  </w:style>
  <w:style w:type="character" w:customStyle="1" w:styleId="BodyText2Char">
    <w:name w:val="Body Text 2 Char"/>
    <w:basedOn w:val="DefaultParagraphFont"/>
    <w:link w:val="BodyText2"/>
    <w:uiPriority w:val="99"/>
    <w:semiHidden/>
    <w:rsid w:val="00322D6A"/>
  </w:style>
  <w:style w:type="paragraph" w:styleId="BodyText3">
    <w:name w:val="Body Text 3"/>
    <w:basedOn w:val="Normal"/>
    <w:link w:val="BodyText3Char"/>
    <w:uiPriority w:val="99"/>
    <w:semiHidden/>
    <w:rsid w:val="00322D6A"/>
    <w:pPr>
      <w:spacing w:after="120"/>
    </w:pPr>
    <w:rPr>
      <w:sz w:val="16"/>
      <w:szCs w:val="16"/>
    </w:rPr>
  </w:style>
  <w:style w:type="character" w:customStyle="1" w:styleId="BodyText3Char">
    <w:name w:val="Body Text 3 Char"/>
    <w:basedOn w:val="DefaultParagraphFont"/>
    <w:link w:val="BodyText3"/>
    <w:uiPriority w:val="99"/>
    <w:semiHidden/>
    <w:rsid w:val="00322D6A"/>
    <w:rPr>
      <w:sz w:val="16"/>
      <w:szCs w:val="16"/>
    </w:rPr>
  </w:style>
  <w:style w:type="paragraph" w:customStyle="1" w:styleId="CoverCentred">
    <w:name w:val="CoverCentred"/>
    <w:next w:val="Normal"/>
    <w:rsid w:val="00322D6A"/>
    <w:pPr>
      <w:jc w:val="center"/>
    </w:pPr>
  </w:style>
  <w:style w:type="paragraph" w:customStyle="1" w:styleId="CoverCentredCaps">
    <w:name w:val="CoverCentredCaps"/>
    <w:rsid w:val="00322D6A"/>
    <w:pPr>
      <w:jc w:val="center"/>
    </w:pPr>
    <w:rPr>
      <w:b/>
      <w:caps/>
    </w:rPr>
  </w:style>
  <w:style w:type="paragraph" w:customStyle="1" w:styleId="CoverLeft">
    <w:name w:val="CoverLeft"/>
    <w:rsid w:val="00322D6A"/>
    <w:pPr>
      <w:spacing w:after="120"/>
      <w:jc w:val="left"/>
    </w:pPr>
  </w:style>
  <w:style w:type="paragraph" w:customStyle="1" w:styleId="CoverRight">
    <w:name w:val="CoverRight"/>
    <w:qFormat/>
    <w:rsid w:val="00322D6A"/>
    <w:pPr>
      <w:spacing w:after="120"/>
      <w:jc w:val="right"/>
    </w:pPr>
  </w:style>
  <w:style w:type="paragraph" w:customStyle="1" w:styleId="CoverRightBold">
    <w:name w:val="CoverRightBold"/>
    <w:rsid w:val="00322D6A"/>
    <w:pPr>
      <w:jc w:val="right"/>
    </w:pPr>
    <w:rPr>
      <w:b/>
    </w:rPr>
  </w:style>
  <w:style w:type="paragraph" w:customStyle="1" w:styleId="CoverTitle">
    <w:name w:val="CoverTitle"/>
    <w:rsid w:val="00322D6A"/>
    <w:pPr>
      <w:spacing w:before="240"/>
      <w:jc w:val="center"/>
    </w:pPr>
    <w:rPr>
      <w:b/>
      <w:caps/>
    </w:rPr>
  </w:style>
  <w:style w:type="paragraph" w:customStyle="1" w:styleId="DocNum">
    <w:name w:val="DocNum"/>
    <w:unhideWhenUsed/>
    <w:qFormat/>
    <w:rsid w:val="00322D6A"/>
    <w:pPr>
      <w:spacing w:line="240" w:lineRule="auto"/>
    </w:pPr>
    <w:rPr>
      <w:sz w:val="18"/>
    </w:rPr>
  </w:style>
  <w:style w:type="paragraph" w:customStyle="1" w:styleId="CourtCoverCentred">
    <w:name w:val="Court Cover Centred"/>
    <w:qFormat/>
    <w:rsid w:val="00322D6A"/>
    <w:pPr>
      <w:spacing w:line="360" w:lineRule="auto"/>
      <w:jc w:val="center"/>
    </w:pPr>
    <w:rPr>
      <w:sz w:val="24"/>
    </w:rPr>
  </w:style>
  <w:style w:type="paragraph" w:customStyle="1" w:styleId="CourtCoverCentredCaps">
    <w:name w:val="Court Cover Centred Caps"/>
    <w:qFormat/>
    <w:rsid w:val="00322D6A"/>
    <w:pPr>
      <w:spacing w:line="360" w:lineRule="auto"/>
      <w:jc w:val="center"/>
    </w:pPr>
    <w:rPr>
      <w:b/>
      <w:caps/>
      <w:sz w:val="24"/>
    </w:rPr>
  </w:style>
  <w:style w:type="paragraph" w:customStyle="1" w:styleId="CourtCoverLeft">
    <w:name w:val="Court Cover Left"/>
    <w:qFormat/>
    <w:rsid w:val="00322D6A"/>
    <w:pPr>
      <w:spacing w:after="120" w:line="360" w:lineRule="auto"/>
      <w:jc w:val="left"/>
    </w:pPr>
    <w:rPr>
      <w:sz w:val="24"/>
    </w:rPr>
  </w:style>
  <w:style w:type="paragraph" w:customStyle="1" w:styleId="CourtCoverRight">
    <w:name w:val="Court Cover Right"/>
    <w:qFormat/>
    <w:rsid w:val="00322D6A"/>
    <w:pPr>
      <w:spacing w:after="120" w:line="360" w:lineRule="auto"/>
      <w:jc w:val="right"/>
    </w:pPr>
    <w:rPr>
      <w:sz w:val="24"/>
    </w:rPr>
  </w:style>
  <w:style w:type="paragraph" w:customStyle="1" w:styleId="CourtCoverRightBold">
    <w:name w:val="Court Cover Right Bold"/>
    <w:qFormat/>
    <w:rsid w:val="00322D6A"/>
    <w:pPr>
      <w:spacing w:line="360" w:lineRule="auto"/>
      <w:jc w:val="right"/>
    </w:pPr>
    <w:rPr>
      <w:b/>
      <w:sz w:val="24"/>
    </w:rPr>
  </w:style>
  <w:style w:type="paragraph" w:customStyle="1" w:styleId="CourtCoverTitle">
    <w:name w:val="Court Cover Title"/>
    <w:qFormat/>
    <w:rsid w:val="00322D6A"/>
    <w:pPr>
      <w:spacing w:before="240" w:line="360" w:lineRule="auto"/>
      <w:jc w:val="center"/>
    </w:pPr>
    <w:rPr>
      <w:b/>
      <w:caps/>
      <w:sz w:val="24"/>
    </w:rPr>
  </w:style>
  <w:style w:type="numbering" w:customStyle="1" w:styleId="DefinitionNumb">
    <w:name w:val="DefinitionNumb"/>
    <w:uiPriority w:val="99"/>
    <w:rsid w:val="00322D6A"/>
    <w:pPr>
      <w:numPr>
        <w:numId w:val="1"/>
      </w:numPr>
    </w:pPr>
  </w:style>
  <w:style w:type="character" w:styleId="PageNumber">
    <w:name w:val="page number"/>
    <w:basedOn w:val="DefaultParagraphFont"/>
    <w:rsid w:val="00322D6A"/>
    <w:rPr>
      <w:sz w:val="20"/>
    </w:rPr>
  </w:style>
  <w:style w:type="paragraph" w:customStyle="1" w:styleId="SHeading1Bold">
    <w:name w:val="S Heading 1 Bold"/>
    <w:basedOn w:val="SHeading1"/>
    <w:qFormat/>
    <w:rsid w:val="00A7115D"/>
    <w:pPr>
      <w:keepNext/>
    </w:pPr>
    <w:rPr>
      <w:b/>
      <w:caps/>
    </w:rPr>
  </w:style>
  <w:style w:type="paragraph" w:customStyle="1" w:styleId="SHeading2Bold">
    <w:name w:val="S Heading 2 Bold"/>
    <w:basedOn w:val="SHeading2"/>
    <w:qFormat/>
    <w:rsid w:val="00A7115D"/>
    <w:pPr>
      <w:keepNext/>
    </w:pPr>
    <w:rPr>
      <w:b/>
    </w:rPr>
  </w:style>
  <w:style w:type="paragraph" w:customStyle="1" w:styleId="Heading1Bold">
    <w:name w:val="Heading 1 Bold"/>
    <w:basedOn w:val="Heading1"/>
    <w:qFormat/>
    <w:rsid w:val="00A7115D"/>
    <w:pPr>
      <w:keepNext/>
    </w:pPr>
    <w:rPr>
      <w:b/>
      <w:caps/>
    </w:rPr>
  </w:style>
  <w:style w:type="paragraph" w:customStyle="1" w:styleId="Heading2Bold">
    <w:name w:val="Heading 2 Bold"/>
    <w:basedOn w:val="Heading2"/>
    <w:qFormat/>
    <w:rsid w:val="00A7115D"/>
    <w:pPr>
      <w:keepNext/>
    </w:pPr>
    <w:rPr>
      <w:b/>
    </w:rPr>
  </w:style>
  <w:style w:type="paragraph" w:customStyle="1" w:styleId="CourtHeading1Bold">
    <w:name w:val="Court Heading 1 Bold"/>
    <w:basedOn w:val="CourtHeading1"/>
    <w:qFormat/>
    <w:rsid w:val="007E326C"/>
    <w:pPr>
      <w:keepNext/>
    </w:pPr>
    <w:rPr>
      <w:b/>
      <w:caps/>
    </w:rPr>
  </w:style>
  <w:style w:type="paragraph" w:customStyle="1" w:styleId="CourtHeading2Bold">
    <w:name w:val="Court Heading 2 Bold"/>
    <w:basedOn w:val="CourtHeading2"/>
    <w:qFormat/>
    <w:rsid w:val="007E326C"/>
    <w:pPr>
      <w:keepNext/>
    </w:pPr>
    <w:rPr>
      <w:b/>
    </w:rPr>
  </w:style>
  <w:style w:type="paragraph" w:customStyle="1" w:styleId="SchedulePart">
    <w:name w:val="Schedule Part"/>
    <w:next w:val="Body"/>
    <w:qFormat/>
    <w:rsid w:val="00322D6A"/>
    <w:pPr>
      <w:keepNext/>
      <w:numPr>
        <w:ilvl w:val="1"/>
        <w:numId w:val="8"/>
      </w:numPr>
      <w:spacing w:after="180"/>
      <w:jc w:val="center"/>
    </w:pPr>
    <w:rPr>
      <w:b/>
    </w:rPr>
  </w:style>
  <w:style w:type="paragraph" w:customStyle="1" w:styleId="ExhibitTitle">
    <w:name w:val="Exhibit Title"/>
    <w:next w:val="Body"/>
    <w:qFormat/>
    <w:rsid w:val="002A79B8"/>
    <w:pPr>
      <w:keepNext/>
      <w:pageBreakBefore/>
      <w:spacing w:after="180"/>
      <w:jc w:val="center"/>
    </w:pPr>
    <w:rPr>
      <w:b/>
      <w:caps/>
    </w:rPr>
  </w:style>
  <w:style w:type="paragraph" w:customStyle="1" w:styleId="TableBodyBoldSingle">
    <w:name w:val="Table Body Bold Single"/>
    <w:qFormat/>
    <w:rsid w:val="0050357C"/>
    <w:pPr>
      <w:spacing w:after="180" w:line="240" w:lineRule="auto"/>
      <w:jc w:val="left"/>
    </w:pPr>
    <w:rPr>
      <w:b/>
    </w:rPr>
  </w:style>
  <w:style w:type="paragraph" w:styleId="ListParagraph">
    <w:name w:val="List Paragraph"/>
    <w:basedOn w:val="Normal"/>
    <w:uiPriority w:val="34"/>
    <w:qFormat/>
    <w:rsid w:val="00D96780"/>
    <w:pPr>
      <w:ind w:left="720"/>
      <w:contextualSpacing/>
    </w:pPr>
  </w:style>
  <w:style w:type="paragraph" w:styleId="BalloonText">
    <w:name w:val="Balloon Text"/>
    <w:basedOn w:val="Normal"/>
    <w:link w:val="BalloonTextChar"/>
    <w:uiPriority w:val="99"/>
    <w:semiHidden/>
    <w:unhideWhenUsed/>
    <w:rsid w:val="00567D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D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8B88C-0992-49C0-867F-E1219E96A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2019-05-13T08:48:00Z</dcterms:created>
  <dcterms:modified xsi:type="dcterms:W3CDTF">2019-05-13T08:48:00Z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3901358/108849370</vt:lpwstr>
  </property>
  <property fmtid="{D5CDD505-2E9C-101B-9397-08002B2CF9AE}" pid="3" name="WSOurRef">
    <vt:lpwstr>TWW/APF/3901358</vt:lpwstr>
  </property>
  <property fmtid="{D5CDD505-2E9C-101B-9397-08002B2CF9AE}" pid="4" name="WSAuthorOffice">
    <vt:lpwstr>Penningtons Manches LLP_x000d_125 Wood Street_x000d_London_x000d_EC2V 7AW_x000d_United Kingdom_x000d_T: +44 (0)20 7457 3000_x000d_F: +44 (0)20 7457 3240_x000d_DX:42605 Cheapside</vt:lpwstr>
  </property>
  <property fmtid="{D5CDD505-2E9C-101B-9397-08002B2CF9AE}" pid="5" name="WSAuthorOfficeName">
    <vt:lpwstr>London</vt:lpwstr>
  </property>
  <property fmtid="{D5CDD505-2E9C-101B-9397-08002B2CF9AE}" pid="6" name="alreadyrun">
    <vt:lpwstr>YES</vt:lpwstr>
  </property>
</Properties>
</file>