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38" w:rsidRDefault="00084138" w:rsidP="006735B9">
      <w:pPr>
        <w:spacing w:before="120" w:after="120"/>
        <w:rPr>
          <w:b/>
          <w:sz w:val="32"/>
          <w:szCs w:val="32"/>
        </w:rPr>
      </w:pPr>
      <w:bookmarkStart w:id="0" w:name="_Toc384382268"/>
      <w:bookmarkStart w:id="1" w:name="_GoBack"/>
      <w:bookmarkEnd w:id="1"/>
    </w:p>
    <w:p w:rsidR="00084138" w:rsidRDefault="00084138" w:rsidP="006735B9">
      <w:pPr>
        <w:spacing w:before="120" w:after="120"/>
        <w:rPr>
          <w:b/>
          <w:sz w:val="32"/>
          <w:szCs w:val="32"/>
        </w:rPr>
      </w:pPr>
    </w:p>
    <w:p w:rsidR="00710347" w:rsidRDefault="00710347" w:rsidP="006735B9">
      <w:pPr>
        <w:spacing w:before="120" w:after="120"/>
        <w:rPr>
          <w:b/>
          <w:sz w:val="32"/>
          <w:szCs w:val="32"/>
        </w:rPr>
      </w:pPr>
      <w:r>
        <w:rPr>
          <w:rFonts w:ascii="Arial" w:eastAsia="Calibri" w:hAnsi="Arial" w:cs="Arial"/>
          <w:noProof/>
          <w:sz w:val="36"/>
          <w:szCs w:val="24"/>
          <w:lang w:eastAsia="en-GB"/>
        </w:rPr>
        <w:drawing>
          <wp:anchor distT="0" distB="0" distL="114300" distR="114300" simplePos="0" relativeHeight="251659264" behindDoc="1" locked="1" layoutInCell="1" allowOverlap="1" wp14:anchorId="784076CC" wp14:editId="5C1A624C">
            <wp:simplePos x="0" y="0"/>
            <wp:positionH relativeFrom="page">
              <wp:posOffset>540385</wp:posOffset>
            </wp:positionH>
            <wp:positionV relativeFrom="page">
              <wp:posOffset>540385</wp:posOffset>
            </wp:positionV>
            <wp:extent cx="2160000" cy="684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C new_logo_CMYK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684000"/>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NEXT PHASE METHODOLOGY (2017)</w:t>
      </w:r>
    </w:p>
    <w:p w:rsidR="00710347" w:rsidRDefault="00710347" w:rsidP="00710347">
      <w:pPr>
        <w:spacing w:after="0" w:line="240" w:lineRule="auto"/>
        <w:ind w:hanging="567"/>
        <w:rPr>
          <w:b/>
          <w:sz w:val="32"/>
          <w:szCs w:val="32"/>
        </w:rPr>
      </w:pPr>
    </w:p>
    <w:p w:rsidR="00710347" w:rsidRPr="00894D80" w:rsidRDefault="00710347" w:rsidP="00710347">
      <w:pPr>
        <w:spacing w:after="0" w:line="240" w:lineRule="auto"/>
        <w:ind w:hanging="567"/>
        <w:rPr>
          <w:color w:val="808080" w:themeColor="background1" w:themeShade="80"/>
          <w:sz w:val="16"/>
          <w:szCs w:val="16"/>
        </w:rPr>
      </w:pPr>
      <w:r w:rsidRPr="00894D80">
        <w:rPr>
          <w:b/>
          <w:sz w:val="32"/>
          <w:szCs w:val="32"/>
        </w:rPr>
        <w:t>Operating Model area</w:t>
      </w:r>
      <w:r>
        <w:rPr>
          <w:sz w:val="32"/>
          <w:szCs w:val="32"/>
        </w:rPr>
        <w:t>: Inspection and rating</w:t>
      </w:r>
    </w:p>
    <w:p w:rsidR="00710347" w:rsidRDefault="00710347" w:rsidP="00710347">
      <w:pPr>
        <w:spacing w:after="0" w:line="240" w:lineRule="auto"/>
        <w:ind w:hanging="567"/>
        <w:rPr>
          <w:color w:val="808080" w:themeColor="background1" w:themeShade="80"/>
          <w:sz w:val="18"/>
          <w:szCs w:val="18"/>
        </w:rPr>
      </w:pPr>
      <w:r>
        <w:rPr>
          <w:b/>
          <w:sz w:val="32"/>
          <w:szCs w:val="32"/>
        </w:rPr>
        <w:t>S</w:t>
      </w:r>
      <w:r w:rsidRPr="00F07DE0">
        <w:rPr>
          <w:b/>
          <w:sz w:val="32"/>
          <w:szCs w:val="32"/>
        </w:rPr>
        <w:t>ector</w:t>
      </w:r>
      <w:r>
        <w:rPr>
          <w:b/>
          <w:sz w:val="32"/>
          <w:szCs w:val="32"/>
        </w:rPr>
        <w:t>: Primary Medical Services</w:t>
      </w:r>
    </w:p>
    <w:p w:rsidR="00710347" w:rsidRPr="00894D80" w:rsidRDefault="00710347" w:rsidP="00710347">
      <w:pPr>
        <w:spacing w:after="0" w:line="240" w:lineRule="auto"/>
        <w:ind w:hanging="567"/>
        <w:rPr>
          <w:b/>
          <w:color w:val="808080" w:themeColor="background1" w:themeShade="80"/>
          <w:sz w:val="18"/>
          <w:szCs w:val="18"/>
        </w:rPr>
      </w:pPr>
      <w:r w:rsidRPr="00F07DE0">
        <w:rPr>
          <w:b/>
          <w:sz w:val="32"/>
          <w:szCs w:val="32"/>
        </w:rPr>
        <w:t>Product title</w:t>
      </w:r>
      <w:r w:rsidR="007569A5">
        <w:rPr>
          <w:b/>
          <w:sz w:val="32"/>
          <w:szCs w:val="32"/>
        </w:rPr>
        <w:t>: V</w:t>
      </w:r>
      <w:r w:rsidR="00E759C9">
        <w:rPr>
          <w:b/>
          <w:sz w:val="32"/>
          <w:szCs w:val="32"/>
        </w:rPr>
        <w:t>0.5</w:t>
      </w:r>
      <w:r w:rsidR="007569A5">
        <w:rPr>
          <w:b/>
          <w:sz w:val="32"/>
          <w:szCs w:val="32"/>
        </w:rPr>
        <w:t xml:space="preserve"> Draft sector specific</w:t>
      </w:r>
      <w:r>
        <w:rPr>
          <w:b/>
          <w:sz w:val="32"/>
          <w:szCs w:val="32"/>
        </w:rPr>
        <w:t xml:space="preserve"> guidance</w:t>
      </w:r>
      <w:r w:rsidR="007569A5">
        <w:rPr>
          <w:b/>
          <w:sz w:val="32"/>
          <w:szCs w:val="32"/>
        </w:rPr>
        <w:t xml:space="preserve"> for</w:t>
      </w:r>
      <w:r>
        <w:rPr>
          <w:b/>
          <w:sz w:val="32"/>
          <w:szCs w:val="32"/>
        </w:rPr>
        <w:t xml:space="preserve"> GP practices</w:t>
      </w:r>
    </w:p>
    <w:p w:rsidR="00E759C9" w:rsidRDefault="00710347" w:rsidP="009B3DDC">
      <w:pPr>
        <w:spacing w:before="120" w:after="120"/>
        <w:ind w:left="-567"/>
        <w:rPr>
          <w:rFonts w:ascii="Arial" w:eastAsia="Calibri" w:hAnsi="Arial" w:cs="Arial"/>
          <w:b/>
          <w:sz w:val="24"/>
          <w:szCs w:val="24"/>
        </w:rPr>
      </w:pPr>
      <w:r w:rsidRPr="00240450">
        <w:rPr>
          <w:rFonts w:ascii="Arial" w:eastAsia="Calibri" w:hAnsi="Arial" w:cs="Arial"/>
          <w:b/>
          <w:sz w:val="24"/>
          <w:szCs w:val="24"/>
        </w:rPr>
        <w:t xml:space="preserve">Drafting notes: </w:t>
      </w:r>
      <w:r>
        <w:rPr>
          <w:rFonts w:ascii="Arial" w:eastAsia="Calibri" w:hAnsi="Arial" w:cs="Arial"/>
          <w:b/>
          <w:sz w:val="24"/>
          <w:szCs w:val="24"/>
        </w:rPr>
        <w:t xml:space="preserve">The content </w:t>
      </w:r>
      <w:r w:rsidR="00E759C9">
        <w:rPr>
          <w:rFonts w:ascii="Arial" w:eastAsia="Calibri" w:hAnsi="Arial" w:cs="Arial"/>
          <w:b/>
          <w:sz w:val="24"/>
          <w:szCs w:val="24"/>
        </w:rPr>
        <w:t xml:space="preserve">of this document </w:t>
      </w:r>
      <w:r>
        <w:rPr>
          <w:rFonts w:ascii="Arial" w:eastAsia="Calibri" w:hAnsi="Arial" w:cs="Arial"/>
          <w:b/>
          <w:sz w:val="24"/>
          <w:szCs w:val="24"/>
        </w:rPr>
        <w:t>has been developed from existing guidance, tools and templates that we currently have available for PMS inspectors to use. The purpose is to have one guidance document that can be used by inspectors carrying out comprehensive and focused inspections in the next phase.</w:t>
      </w:r>
      <w:r w:rsidR="00E759C9">
        <w:rPr>
          <w:rFonts w:ascii="Arial" w:eastAsia="Calibri" w:hAnsi="Arial" w:cs="Arial"/>
          <w:b/>
          <w:sz w:val="24"/>
          <w:szCs w:val="24"/>
        </w:rPr>
        <w:t xml:space="preserve"> T</w:t>
      </w:r>
      <w:r>
        <w:rPr>
          <w:rFonts w:ascii="Arial" w:eastAsia="Calibri" w:hAnsi="Arial" w:cs="Arial"/>
          <w:b/>
          <w:sz w:val="24"/>
          <w:szCs w:val="24"/>
        </w:rPr>
        <w:t xml:space="preserve">he content here aligns with the final content of the </w:t>
      </w:r>
      <w:r w:rsidR="00E759C9">
        <w:rPr>
          <w:rFonts w:ascii="Arial" w:eastAsia="Calibri" w:hAnsi="Arial" w:cs="Arial"/>
          <w:b/>
          <w:sz w:val="24"/>
          <w:szCs w:val="24"/>
        </w:rPr>
        <w:t>shorter report.</w:t>
      </w:r>
    </w:p>
    <w:p w:rsidR="00710347" w:rsidRPr="00240450" w:rsidRDefault="00710347" w:rsidP="009B3DDC">
      <w:pPr>
        <w:spacing w:before="120" w:after="120"/>
        <w:ind w:left="-567"/>
        <w:rPr>
          <w:rFonts w:ascii="Arial" w:eastAsia="Calibri" w:hAnsi="Arial" w:cs="Arial"/>
          <w:b/>
          <w:sz w:val="24"/>
          <w:szCs w:val="24"/>
        </w:rPr>
      </w:pPr>
    </w:p>
    <w:p w:rsidR="00710347" w:rsidRPr="00F96399" w:rsidRDefault="00710347" w:rsidP="00710347">
      <w:pPr>
        <w:spacing w:before="120" w:after="120"/>
        <w:ind w:hanging="567"/>
        <w:rPr>
          <w:rFonts w:ascii="Arial" w:eastAsia="Calibri" w:hAnsi="Arial" w:cs="Arial"/>
          <w:b/>
          <w:sz w:val="40"/>
          <w:szCs w:val="24"/>
        </w:rPr>
      </w:pPr>
      <w:r>
        <w:rPr>
          <w:rFonts w:ascii="Arial" w:eastAsia="Calibri" w:hAnsi="Arial" w:cs="Arial"/>
          <w:b/>
          <w:sz w:val="40"/>
          <w:szCs w:val="24"/>
        </w:rPr>
        <w:t>Inspection framework: GP practices</w:t>
      </w:r>
    </w:p>
    <w:bookmarkEnd w:id="0"/>
    <w:p w:rsidR="00710347" w:rsidRDefault="00710347" w:rsidP="00710347">
      <w:pPr>
        <w:spacing w:before="120" w:after="120"/>
        <w:rPr>
          <w:rFonts w:ascii="Arial" w:eastAsia="Calibri" w:hAnsi="Arial" w:cs="Arial"/>
          <w:sz w:val="36"/>
          <w:szCs w:val="24"/>
        </w:rPr>
      </w:pPr>
      <w:r>
        <w:rPr>
          <w:rFonts w:ascii="Arial" w:eastAsia="Calibri" w:hAnsi="Arial" w:cs="Arial"/>
          <w:noProof/>
          <w:sz w:val="36"/>
          <w:szCs w:val="24"/>
          <w:lang w:eastAsia="en-GB"/>
        </w:rPr>
        <mc:AlternateContent>
          <mc:Choice Requires="wps">
            <w:drawing>
              <wp:anchor distT="0" distB="0" distL="114300" distR="114300" simplePos="0" relativeHeight="251660288" behindDoc="1" locked="0" layoutInCell="1" allowOverlap="1" wp14:anchorId="7B39F6EA" wp14:editId="79C27221">
                <wp:simplePos x="0" y="0"/>
                <wp:positionH relativeFrom="column">
                  <wp:posOffset>-421459</wp:posOffset>
                </wp:positionH>
                <wp:positionV relativeFrom="paragraph">
                  <wp:posOffset>247015</wp:posOffset>
                </wp:positionV>
                <wp:extent cx="9410791" cy="621102"/>
                <wp:effectExtent l="0" t="0" r="19050" b="26670"/>
                <wp:wrapNone/>
                <wp:docPr id="2" name="Rounded Rectangle 2"/>
                <wp:cNvGraphicFramePr/>
                <a:graphic xmlns:a="http://schemas.openxmlformats.org/drawingml/2006/main">
                  <a:graphicData uri="http://schemas.microsoft.com/office/word/2010/wordprocessingShape">
                    <wps:wsp>
                      <wps:cNvSpPr/>
                      <wps:spPr>
                        <a:xfrm>
                          <a:off x="0" y="0"/>
                          <a:ext cx="9410791" cy="621102"/>
                        </a:xfrm>
                        <a:prstGeom prst="roundRect">
                          <a:avLst>
                            <a:gd name="adj" fmla="val 11371"/>
                          </a:avLst>
                        </a:prstGeom>
                        <a:solidFill>
                          <a:srgbClr val="633060"/>
                        </a:solidFill>
                        <a:ln w="25400" cap="flat" cmpd="sng" algn="ctr">
                          <a:solidFill>
                            <a:srgbClr val="633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3.2pt;margin-top:19.45pt;width:741pt;height:4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" fillcolor="#633060" strokecolor="#633060" strokeweight="2pt"/>
            </w:pict>
          </mc:Fallback>
        </mc:AlternateContent>
      </w:r>
    </w:p>
    <w:p w:rsidR="00710347" w:rsidRPr="00F73971" w:rsidRDefault="00710347" w:rsidP="00710347">
      <w:pPr>
        <w:spacing w:before="120" w:after="120"/>
        <w:rPr>
          <w:rFonts w:ascii="Arial" w:eastAsia="Calibri" w:hAnsi="Arial" w:cs="Arial"/>
          <w:b/>
          <w:bCs/>
          <w:iCs/>
          <w:color w:val="FFFFFF" w:themeColor="background1"/>
          <w:sz w:val="44"/>
          <w:szCs w:val="24"/>
        </w:rPr>
      </w:pPr>
      <w:r>
        <w:rPr>
          <w:rFonts w:ascii="Arial" w:eastAsia="Calibri" w:hAnsi="Arial" w:cs="Arial"/>
          <w:b/>
          <w:color w:val="FFFFFF" w:themeColor="background1"/>
          <w:sz w:val="44"/>
          <w:szCs w:val="24"/>
        </w:rPr>
        <w:t>S</w:t>
      </w:r>
      <w:r w:rsidRPr="00F96399">
        <w:rPr>
          <w:rFonts w:ascii="Arial" w:eastAsia="Calibri" w:hAnsi="Arial" w:cs="Arial"/>
          <w:b/>
          <w:color w:val="FFFFFF" w:themeColor="background1"/>
          <w:sz w:val="44"/>
          <w:szCs w:val="24"/>
        </w:rPr>
        <w:t>ervice:</w:t>
      </w:r>
      <w:r w:rsidRPr="00DE0652">
        <w:rPr>
          <w:rFonts w:ascii="Arial" w:eastAsia="Calibri" w:hAnsi="Arial" w:cs="Arial"/>
          <w:b/>
          <w:color w:val="FFFFFF" w:themeColor="background1"/>
          <w:sz w:val="44"/>
          <w:szCs w:val="24"/>
        </w:rPr>
        <w:t xml:space="preserve"> </w:t>
      </w:r>
      <w:r>
        <w:rPr>
          <w:rFonts w:ascii="Arial" w:eastAsia="Calibri" w:hAnsi="Arial" w:cs="Arial"/>
          <w:b/>
          <w:bCs/>
          <w:iCs/>
          <w:color w:val="FFFFFF" w:themeColor="background1"/>
          <w:sz w:val="44"/>
          <w:szCs w:val="24"/>
        </w:rPr>
        <w:t>GP Practices</w:t>
      </w:r>
    </w:p>
    <w:p w:rsidR="00710347" w:rsidRDefault="00710347" w:rsidP="00710347">
      <w:pPr>
        <w:spacing w:before="120" w:after="120"/>
        <w:rPr>
          <w:rFonts w:ascii="Arial" w:hAnsi="Arial" w:cs="Arial"/>
          <w:sz w:val="28"/>
          <w:szCs w:val="24"/>
        </w:rPr>
      </w:pPr>
    </w:p>
    <w:p w:rsidR="00710347" w:rsidRDefault="00710347" w:rsidP="00710347">
      <w:pPr>
        <w:ind w:left="-567" w:right="1245"/>
        <w:rPr>
          <w:rFonts w:ascii="Arial" w:hAnsi="Arial" w:cs="Arial"/>
          <w:sz w:val="24"/>
        </w:rPr>
      </w:pPr>
      <w:r w:rsidRPr="008F7021">
        <w:rPr>
          <w:rFonts w:ascii="Arial" w:hAnsi="Arial" w:cs="Arial"/>
          <w:sz w:val="24"/>
        </w:rPr>
        <w:t xml:space="preserve">This includes </w:t>
      </w:r>
      <w:r w:rsidRPr="007704F1">
        <w:rPr>
          <w:rFonts w:ascii="Arial" w:hAnsi="Arial" w:cs="Arial"/>
          <w:sz w:val="24"/>
        </w:rPr>
        <w:t>NHS GP practices and</w:t>
      </w:r>
      <w:r>
        <w:rPr>
          <w:rFonts w:ascii="Arial" w:hAnsi="Arial" w:cs="Arial"/>
          <w:sz w:val="24"/>
        </w:rPr>
        <w:t xml:space="preserve"> independent </w:t>
      </w:r>
      <w:r w:rsidRPr="007704F1">
        <w:rPr>
          <w:rFonts w:ascii="Arial" w:hAnsi="Arial" w:cs="Arial"/>
          <w:sz w:val="24"/>
        </w:rPr>
        <w:t>GP</w:t>
      </w:r>
      <w:r>
        <w:rPr>
          <w:rFonts w:ascii="Arial" w:hAnsi="Arial" w:cs="Arial"/>
          <w:sz w:val="24"/>
        </w:rPr>
        <w:t xml:space="preserve"> practices, </w:t>
      </w:r>
      <w:r w:rsidRPr="003228F0">
        <w:rPr>
          <w:rFonts w:ascii="Arial" w:hAnsi="Arial" w:cs="Arial"/>
          <w:sz w:val="24"/>
        </w:rPr>
        <w:t>large scale models of primary care</w:t>
      </w:r>
      <w:r>
        <w:rPr>
          <w:rFonts w:ascii="Arial" w:hAnsi="Arial" w:cs="Arial"/>
          <w:sz w:val="24"/>
        </w:rPr>
        <w:t xml:space="preserve"> </w:t>
      </w:r>
      <w:r w:rsidRPr="003228F0">
        <w:rPr>
          <w:rFonts w:ascii="Arial" w:hAnsi="Arial" w:cs="Arial"/>
          <w:sz w:val="24"/>
        </w:rPr>
        <w:t>provision such as GP federations, super practices and multi-speciality community providers</w:t>
      </w:r>
    </w:p>
    <w:p w:rsidR="00710347" w:rsidRPr="008F7021" w:rsidRDefault="00710347" w:rsidP="00710347">
      <w:pPr>
        <w:ind w:left="-567" w:right="1245"/>
        <w:rPr>
          <w:rFonts w:ascii="Arial" w:hAnsi="Arial" w:cs="Arial"/>
          <w:sz w:val="24"/>
        </w:rPr>
      </w:pPr>
      <w:r>
        <w:rPr>
          <w:rFonts w:ascii="Arial" w:hAnsi="Arial" w:cs="Arial"/>
          <w:sz w:val="24"/>
        </w:rPr>
        <w:t xml:space="preserve">This inspection framework does not consider urgent care services (which include </w:t>
      </w:r>
      <w:r w:rsidRPr="000F3E8D">
        <w:rPr>
          <w:rFonts w:ascii="Arial" w:hAnsi="Arial" w:cs="Arial"/>
          <w:sz w:val="24"/>
        </w:rPr>
        <w:t>NHS 111, GP out-of-hours</w:t>
      </w:r>
      <w:r>
        <w:rPr>
          <w:rFonts w:ascii="Arial" w:hAnsi="Arial" w:cs="Arial"/>
          <w:sz w:val="24"/>
        </w:rPr>
        <w:t xml:space="preserve"> and those services providing face to face patient care, such as walk in centres, minor injury units and urgent care centres), </w:t>
      </w:r>
      <w:r w:rsidRPr="000F3E8D">
        <w:rPr>
          <w:rFonts w:ascii="Arial" w:hAnsi="Arial" w:cs="Arial"/>
          <w:sz w:val="24"/>
        </w:rPr>
        <w:t>independent sector primary care services, and primary medical care delivered online</w:t>
      </w:r>
      <w:r>
        <w:rPr>
          <w:rFonts w:ascii="Arial" w:hAnsi="Arial" w:cs="Arial"/>
          <w:sz w:val="24"/>
        </w:rPr>
        <w:t>.</w:t>
      </w:r>
    </w:p>
    <w:p w:rsidR="00710347" w:rsidRDefault="00710347" w:rsidP="00710347"/>
    <w:tbl>
      <w:tblPr>
        <w:tblStyle w:val="TableGrid2"/>
        <w:tblW w:w="15877" w:type="dxa"/>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5877"/>
      </w:tblGrid>
      <w:tr w:rsidR="00710347" w:rsidRPr="00F97BB3" w:rsidTr="00710347">
        <w:trPr>
          <w:tblHeader/>
        </w:trPr>
        <w:tc>
          <w:tcPr>
            <w:tcW w:w="15877" w:type="dxa"/>
            <w:shd w:val="clear" w:color="auto" w:fill="633060"/>
          </w:tcPr>
          <w:p w:rsidR="00710347" w:rsidRPr="004C67A4" w:rsidRDefault="00710347" w:rsidP="00710347">
            <w:pPr>
              <w:pStyle w:val="CQCTableHeadWhite"/>
              <w:spacing w:before="120" w:after="120" w:line="240" w:lineRule="auto"/>
            </w:pPr>
            <w:r w:rsidRPr="009D001A">
              <w:rPr>
                <w:sz w:val="40"/>
              </w:rPr>
              <w:lastRenderedPageBreak/>
              <w:t>Safe</w:t>
            </w:r>
          </w:p>
        </w:tc>
      </w:tr>
      <w:tr w:rsidR="00710347" w:rsidRPr="00A20C65" w:rsidTr="00710347">
        <w:trPr>
          <w:tblHeader/>
        </w:trPr>
        <w:tc>
          <w:tcPr>
            <w:tcW w:w="15877" w:type="dxa"/>
          </w:tcPr>
          <w:p w:rsidR="00710347" w:rsidRPr="00A20C65" w:rsidRDefault="00710347" w:rsidP="00710347">
            <w:pPr>
              <w:pStyle w:val="CQCTableBullet"/>
              <w:numPr>
                <w:ilvl w:val="0"/>
                <w:numId w:val="0"/>
              </w:numPr>
              <w:spacing w:before="120" w:line="240" w:lineRule="auto"/>
              <w:ind w:left="34"/>
              <w:rPr>
                <w:b/>
                <w:color w:val="auto"/>
              </w:rPr>
            </w:pPr>
            <w:r w:rsidRPr="00A20C65">
              <w:rPr>
                <w:b/>
                <w:color w:val="auto"/>
              </w:rPr>
              <w:t xml:space="preserve">By safe, we mean people are protected from abuse* and avoidable harm. </w:t>
            </w:r>
          </w:p>
          <w:p w:rsidR="00710347" w:rsidRPr="00A20C65" w:rsidRDefault="00710347" w:rsidP="00710347">
            <w:pPr>
              <w:pStyle w:val="CQCTableBullet"/>
              <w:numPr>
                <w:ilvl w:val="0"/>
                <w:numId w:val="0"/>
              </w:numPr>
              <w:spacing w:before="0" w:after="120" w:line="240" w:lineRule="auto"/>
              <w:ind w:left="34"/>
              <w:rPr>
                <w:color w:val="auto"/>
              </w:rPr>
            </w:pPr>
            <w:r w:rsidRPr="00A20C65">
              <w:rPr>
                <w:color w:val="auto"/>
              </w:rPr>
              <w:t>*Abuse can be physical, sexual, mental or psychological, financial, neglect, institutional or discriminatory abuse.</w:t>
            </w:r>
          </w:p>
        </w:tc>
      </w:tr>
    </w:tbl>
    <w:tbl>
      <w:tblPr>
        <w:tblStyle w:val="TableGrid"/>
        <w:tblW w:w="15877" w:type="dxa"/>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5245"/>
        <w:gridCol w:w="20"/>
        <w:gridCol w:w="4573"/>
        <w:gridCol w:w="85"/>
        <w:gridCol w:w="5954"/>
      </w:tblGrid>
      <w:tr w:rsidR="006735B9" w:rsidRPr="00BE20B4" w:rsidTr="005B30A9">
        <w:trPr>
          <w:trHeight w:val="427"/>
        </w:trPr>
        <w:tc>
          <w:tcPr>
            <w:tcW w:w="15877" w:type="dxa"/>
            <w:gridSpan w:val="5"/>
            <w:tcBorders>
              <w:bottom w:val="single" w:sz="12" w:space="0" w:color="A6A6A6" w:themeColor="background1" w:themeShade="A6"/>
              <w:right w:val="single" w:sz="4" w:space="0" w:color="auto"/>
            </w:tcBorders>
            <w:shd w:val="clear" w:color="auto" w:fill="633060"/>
          </w:tcPr>
          <w:p w:rsidR="006735B9" w:rsidRPr="00BE20B4" w:rsidRDefault="006735B9" w:rsidP="00710347">
            <w:r>
              <w:rPr>
                <w:rFonts w:ascii="Arial" w:hAnsi="Arial" w:cs="Arial"/>
              </w:rPr>
              <w:br w:type="page"/>
            </w:r>
            <w:r>
              <w:rPr>
                <w:rFonts w:ascii="Arial" w:hAnsi="Arial" w:cs="Arial"/>
              </w:rPr>
              <w:br w:type="page"/>
            </w:r>
            <w:r w:rsidRPr="00AC002C">
              <w:rPr>
                <w:rFonts w:ascii="Arial" w:eastAsia="Times New Roman" w:hAnsi="Arial" w:cs="Arial"/>
                <w:color w:val="FFFFFF" w:themeColor="background1"/>
                <w:sz w:val="28"/>
                <w:szCs w:val="24"/>
                <w:lang w:eastAsia="en-GB"/>
              </w:rPr>
              <w:t>Key line</w:t>
            </w:r>
            <w:r>
              <w:rPr>
                <w:rFonts w:ascii="Arial" w:eastAsia="Times New Roman" w:hAnsi="Arial" w:cs="Arial"/>
                <w:color w:val="FFFFFF" w:themeColor="background1"/>
                <w:sz w:val="28"/>
                <w:szCs w:val="24"/>
                <w:lang w:eastAsia="en-GB"/>
              </w:rPr>
              <w:t>s</w:t>
            </w:r>
            <w:r w:rsidRPr="00AC002C">
              <w:rPr>
                <w:rFonts w:ascii="Arial" w:eastAsia="Times New Roman" w:hAnsi="Arial" w:cs="Arial"/>
                <w:color w:val="FFFFFF" w:themeColor="background1"/>
                <w:sz w:val="28"/>
                <w:szCs w:val="24"/>
                <w:lang w:eastAsia="en-GB"/>
              </w:rPr>
              <w:t xml:space="preserve"> of enquiry:</w:t>
            </w:r>
            <w:r>
              <w:rPr>
                <w:rFonts w:ascii="Arial" w:eastAsia="Times New Roman" w:hAnsi="Arial" w:cs="Arial"/>
                <w:b/>
                <w:color w:val="FFFFFF" w:themeColor="background1"/>
                <w:sz w:val="28"/>
                <w:szCs w:val="24"/>
                <w:lang w:eastAsia="en-GB"/>
              </w:rPr>
              <w:t xml:space="preserve"> </w:t>
            </w:r>
            <w:r w:rsidRPr="009D001A">
              <w:rPr>
                <w:rFonts w:ascii="Arial" w:eastAsia="Times New Roman" w:hAnsi="Arial" w:cs="Arial"/>
                <w:b/>
                <w:color w:val="FFFFFF" w:themeColor="background1"/>
                <w:sz w:val="36"/>
                <w:szCs w:val="24"/>
                <w:lang w:eastAsia="en-GB"/>
              </w:rPr>
              <w:t>S1</w:t>
            </w:r>
            <w:r>
              <w:rPr>
                <w:rFonts w:ascii="Arial" w:eastAsia="Times New Roman" w:hAnsi="Arial" w:cs="Arial"/>
                <w:b/>
                <w:color w:val="FFFFFF" w:themeColor="background1"/>
                <w:sz w:val="36"/>
                <w:szCs w:val="24"/>
                <w:lang w:eastAsia="en-GB"/>
              </w:rPr>
              <w:t xml:space="preserve"> </w:t>
            </w:r>
          </w:p>
        </w:tc>
      </w:tr>
      <w:tr w:rsidR="006735B9" w:rsidRPr="00393508" w:rsidTr="005B30A9">
        <w:trPr>
          <w:trHeight w:val="587"/>
        </w:trPr>
        <w:tc>
          <w:tcPr>
            <w:tcW w:w="15877" w:type="dxa"/>
            <w:gridSpan w:val="5"/>
            <w:tcBorders>
              <w:right w:val="single" w:sz="4" w:space="0" w:color="auto"/>
            </w:tcBorders>
            <w:shd w:val="clear" w:color="auto" w:fill="D9D9D9" w:themeFill="background1" w:themeFillShade="D9"/>
          </w:tcPr>
          <w:p w:rsidR="006735B9" w:rsidRPr="00393508" w:rsidRDefault="006735B9" w:rsidP="00710347">
            <w:pPr>
              <w:ind w:right="175"/>
            </w:pPr>
            <w:r w:rsidRPr="007852DE">
              <w:rPr>
                <w:rFonts w:ascii="Arial" w:hAnsi="Arial" w:cs="Arial"/>
                <w:sz w:val="24"/>
                <w:szCs w:val="24"/>
              </w:rPr>
              <w:t>S1</w:t>
            </w:r>
            <w:r w:rsidRPr="007852DE">
              <w:rPr>
                <w:rFonts w:ascii="Arial" w:eastAsia="Times New Roman" w:hAnsi="Arial" w:cs="Arial"/>
                <w:sz w:val="24"/>
                <w:szCs w:val="24"/>
                <w:lang w:eastAsia="en-GB"/>
              </w:rPr>
              <w:t>. How do systems, processes and practices keep people safe and safeguarded from abuse?</w:t>
            </w:r>
          </w:p>
        </w:tc>
      </w:tr>
      <w:tr w:rsidR="006735B9" w:rsidRPr="00143D58" w:rsidTr="005B30A9">
        <w:trPr>
          <w:trHeight w:val="307"/>
        </w:trPr>
        <w:tc>
          <w:tcPr>
            <w:tcW w:w="15877" w:type="dxa"/>
            <w:gridSpan w:val="5"/>
            <w:tcBorders>
              <w:right w:val="single" w:sz="4" w:space="0" w:color="auto"/>
            </w:tcBorders>
            <w:shd w:val="clear" w:color="auto" w:fill="808080" w:themeFill="background1" w:themeFillShade="80"/>
          </w:tcPr>
          <w:p w:rsidR="006735B9" w:rsidRPr="00143D58" w:rsidRDefault="006735B9" w:rsidP="00710347">
            <w:r w:rsidRPr="00143D58">
              <w:rPr>
                <w:rFonts w:ascii="Arial" w:hAnsi="Arial" w:cs="Arial"/>
                <w:color w:val="FFFFFF" w:themeColor="background1"/>
                <w:sz w:val="24"/>
                <w:szCs w:val="24"/>
              </w:rPr>
              <w:t>Report sub-heading:</w:t>
            </w:r>
            <w:r>
              <w:rPr>
                <w:rFonts w:ascii="Arial" w:hAnsi="Arial" w:cs="Arial"/>
                <w:b/>
                <w:color w:val="FFFFFF" w:themeColor="background1"/>
                <w:sz w:val="24"/>
                <w:szCs w:val="24"/>
              </w:rPr>
              <w:t xml:space="preserve"> </w:t>
            </w:r>
            <w:r w:rsidR="000C798B" w:rsidRPr="000C798B">
              <w:rPr>
                <w:rFonts w:ascii="Arial" w:hAnsi="Arial" w:cs="Arial"/>
                <w:b/>
                <w:color w:val="FFFFFF" w:themeColor="background1"/>
                <w:sz w:val="24"/>
                <w:szCs w:val="24"/>
              </w:rPr>
              <w:t>Safety systems and processes</w:t>
            </w:r>
          </w:p>
        </w:tc>
      </w:tr>
      <w:tr w:rsidR="006735B9" w:rsidRPr="00D63134" w:rsidTr="00EC6962">
        <w:trPr>
          <w:trHeight w:val="237"/>
        </w:trPr>
        <w:tc>
          <w:tcPr>
            <w:tcW w:w="5245" w:type="dxa"/>
            <w:tcBorders>
              <w:bottom w:val="single" w:sz="12" w:space="0" w:color="A6A6A6" w:themeColor="background1" w:themeShade="A6"/>
              <w:right w:val="single" w:sz="12" w:space="0" w:color="A6A6A6" w:themeColor="background1" w:themeShade="A6"/>
            </w:tcBorders>
            <w:shd w:val="clear" w:color="auto" w:fill="auto"/>
          </w:tcPr>
          <w:p w:rsidR="006735B9" w:rsidRPr="00D63134" w:rsidRDefault="006735B9" w:rsidP="00710347">
            <w:pPr>
              <w:tabs>
                <w:tab w:val="left" w:pos="7833"/>
              </w:tabs>
              <w:spacing w:before="60" w:after="60"/>
              <w:rPr>
                <w:rFonts w:ascii="Arial" w:hAnsi="Arial" w:cs="Arial"/>
                <w:b/>
                <w:szCs w:val="24"/>
              </w:rPr>
            </w:pPr>
            <w:r>
              <w:rPr>
                <w:rFonts w:ascii="Arial" w:hAnsi="Arial" w:cs="Arial"/>
                <w:b/>
                <w:szCs w:val="24"/>
              </w:rPr>
              <w:t>P</w:t>
            </w:r>
            <w:r w:rsidRPr="00D63134">
              <w:rPr>
                <w:rFonts w:ascii="Arial" w:hAnsi="Arial" w:cs="Arial"/>
                <w:b/>
                <w:szCs w:val="24"/>
              </w:rPr>
              <w:t>rompts</w:t>
            </w:r>
          </w:p>
        </w:tc>
        <w:tc>
          <w:tcPr>
            <w:tcW w:w="4678" w:type="dxa"/>
            <w:gridSpan w:val="3"/>
            <w:tcBorders>
              <w:bottom w:val="single" w:sz="12" w:space="0" w:color="A6A6A6" w:themeColor="background1" w:themeShade="A6"/>
              <w:right w:val="single" w:sz="12" w:space="0" w:color="A6A6A6" w:themeColor="background1" w:themeShade="A6"/>
            </w:tcBorders>
          </w:tcPr>
          <w:p w:rsidR="006735B9" w:rsidRPr="002C2C28" w:rsidRDefault="006735B9" w:rsidP="00710347">
            <w:pPr>
              <w:spacing w:before="60" w:after="60"/>
              <w:rPr>
                <w:rFonts w:ascii="Arial" w:hAnsi="Arial" w:cs="Arial"/>
                <w:b/>
                <w:sz w:val="24"/>
                <w:szCs w:val="24"/>
              </w:rPr>
            </w:pPr>
            <w:r>
              <w:rPr>
                <w:rFonts w:ascii="Arial" w:hAnsi="Arial" w:cs="Arial"/>
                <w:b/>
                <w:sz w:val="24"/>
                <w:szCs w:val="24"/>
              </w:rPr>
              <w:t xml:space="preserve">Relevant professional guidelines and other internal guidance </w:t>
            </w:r>
          </w:p>
        </w:tc>
        <w:tc>
          <w:tcPr>
            <w:tcW w:w="5954" w:type="dxa"/>
            <w:tcBorders>
              <w:left w:val="single" w:sz="12" w:space="0" w:color="A6A6A6" w:themeColor="background1" w:themeShade="A6"/>
              <w:bottom w:val="single" w:sz="12" w:space="0" w:color="A6A6A6" w:themeColor="background1" w:themeShade="A6"/>
            </w:tcBorders>
            <w:shd w:val="clear" w:color="auto" w:fill="auto"/>
          </w:tcPr>
          <w:p w:rsidR="006735B9" w:rsidRPr="00D63134" w:rsidRDefault="005B30A9" w:rsidP="00710347">
            <w:pPr>
              <w:spacing w:before="60" w:after="60"/>
              <w:rPr>
                <w:rFonts w:ascii="Arial" w:hAnsi="Arial" w:cs="Arial"/>
                <w:b/>
                <w:szCs w:val="24"/>
              </w:rPr>
            </w:pPr>
            <w:r>
              <w:rPr>
                <w:rFonts w:ascii="Arial" w:hAnsi="Arial" w:cs="Arial"/>
                <w:b/>
                <w:szCs w:val="24"/>
              </w:rPr>
              <w:t>Sector specific guidance</w:t>
            </w:r>
          </w:p>
        </w:tc>
      </w:tr>
      <w:tr w:rsidR="00E31D44" w:rsidRPr="00D63134" w:rsidTr="00E31D44">
        <w:trPr>
          <w:trHeight w:val="1758"/>
        </w:trPr>
        <w:tc>
          <w:tcPr>
            <w:tcW w:w="5245" w:type="dxa"/>
            <w:tcBorders>
              <w:bottom w:val="single" w:sz="12" w:space="0" w:color="A6A6A6" w:themeColor="background1" w:themeShade="A6"/>
              <w:right w:val="single" w:sz="12" w:space="0" w:color="A6A6A6" w:themeColor="background1" w:themeShade="A6"/>
            </w:tcBorders>
            <w:shd w:val="clear" w:color="auto" w:fill="auto"/>
          </w:tcPr>
          <w:p w:rsidR="00CE3B7E" w:rsidRPr="00CE3B7E" w:rsidRDefault="00CE3B7E" w:rsidP="00CE3B7E">
            <w:pPr>
              <w:spacing w:before="120" w:after="120"/>
              <w:rPr>
                <w:rFonts w:ascii="Arial" w:eastAsia="Times New Roman" w:hAnsi="Arial" w:cs="Arial"/>
                <w:b/>
                <w:sz w:val="24"/>
                <w:szCs w:val="24"/>
                <w:lang w:eastAsia="en-GB"/>
              </w:rPr>
            </w:pPr>
            <w:r w:rsidRPr="00CE3B7E">
              <w:rPr>
                <w:rFonts w:ascii="Arial" w:eastAsia="Times New Roman" w:hAnsi="Arial" w:cs="Arial"/>
                <w:b/>
                <w:sz w:val="24"/>
                <w:szCs w:val="24"/>
                <w:lang w:eastAsia="en-GB"/>
              </w:rPr>
              <w:t>Safeguarding</w:t>
            </w:r>
          </w:p>
          <w:p w:rsidR="00E31D44" w:rsidRPr="007852DE" w:rsidRDefault="00E31D44" w:rsidP="00E31D44">
            <w:pPr>
              <w:pStyle w:val="ListParagraph"/>
              <w:numPr>
                <w:ilvl w:val="0"/>
                <w:numId w:val="18"/>
              </w:numPr>
              <w:spacing w:before="120" w:after="120"/>
              <w:contextualSpacing w:val="0"/>
              <w:rPr>
                <w:rFonts w:ascii="Arial" w:eastAsia="Times New Roman" w:hAnsi="Arial" w:cs="Arial"/>
                <w:sz w:val="24"/>
                <w:szCs w:val="24"/>
                <w:lang w:eastAsia="en-GB"/>
              </w:rPr>
            </w:pPr>
            <w:r>
              <w:rPr>
                <w:rFonts w:ascii="Arial" w:hAnsi="Arial" w:cs="Arial"/>
                <w:sz w:val="24"/>
                <w:szCs w:val="24"/>
              </w:rPr>
              <w:t>S</w:t>
            </w:r>
            <w:r w:rsidRPr="007852DE">
              <w:rPr>
                <w:rFonts w:ascii="Arial" w:hAnsi="Arial" w:cs="Arial"/>
                <w:sz w:val="24"/>
                <w:szCs w:val="24"/>
              </w:rPr>
              <w:t>1.1 How are safety and safeguarding systems, processes and practices developed, implemented and communicated to staff</w:t>
            </w:r>
            <w:r>
              <w:rPr>
                <w:rFonts w:ascii="Arial" w:hAnsi="Arial" w:cs="Arial"/>
                <w:sz w:val="24"/>
                <w:szCs w:val="24"/>
              </w:rPr>
              <w:t>?</w:t>
            </w:r>
          </w:p>
          <w:p w:rsidR="00E31D44" w:rsidRPr="00D75018" w:rsidRDefault="00E31D44" w:rsidP="00E31D44">
            <w:pPr>
              <w:pStyle w:val="ListParagraph"/>
              <w:numPr>
                <w:ilvl w:val="0"/>
                <w:numId w:val="18"/>
              </w:numPr>
              <w:spacing w:before="120" w:after="120"/>
              <w:contextualSpacing w:val="0"/>
              <w:rPr>
                <w:rFonts w:ascii="Arial" w:eastAsia="Times New Roman" w:hAnsi="Arial" w:cs="Arial"/>
                <w:sz w:val="24"/>
                <w:szCs w:val="24"/>
                <w:lang w:eastAsia="en-GB"/>
              </w:rPr>
            </w:pPr>
            <w:r w:rsidRPr="007852DE">
              <w:rPr>
                <w:rFonts w:ascii="Arial" w:hAnsi="Arial" w:cs="Arial"/>
                <w:sz w:val="24"/>
                <w:szCs w:val="24"/>
              </w:rPr>
              <w:t>S1.2 How do systems, processes and practices protect people from abuse, neglect, harassment and breaches of their dignity and respect? How are these monitored and improved?</w:t>
            </w:r>
          </w:p>
          <w:p w:rsidR="00E31D44" w:rsidRPr="00E31D44" w:rsidRDefault="00E31D44" w:rsidP="00E31D44">
            <w:pPr>
              <w:pStyle w:val="ListParagraph"/>
              <w:numPr>
                <w:ilvl w:val="0"/>
                <w:numId w:val="18"/>
              </w:numPr>
              <w:spacing w:before="120" w:after="120"/>
              <w:contextualSpacing w:val="0"/>
              <w:rPr>
                <w:rFonts w:ascii="Arial" w:eastAsia="Times New Roman" w:hAnsi="Arial" w:cs="Arial"/>
                <w:sz w:val="24"/>
                <w:szCs w:val="24"/>
                <w:lang w:eastAsia="en-GB"/>
              </w:rPr>
            </w:pPr>
            <w:r w:rsidRPr="00E31D44">
              <w:rPr>
                <w:rFonts w:ascii="Arial" w:hAnsi="Arial" w:cs="Arial"/>
                <w:sz w:val="24"/>
                <w:szCs w:val="24"/>
              </w:rPr>
              <w:t>S1.3 How are people protected from discrimination, which might amount to abuse or cause psychological harm? This includes harassment and discrimination in relation to protected characteristics under the Equality Act.</w:t>
            </w:r>
          </w:p>
          <w:p w:rsidR="00E31D44" w:rsidRPr="00E31D44" w:rsidRDefault="00E31D44" w:rsidP="00E31D44">
            <w:pPr>
              <w:pStyle w:val="ListParagraph"/>
              <w:numPr>
                <w:ilvl w:val="0"/>
                <w:numId w:val="18"/>
              </w:numPr>
              <w:spacing w:before="120" w:after="120"/>
              <w:contextualSpacing w:val="0"/>
              <w:rPr>
                <w:rFonts w:ascii="Arial" w:eastAsia="Times New Roman" w:hAnsi="Arial" w:cs="Arial"/>
                <w:sz w:val="24"/>
                <w:szCs w:val="24"/>
                <w:lang w:eastAsia="en-GB"/>
              </w:rPr>
            </w:pPr>
            <w:r>
              <w:rPr>
                <w:rFonts w:ascii="Arial" w:hAnsi="Arial" w:cs="Arial"/>
                <w:sz w:val="24"/>
                <w:szCs w:val="24"/>
              </w:rPr>
              <w:t xml:space="preserve">S1.6 </w:t>
            </w:r>
            <w:r w:rsidRPr="00515796">
              <w:rPr>
                <w:rFonts w:ascii="Arial" w:hAnsi="Arial" w:cs="Arial"/>
                <w:sz w:val="24"/>
                <w:szCs w:val="24"/>
              </w:rPr>
              <w:t xml:space="preserve">Are there arrangements to safeguard adults and children from abuse and neglect that reflect relevant legislation and local </w:t>
            </w:r>
            <w:r w:rsidRPr="00515796">
              <w:rPr>
                <w:rFonts w:ascii="Arial" w:hAnsi="Arial" w:cs="Arial"/>
                <w:sz w:val="24"/>
                <w:szCs w:val="24"/>
              </w:rPr>
              <w:lastRenderedPageBreak/>
              <w:t xml:space="preserve">requirements? Do staff understand their responsibilities and adhere to safeguarding policies and procedures, including working in partnership with other agencies? </w:t>
            </w:r>
          </w:p>
        </w:tc>
        <w:tc>
          <w:tcPr>
            <w:tcW w:w="4678" w:type="dxa"/>
            <w:gridSpan w:val="3"/>
            <w:tcBorders>
              <w:bottom w:val="single" w:sz="12" w:space="0" w:color="A6A6A6" w:themeColor="background1" w:themeShade="A6"/>
              <w:right w:val="single" w:sz="12" w:space="0" w:color="A6A6A6" w:themeColor="background1" w:themeShade="A6"/>
            </w:tcBorders>
          </w:tcPr>
          <w:p w:rsidR="00CE3B7E" w:rsidRPr="00B31850" w:rsidRDefault="002F40E2" w:rsidP="00CE3B7E">
            <w:pPr>
              <w:pStyle w:val="ListParagraph"/>
              <w:numPr>
                <w:ilvl w:val="0"/>
                <w:numId w:val="53"/>
              </w:numPr>
              <w:autoSpaceDE w:val="0"/>
              <w:autoSpaceDN w:val="0"/>
              <w:adjustRightInd w:val="0"/>
              <w:rPr>
                <w:rFonts w:ascii="Arial" w:hAnsi="Arial" w:cs="Arial"/>
                <w:sz w:val="24"/>
                <w:szCs w:val="24"/>
              </w:rPr>
            </w:pPr>
            <w:hyperlink r:id="rId10" w:history="1">
              <w:hyperlink r:id="rId11" w:history="1">
                <w:r w:rsidR="00CE3B7E" w:rsidRPr="000D0383">
                  <w:rPr>
                    <w:rStyle w:val="Hyperlink"/>
                    <w:rFonts w:ascii="Helvetica" w:hAnsi="Helvetica"/>
                    <w:sz w:val="23"/>
                    <w:szCs w:val="23"/>
                    <w:shd w:val="clear" w:color="auto" w:fill="FFFFFF"/>
                  </w:rPr>
                  <w:t>Nigel's surgery 33: Safeguarding children</w:t>
                </w:r>
              </w:hyperlink>
            </w:hyperlink>
          </w:p>
          <w:p w:rsidR="00CE3B7E" w:rsidRPr="006723C5" w:rsidRDefault="002F40E2" w:rsidP="00CE3B7E">
            <w:pPr>
              <w:pStyle w:val="ListParagraph"/>
              <w:numPr>
                <w:ilvl w:val="0"/>
                <w:numId w:val="53"/>
              </w:numPr>
              <w:rPr>
                <w:rStyle w:val="Hyperlink"/>
                <w:rFonts w:ascii="Arial" w:hAnsi="Arial" w:cs="Arial"/>
                <w:color w:val="auto"/>
                <w:sz w:val="24"/>
                <w:szCs w:val="24"/>
                <w:u w:val="none"/>
                <w:lang w:val="en"/>
              </w:rPr>
            </w:pPr>
            <w:hyperlink r:id="rId12" w:tgtFrame="_blank" w:history="1">
              <w:r w:rsidR="00CE3B7E" w:rsidRPr="0028178A">
                <w:rPr>
                  <w:rStyle w:val="Hyperlink"/>
                  <w:rFonts w:ascii="Arial" w:hAnsi="Arial" w:cs="Arial"/>
                  <w:sz w:val="24"/>
                  <w:szCs w:val="24"/>
                  <w:lang w:val="en"/>
                </w:rPr>
                <w:t>Safeguarding children and young people: the RCGP/NSPCC Safeguarding children toolkit for general practice” (2014)</w:t>
              </w:r>
            </w:hyperlink>
          </w:p>
          <w:p w:rsidR="00CE3B7E" w:rsidRPr="00077A4A" w:rsidRDefault="002F40E2" w:rsidP="00CE3B7E">
            <w:pPr>
              <w:pStyle w:val="ListParagraph"/>
              <w:numPr>
                <w:ilvl w:val="0"/>
                <w:numId w:val="53"/>
              </w:numPr>
              <w:autoSpaceDE w:val="0"/>
              <w:autoSpaceDN w:val="0"/>
              <w:adjustRightInd w:val="0"/>
              <w:rPr>
                <w:rStyle w:val="Hyperlink"/>
                <w:rFonts w:ascii="Arial" w:hAnsi="Arial" w:cs="Arial"/>
                <w:color w:val="auto"/>
                <w:sz w:val="24"/>
                <w:szCs w:val="24"/>
                <w:u w:val="none"/>
              </w:rPr>
            </w:pPr>
            <w:hyperlink r:id="rId13" w:history="1">
              <w:r w:rsidR="00CE3B7E" w:rsidRPr="00B31850">
                <w:rPr>
                  <w:rStyle w:val="Hyperlink"/>
                  <w:rFonts w:ascii="Arial" w:hAnsi="Arial" w:cs="Arial"/>
                  <w:sz w:val="24"/>
                  <w:szCs w:val="24"/>
                </w:rPr>
                <w:t>Nigel's surgery 25: Safeguarding adults at risk</w:t>
              </w:r>
            </w:hyperlink>
          </w:p>
          <w:p w:rsidR="00CE3B7E" w:rsidRPr="00077A4A" w:rsidRDefault="002F40E2" w:rsidP="00CE3B7E">
            <w:pPr>
              <w:pStyle w:val="ListParagraph"/>
              <w:numPr>
                <w:ilvl w:val="0"/>
                <w:numId w:val="53"/>
              </w:numPr>
              <w:autoSpaceDE w:val="0"/>
              <w:autoSpaceDN w:val="0"/>
              <w:adjustRightInd w:val="0"/>
              <w:rPr>
                <w:rFonts w:ascii="Arial" w:hAnsi="Arial" w:cs="Arial"/>
                <w:sz w:val="24"/>
                <w:szCs w:val="24"/>
              </w:rPr>
            </w:pPr>
            <w:hyperlink r:id="rId14" w:tgtFrame="_blank" w:history="1">
              <w:r w:rsidR="00CE3B7E" w:rsidRPr="00077A4A">
                <w:rPr>
                  <w:rStyle w:val="Hyperlink"/>
                  <w:rFonts w:ascii="Arial" w:hAnsi="Arial" w:cs="Arial"/>
                  <w:sz w:val="24"/>
                  <w:szCs w:val="24"/>
                  <w:lang w:val="en"/>
                </w:rPr>
                <w:t>Safeguarding vulnerable adults – a tool kit for general practitioners” (2011)</w:t>
              </w:r>
            </w:hyperlink>
          </w:p>
          <w:p w:rsidR="00CE3B7E" w:rsidRPr="00710347" w:rsidRDefault="002F40E2" w:rsidP="00CE3B7E">
            <w:pPr>
              <w:pStyle w:val="ListParagraph"/>
              <w:numPr>
                <w:ilvl w:val="0"/>
                <w:numId w:val="53"/>
              </w:numPr>
              <w:rPr>
                <w:rFonts w:ascii="Arial" w:hAnsi="Arial" w:cs="Arial"/>
                <w:color w:val="0000FF" w:themeColor="hyperlink"/>
                <w:sz w:val="24"/>
                <w:szCs w:val="24"/>
                <w:u w:val="single"/>
              </w:rPr>
            </w:pPr>
            <w:hyperlink r:id="rId15" w:history="1">
              <w:r w:rsidR="00CE3B7E" w:rsidRPr="00710347">
                <w:rPr>
                  <w:rStyle w:val="Hyperlink"/>
                  <w:rFonts w:ascii="Arial" w:hAnsi="Arial" w:cs="Arial"/>
                  <w:sz w:val="24"/>
                  <w:szCs w:val="24"/>
                </w:rPr>
                <w:t>Nigel's surgery 80: Female genital mutilation (FGM)</w:t>
              </w:r>
            </w:hyperlink>
          </w:p>
          <w:p w:rsidR="00B8318D" w:rsidRPr="006723C5" w:rsidRDefault="002F40E2" w:rsidP="00B8318D">
            <w:pPr>
              <w:pStyle w:val="ListParagraph"/>
              <w:numPr>
                <w:ilvl w:val="0"/>
                <w:numId w:val="53"/>
              </w:numPr>
              <w:autoSpaceDE w:val="0"/>
              <w:autoSpaceDN w:val="0"/>
              <w:adjustRightInd w:val="0"/>
              <w:spacing w:after="200" w:line="276" w:lineRule="auto"/>
              <w:rPr>
                <w:rFonts w:ascii="Arial" w:hAnsi="Arial" w:cs="Arial"/>
                <w:sz w:val="24"/>
                <w:szCs w:val="24"/>
              </w:rPr>
            </w:pPr>
            <w:hyperlink r:id="rId16" w:tgtFrame="_blank" w:history="1">
              <w:r w:rsidR="00B8318D">
                <w:rPr>
                  <w:rStyle w:val="Hyperlink"/>
                  <w:rFonts w:ascii="Arial" w:hAnsi="Arial" w:cs="Arial"/>
                  <w:sz w:val="24"/>
                  <w:szCs w:val="24"/>
                  <w:lang w:val="en"/>
                </w:rPr>
                <w:t>GMC: Good medical practice code (2013)</w:t>
              </w:r>
            </w:hyperlink>
          </w:p>
          <w:p w:rsidR="00B8318D" w:rsidRPr="007473DA" w:rsidRDefault="002F40E2" w:rsidP="00B8318D">
            <w:pPr>
              <w:pStyle w:val="ListParagraph"/>
              <w:numPr>
                <w:ilvl w:val="0"/>
                <w:numId w:val="53"/>
              </w:numPr>
              <w:autoSpaceDE w:val="0"/>
              <w:autoSpaceDN w:val="0"/>
              <w:adjustRightInd w:val="0"/>
              <w:spacing w:after="200" w:line="276" w:lineRule="auto"/>
              <w:rPr>
                <w:rStyle w:val="Hyperlink"/>
                <w:rFonts w:ascii="Arial" w:hAnsi="Arial" w:cs="Arial"/>
                <w:color w:val="auto"/>
                <w:sz w:val="24"/>
                <w:szCs w:val="24"/>
                <w:u w:val="none"/>
              </w:rPr>
            </w:pPr>
            <w:hyperlink r:id="rId17" w:history="1">
              <w:r w:rsidR="00B8318D" w:rsidRPr="006723C5">
                <w:rPr>
                  <w:rStyle w:val="Hyperlink"/>
                  <w:rFonts w:ascii="Arial" w:hAnsi="Arial" w:cs="Arial"/>
                  <w:sz w:val="24"/>
                  <w:szCs w:val="24"/>
                </w:rPr>
                <w:t>NMC: The Code for nurses and midwives: Safeguarding</w:t>
              </w:r>
            </w:hyperlink>
          </w:p>
          <w:p w:rsidR="007473DA" w:rsidRDefault="007473DA" w:rsidP="007473DA">
            <w:pPr>
              <w:pStyle w:val="ListParagraph"/>
              <w:autoSpaceDE w:val="0"/>
              <w:autoSpaceDN w:val="0"/>
              <w:adjustRightInd w:val="0"/>
              <w:ind w:left="360"/>
            </w:pPr>
          </w:p>
          <w:p w:rsidR="007473DA" w:rsidRPr="008D177C" w:rsidRDefault="007473DA" w:rsidP="008D177C">
            <w:pPr>
              <w:autoSpaceDE w:val="0"/>
              <w:autoSpaceDN w:val="0"/>
              <w:adjustRightInd w:val="0"/>
              <w:rPr>
                <w:rFonts w:ascii="Arial" w:hAnsi="Arial" w:cs="Arial"/>
                <w:sz w:val="24"/>
                <w:szCs w:val="24"/>
              </w:rPr>
            </w:pPr>
          </w:p>
        </w:tc>
        <w:tc>
          <w:tcPr>
            <w:tcW w:w="5954" w:type="dxa"/>
            <w:tcBorders>
              <w:left w:val="single" w:sz="12" w:space="0" w:color="A6A6A6" w:themeColor="background1" w:themeShade="A6"/>
              <w:bottom w:val="single" w:sz="12" w:space="0" w:color="A6A6A6" w:themeColor="background1" w:themeShade="A6"/>
            </w:tcBorders>
            <w:shd w:val="clear" w:color="auto" w:fill="auto"/>
          </w:tcPr>
          <w:p w:rsidR="007F0E27" w:rsidRPr="007F0E27" w:rsidRDefault="007F0E27" w:rsidP="007F0E27">
            <w:pPr>
              <w:pStyle w:val="ListParagraph"/>
              <w:numPr>
                <w:ilvl w:val="0"/>
                <w:numId w:val="18"/>
              </w:numPr>
              <w:rPr>
                <w:rFonts w:ascii="Arial" w:hAnsi="Arial" w:cs="Arial"/>
                <w:sz w:val="24"/>
                <w:szCs w:val="24"/>
              </w:rPr>
            </w:pPr>
            <w:r w:rsidRPr="007F0E27">
              <w:rPr>
                <w:rFonts w:ascii="Arial" w:hAnsi="Arial" w:cs="Arial"/>
                <w:sz w:val="24"/>
                <w:szCs w:val="24"/>
              </w:rPr>
              <w:t xml:space="preserve">Does the practice have policies in place covering adult and child safeguarding that are accessible, updated and reviewed? Can new </w:t>
            </w:r>
            <w:r w:rsidR="00D01013">
              <w:rPr>
                <w:rFonts w:ascii="Arial" w:hAnsi="Arial" w:cs="Arial"/>
                <w:sz w:val="24"/>
                <w:szCs w:val="24"/>
              </w:rPr>
              <w:t xml:space="preserve">and temporary </w:t>
            </w:r>
            <w:r w:rsidRPr="007F0E27">
              <w:rPr>
                <w:rFonts w:ascii="Arial" w:hAnsi="Arial" w:cs="Arial"/>
                <w:sz w:val="24"/>
                <w:szCs w:val="24"/>
              </w:rPr>
              <w:t xml:space="preserve">staff </w:t>
            </w:r>
            <w:r w:rsidR="00D01013">
              <w:rPr>
                <w:rFonts w:ascii="Arial" w:hAnsi="Arial" w:cs="Arial"/>
                <w:sz w:val="24"/>
                <w:szCs w:val="24"/>
              </w:rPr>
              <w:t>(</w:t>
            </w:r>
            <w:r w:rsidRPr="007F0E27">
              <w:rPr>
                <w:rFonts w:ascii="Arial" w:hAnsi="Arial" w:cs="Arial"/>
                <w:sz w:val="24"/>
                <w:szCs w:val="24"/>
              </w:rPr>
              <w:t>e.g.</w:t>
            </w:r>
            <w:r w:rsidR="00D01013">
              <w:rPr>
                <w:rFonts w:ascii="Arial" w:hAnsi="Arial" w:cs="Arial"/>
                <w:sz w:val="24"/>
                <w:szCs w:val="24"/>
              </w:rPr>
              <w:t xml:space="preserve"> </w:t>
            </w:r>
            <w:r w:rsidRPr="007F0E27">
              <w:rPr>
                <w:rFonts w:ascii="Arial" w:hAnsi="Arial" w:cs="Arial"/>
                <w:sz w:val="24"/>
                <w:szCs w:val="24"/>
              </w:rPr>
              <w:t>locums</w:t>
            </w:r>
            <w:r w:rsidR="00D01013">
              <w:rPr>
                <w:rFonts w:ascii="Arial" w:hAnsi="Arial" w:cs="Arial"/>
                <w:sz w:val="24"/>
                <w:szCs w:val="24"/>
              </w:rPr>
              <w:t>)</w:t>
            </w:r>
            <w:r w:rsidRPr="007F0E27">
              <w:rPr>
                <w:rFonts w:ascii="Arial" w:hAnsi="Arial" w:cs="Arial"/>
                <w:sz w:val="24"/>
                <w:szCs w:val="24"/>
              </w:rPr>
              <w:t xml:space="preserve"> access these?</w:t>
            </w:r>
          </w:p>
          <w:p w:rsidR="007F0E27" w:rsidRPr="00AB75B5" w:rsidRDefault="007F0E27" w:rsidP="007F0E27">
            <w:pPr>
              <w:pStyle w:val="ListParagraph"/>
              <w:numPr>
                <w:ilvl w:val="0"/>
                <w:numId w:val="18"/>
              </w:numPr>
              <w:spacing w:before="60"/>
              <w:contextualSpacing w:val="0"/>
              <w:rPr>
                <w:rFonts w:ascii="Arial" w:hAnsi="Arial" w:cs="Arial"/>
              </w:rPr>
            </w:pPr>
            <w:r w:rsidRPr="00AB75B5">
              <w:rPr>
                <w:rFonts w:ascii="Arial" w:hAnsi="Arial" w:cs="Arial"/>
                <w:sz w:val="24"/>
                <w:szCs w:val="24"/>
              </w:rPr>
              <w:t>Is there a system to highlight vulnerable patients on records e.g. children on child protection plans,</w:t>
            </w:r>
            <w:r>
              <w:rPr>
                <w:rFonts w:ascii="Arial" w:hAnsi="Arial" w:cs="Arial"/>
                <w:sz w:val="24"/>
                <w:szCs w:val="24"/>
              </w:rPr>
              <w:t xml:space="preserve"> </w:t>
            </w:r>
            <w:r w:rsidRPr="00710347">
              <w:rPr>
                <w:rFonts w:ascii="Arial" w:hAnsi="Arial" w:cs="Arial"/>
                <w:sz w:val="24"/>
                <w:szCs w:val="24"/>
              </w:rPr>
              <w:t>female genital mutilation (FGM)</w:t>
            </w:r>
            <w:r>
              <w:rPr>
                <w:rFonts w:ascii="Arial" w:hAnsi="Arial" w:cs="Arial"/>
                <w:sz w:val="24"/>
                <w:szCs w:val="24"/>
              </w:rPr>
              <w:t xml:space="preserve"> victims,</w:t>
            </w:r>
            <w:r w:rsidRPr="00AB75B5">
              <w:rPr>
                <w:rFonts w:ascii="Arial" w:hAnsi="Arial" w:cs="Arial"/>
                <w:sz w:val="24"/>
                <w:szCs w:val="24"/>
              </w:rPr>
              <w:t xml:space="preserve"> patients diagnosed with mental health or patients</w:t>
            </w:r>
            <w:r>
              <w:rPr>
                <w:rFonts w:ascii="Arial" w:hAnsi="Arial" w:cs="Arial"/>
                <w:sz w:val="24"/>
                <w:szCs w:val="24"/>
              </w:rPr>
              <w:t xml:space="preserve"> with mobility issues</w:t>
            </w:r>
            <w:r w:rsidRPr="00AB75B5">
              <w:rPr>
                <w:rFonts w:ascii="Arial" w:hAnsi="Arial" w:cs="Arial"/>
                <w:sz w:val="24"/>
                <w:szCs w:val="24"/>
              </w:rPr>
              <w:t>? Is there a risk register</w:t>
            </w:r>
            <w:r w:rsidR="00333022">
              <w:rPr>
                <w:rFonts w:ascii="Arial" w:hAnsi="Arial" w:cs="Arial"/>
                <w:sz w:val="24"/>
                <w:szCs w:val="24"/>
              </w:rPr>
              <w:t xml:space="preserve"> of specific patients</w:t>
            </w:r>
            <w:r w:rsidRPr="00AB75B5">
              <w:rPr>
                <w:rFonts w:ascii="Arial" w:hAnsi="Arial" w:cs="Arial"/>
                <w:sz w:val="24"/>
                <w:szCs w:val="24"/>
              </w:rPr>
              <w:t xml:space="preserve">? </w:t>
            </w:r>
          </w:p>
          <w:p w:rsidR="007F0E27" w:rsidRPr="00CC7DF5" w:rsidRDefault="007F0E27" w:rsidP="007F0E27">
            <w:pPr>
              <w:rPr>
                <w:rFonts w:ascii="Arial" w:hAnsi="Arial" w:cs="Arial"/>
                <w:sz w:val="24"/>
                <w:szCs w:val="24"/>
              </w:rPr>
            </w:pPr>
          </w:p>
          <w:p w:rsidR="00D01013" w:rsidRPr="00FD32A8" w:rsidRDefault="0021568A" w:rsidP="00FD32A8">
            <w:pPr>
              <w:pStyle w:val="ListParagraph"/>
              <w:numPr>
                <w:ilvl w:val="0"/>
                <w:numId w:val="18"/>
              </w:numPr>
              <w:rPr>
                <w:rFonts w:ascii="Arial" w:hAnsi="Arial" w:cs="Arial"/>
                <w:sz w:val="24"/>
                <w:szCs w:val="24"/>
              </w:rPr>
            </w:pPr>
            <w:r w:rsidRPr="00FD32A8">
              <w:rPr>
                <w:rFonts w:ascii="Arial" w:hAnsi="Arial" w:cs="Arial"/>
                <w:sz w:val="24"/>
                <w:szCs w:val="24"/>
              </w:rPr>
              <w:t xml:space="preserve">Is information </w:t>
            </w:r>
            <w:r w:rsidR="00FD32A8" w:rsidRPr="00FD32A8">
              <w:rPr>
                <w:rFonts w:ascii="Arial" w:hAnsi="Arial" w:cs="Arial"/>
                <w:sz w:val="24"/>
                <w:szCs w:val="24"/>
              </w:rPr>
              <w:t xml:space="preserve">about people at risk of harm shared with other agencies such as local authority in a timely way? </w:t>
            </w:r>
          </w:p>
          <w:p w:rsidR="00D01013" w:rsidRPr="000519FD" w:rsidRDefault="00D01013" w:rsidP="000519FD">
            <w:pPr>
              <w:pStyle w:val="ListParagraph"/>
              <w:rPr>
                <w:rFonts w:ascii="Arial" w:hAnsi="Arial" w:cs="Arial"/>
                <w:sz w:val="24"/>
                <w:szCs w:val="24"/>
              </w:rPr>
            </w:pPr>
          </w:p>
          <w:p w:rsidR="00D01013" w:rsidRDefault="00D01013" w:rsidP="0021568A">
            <w:pPr>
              <w:pStyle w:val="ListParagraph"/>
              <w:numPr>
                <w:ilvl w:val="0"/>
                <w:numId w:val="18"/>
              </w:numPr>
              <w:rPr>
                <w:rFonts w:ascii="Arial" w:hAnsi="Arial" w:cs="Arial"/>
                <w:sz w:val="24"/>
                <w:szCs w:val="24"/>
              </w:rPr>
            </w:pPr>
            <w:r>
              <w:rPr>
                <w:rFonts w:ascii="Arial" w:hAnsi="Arial" w:cs="Arial"/>
                <w:sz w:val="24"/>
                <w:szCs w:val="24"/>
              </w:rPr>
              <w:t>A</w:t>
            </w:r>
            <w:r w:rsidR="0021568A" w:rsidRPr="002620FC">
              <w:rPr>
                <w:rFonts w:ascii="Arial" w:hAnsi="Arial" w:cs="Arial"/>
                <w:sz w:val="24"/>
                <w:szCs w:val="24"/>
              </w:rPr>
              <w:t xml:space="preserve">re reports and learning from safeguarding </w:t>
            </w:r>
            <w:r w:rsidR="0021568A">
              <w:rPr>
                <w:rFonts w:ascii="Arial" w:hAnsi="Arial" w:cs="Arial"/>
                <w:sz w:val="24"/>
                <w:szCs w:val="24"/>
              </w:rPr>
              <w:t xml:space="preserve">incidents available to </w:t>
            </w:r>
            <w:r w:rsidR="0021568A" w:rsidRPr="002620FC">
              <w:rPr>
                <w:rFonts w:ascii="Arial" w:hAnsi="Arial" w:cs="Arial"/>
                <w:sz w:val="24"/>
                <w:szCs w:val="24"/>
              </w:rPr>
              <w:t>staff?</w:t>
            </w:r>
            <w:r w:rsidR="0021568A">
              <w:rPr>
                <w:rFonts w:ascii="Arial" w:hAnsi="Arial" w:cs="Arial"/>
                <w:sz w:val="24"/>
                <w:szCs w:val="24"/>
              </w:rPr>
              <w:t xml:space="preserve"> </w:t>
            </w:r>
          </w:p>
          <w:p w:rsidR="00D01013" w:rsidRPr="000519FD" w:rsidRDefault="00D01013" w:rsidP="000519FD">
            <w:pPr>
              <w:pStyle w:val="ListParagraph"/>
              <w:rPr>
                <w:rFonts w:ascii="Arial" w:hAnsi="Arial" w:cs="Arial"/>
                <w:sz w:val="24"/>
                <w:szCs w:val="24"/>
              </w:rPr>
            </w:pPr>
          </w:p>
          <w:p w:rsidR="007473DA" w:rsidRPr="000A6ECC" w:rsidRDefault="0021568A" w:rsidP="009B3DDC">
            <w:pPr>
              <w:pStyle w:val="ListParagraph"/>
              <w:numPr>
                <w:ilvl w:val="0"/>
                <w:numId w:val="18"/>
              </w:numPr>
              <w:rPr>
                <w:rFonts w:ascii="Arial" w:hAnsi="Arial" w:cs="Arial"/>
                <w:sz w:val="24"/>
                <w:szCs w:val="24"/>
              </w:rPr>
            </w:pPr>
            <w:r w:rsidRPr="000A6ECC">
              <w:rPr>
                <w:rFonts w:ascii="Arial" w:hAnsi="Arial" w:cs="Arial"/>
                <w:sz w:val="24"/>
                <w:szCs w:val="24"/>
              </w:rPr>
              <w:t>Does the handover to out of hours/triage service</w:t>
            </w:r>
            <w:r w:rsidRPr="009B3DDC">
              <w:rPr>
                <w:rFonts w:ascii="Arial" w:hAnsi="Arial" w:cs="Arial"/>
                <w:sz w:val="24"/>
                <w:szCs w:val="24"/>
              </w:rPr>
              <w:t xml:space="preserve"> incorporate safeguarding? </w:t>
            </w:r>
          </w:p>
          <w:p w:rsidR="00E31D44" w:rsidRPr="0021568A" w:rsidRDefault="00E31D44" w:rsidP="000519FD">
            <w:pPr>
              <w:pStyle w:val="ListParagraph"/>
              <w:ind w:left="360"/>
              <w:rPr>
                <w:rFonts w:ascii="Arial" w:hAnsi="Arial" w:cs="Arial"/>
                <w:sz w:val="24"/>
                <w:szCs w:val="24"/>
              </w:rPr>
            </w:pPr>
          </w:p>
        </w:tc>
      </w:tr>
      <w:tr w:rsidR="00E31D44" w:rsidRPr="00D63134" w:rsidTr="00E31D44">
        <w:trPr>
          <w:trHeight w:val="2325"/>
        </w:trPr>
        <w:tc>
          <w:tcPr>
            <w:tcW w:w="5245" w:type="dxa"/>
            <w:tcBorders>
              <w:bottom w:val="single" w:sz="12" w:space="0" w:color="A6A6A6" w:themeColor="background1" w:themeShade="A6"/>
              <w:right w:val="single" w:sz="12" w:space="0" w:color="A6A6A6" w:themeColor="background1" w:themeShade="A6"/>
            </w:tcBorders>
            <w:shd w:val="clear" w:color="auto" w:fill="auto"/>
          </w:tcPr>
          <w:p w:rsidR="00CE3B7E" w:rsidRPr="00CE3B7E" w:rsidRDefault="00CE3B7E" w:rsidP="00CE3B7E">
            <w:pPr>
              <w:spacing w:before="120" w:after="120"/>
              <w:rPr>
                <w:rFonts w:ascii="Arial" w:eastAsia="Times New Roman" w:hAnsi="Arial" w:cs="Arial"/>
                <w:b/>
                <w:sz w:val="24"/>
                <w:szCs w:val="24"/>
                <w:lang w:eastAsia="en-GB"/>
              </w:rPr>
            </w:pPr>
            <w:r w:rsidRPr="00CE3B7E">
              <w:rPr>
                <w:rFonts w:ascii="Arial" w:eastAsia="Times New Roman" w:hAnsi="Arial" w:cs="Arial"/>
                <w:b/>
                <w:sz w:val="24"/>
                <w:szCs w:val="24"/>
                <w:lang w:eastAsia="en-GB"/>
              </w:rPr>
              <w:lastRenderedPageBreak/>
              <w:t>Recruitment and training</w:t>
            </w:r>
          </w:p>
          <w:p w:rsidR="00E31D44" w:rsidRPr="007852DE" w:rsidRDefault="00E31D44" w:rsidP="00E31D44">
            <w:pPr>
              <w:pStyle w:val="ListParagraph"/>
              <w:numPr>
                <w:ilvl w:val="0"/>
                <w:numId w:val="18"/>
              </w:numPr>
              <w:spacing w:before="120" w:after="120"/>
              <w:contextualSpacing w:val="0"/>
              <w:rPr>
                <w:rFonts w:ascii="Arial" w:eastAsia="Times New Roman" w:hAnsi="Arial" w:cs="Arial"/>
                <w:sz w:val="24"/>
                <w:szCs w:val="24"/>
                <w:lang w:eastAsia="en-GB"/>
              </w:rPr>
            </w:pPr>
            <w:r>
              <w:rPr>
                <w:rFonts w:ascii="Arial" w:hAnsi="Arial" w:cs="Arial"/>
                <w:sz w:val="24"/>
                <w:szCs w:val="24"/>
              </w:rPr>
              <w:t xml:space="preserve">S1.4 </w:t>
            </w:r>
            <w:r w:rsidRPr="007C3B47">
              <w:rPr>
                <w:rFonts w:ascii="Arial" w:hAnsi="Arial" w:cs="Arial"/>
                <w:sz w:val="24"/>
                <w:szCs w:val="24"/>
              </w:rPr>
              <w:t xml:space="preserve">How is safety promoted in recruitment practice staff support arrangements, disciplinary procedures, and ongoing checks? (For example Disclosure and Barring Service checks). </w:t>
            </w:r>
          </w:p>
          <w:p w:rsidR="00E31D44" w:rsidRDefault="00CE3B7E" w:rsidP="009B3DDC">
            <w:pPr>
              <w:pStyle w:val="ListParagraph"/>
              <w:numPr>
                <w:ilvl w:val="0"/>
                <w:numId w:val="18"/>
              </w:numPr>
              <w:spacing w:before="120" w:after="120"/>
              <w:contextualSpacing w:val="0"/>
              <w:rPr>
                <w:rFonts w:ascii="Arial" w:hAnsi="Arial" w:cs="Arial"/>
                <w:sz w:val="24"/>
                <w:szCs w:val="24"/>
              </w:rPr>
            </w:pPr>
            <w:r>
              <w:rPr>
                <w:rFonts w:ascii="Arial" w:hAnsi="Arial" w:cs="Arial"/>
                <w:sz w:val="24"/>
                <w:szCs w:val="24"/>
              </w:rPr>
              <w:t xml:space="preserve">S1.5 </w:t>
            </w:r>
            <w:r w:rsidRPr="00515796">
              <w:rPr>
                <w:rFonts w:ascii="Arial" w:hAnsi="Arial" w:cs="Arial"/>
                <w:sz w:val="24"/>
                <w:szCs w:val="24"/>
              </w:rPr>
              <w:t xml:space="preserve">Do </w:t>
            </w:r>
            <w:r>
              <w:rPr>
                <w:rFonts w:ascii="Arial" w:hAnsi="Arial" w:cs="Arial"/>
                <w:sz w:val="24"/>
                <w:szCs w:val="24"/>
              </w:rPr>
              <w:t xml:space="preserve">staff receive effective </w:t>
            </w:r>
            <w:r w:rsidRPr="00515796">
              <w:rPr>
                <w:rFonts w:ascii="Arial" w:hAnsi="Arial" w:cs="Arial"/>
                <w:sz w:val="24"/>
                <w:szCs w:val="24"/>
              </w:rPr>
              <w:t>training in safety systems, processes and practices?</w:t>
            </w:r>
          </w:p>
        </w:tc>
        <w:tc>
          <w:tcPr>
            <w:tcW w:w="4678" w:type="dxa"/>
            <w:gridSpan w:val="3"/>
            <w:tcBorders>
              <w:bottom w:val="single" w:sz="12" w:space="0" w:color="A6A6A6" w:themeColor="background1" w:themeShade="A6"/>
              <w:right w:val="single" w:sz="12" w:space="0" w:color="A6A6A6" w:themeColor="background1" w:themeShade="A6"/>
            </w:tcBorders>
          </w:tcPr>
          <w:p w:rsidR="008D177C" w:rsidRPr="008D177C" w:rsidRDefault="002F40E2" w:rsidP="008D177C">
            <w:pPr>
              <w:pStyle w:val="ListParagraph"/>
              <w:numPr>
                <w:ilvl w:val="0"/>
                <w:numId w:val="53"/>
              </w:numPr>
              <w:autoSpaceDE w:val="0"/>
              <w:autoSpaceDN w:val="0"/>
              <w:adjustRightInd w:val="0"/>
              <w:rPr>
                <w:rStyle w:val="Hyperlink"/>
                <w:rFonts w:ascii="Arial" w:hAnsi="Arial" w:cs="Arial"/>
                <w:color w:val="auto"/>
                <w:sz w:val="24"/>
                <w:szCs w:val="24"/>
                <w:u w:val="none"/>
              </w:rPr>
            </w:pPr>
            <w:hyperlink r:id="rId18" w:history="1">
              <w:r w:rsidR="007F0E27">
                <w:rPr>
                  <w:rStyle w:val="Hyperlink"/>
                  <w:rFonts w:ascii="MyriadMM" w:hAnsi="MyriadMM" w:cs="MyriadMM"/>
                  <w:sz w:val="24"/>
                  <w:szCs w:val="24"/>
                </w:rPr>
                <w:t>Safeguarding Intercollegiate Document: Roles and Responsibilities for Healthcare staff (2014)</w:t>
              </w:r>
            </w:hyperlink>
          </w:p>
          <w:p w:rsidR="008D177C" w:rsidRPr="008D177C" w:rsidRDefault="008D177C" w:rsidP="008D177C">
            <w:pPr>
              <w:pStyle w:val="ListParagraph"/>
              <w:autoSpaceDE w:val="0"/>
              <w:autoSpaceDN w:val="0"/>
              <w:adjustRightInd w:val="0"/>
              <w:ind w:left="360"/>
              <w:rPr>
                <w:rStyle w:val="Hyperlink"/>
                <w:rFonts w:ascii="Arial" w:hAnsi="Arial" w:cs="Arial"/>
                <w:color w:val="auto"/>
                <w:sz w:val="24"/>
                <w:szCs w:val="24"/>
                <w:u w:val="none"/>
              </w:rPr>
            </w:pPr>
          </w:p>
          <w:p w:rsidR="000007C0" w:rsidRPr="008D177C" w:rsidRDefault="000007C0" w:rsidP="008D177C">
            <w:pPr>
              <w:pStyle w:val="ListParagraph"/>
              <w:numPr>
                <w:ilvl w:val="0"/>
                <w:numId w:val="53"/>
              </w:numPr>
              <w:autoSpaceDE w:val="0"/>
              <w:autoSpaceDN w:val="0"/>
              <w:adjustRightInd w:val="0"/>
              <w:rPr>
                <w:rFonts w:ascii="Arial" w:hAnsi="Arial" w:cs="Arial"/>
                <w:sz w:val="24"/>
                <w:szCs w:val="24"/>
              </w:rPr>
            </w:pPr>
            <w:r w:rsidRPr="008D177C">
              <w:rPr>
                <w:rStyle w:val="Hyperlink"/>
                <w:rFonts w:ascii="Arial" w:hAnsi="Arial" w:cs="Arial"/>
                <w:sz w:val="24"/>
                <w:szCs w:val="24"/>
                <w:lang w:val="en"/>
              </w:rPr>
              <w:t xml:space="preserve"> </w:t>
            </w:r>
            <w:hyperlink r:id="rId19" w:history="1">
              <w:r w:rsidR="008D177C" w:rsidRPr="008D177C">
                <w:rPr>
                  <w:rStyle w:val="Hyperlink"/>
                  <w:rFonts w:ascii="Arial" w:hAnsi="Arial" w:cs="Arial"/>
                  <w:sz w:val="24"/>
                  <w:szCs w:val="24"/>
                  <w:lang w:val="en"/>
                </w:rPr>
                <w:t>Nigel's surgery 15: Chaperones</w:t>
              </w:r>
            </w:hyperlink>
          </w:p>
        </w:tc>
        <w:tc>
          <w:tcPr>
            <w:tcW w:w="5954" w:type="dxa"/>
            <w:tcBorders>
              <w:left w:val="single" w:sz="12" w:space="0" w:color="A6A6A6" w:themeColor="background1" w:themeShade="A6"/>
              <w:bottom w:val="single" w:sz="12" w:space="0" w:color="A6A6A6" w:themeColor="background1" w:themeShade="A6"/>
            </w:tcBorders>
            <w:shd w:val="clear" w:color="auto" w:fill="auto"/>
          </w:tcPr>
          <w:p w:rsidR="007F0E27" w:rsidRDefault="007F0E27" w:rsidP="007F0E27">
            <w:pPr>
              <w:pStyle w:val="ListParagraph"/>
              <w:numPr>
                <w:ilvl w:val="0"/>
                <w:numId w:val="18"/>
              </w:numPr>
              <w:rPr>
                <w:rFonts w:ascii="Arial" w:hAnsi="Arial" w:cs="Arial"/>
                <w:sz w:val="24"/>
                <w:szCs w:val="24"/>
              </w:rPr>
            </w:pPr>
            <w:r>
              <w:rPr>
                <w:rFonts w:ascii="Arial" w:hAnsi="Arial" w:cs="Arial"/>
                <w:sz w:val="24"/>
                <w:szCs w:val="24"/>
              </w:rPr>
              <w:t>Do</w:t>
            </w:r>
            <w:r w:rsidRPr="00253E09">
              <w:rPr>
                <w:rFonts w:ascii="Arial" w:hAnsi="Arial" w:cs="Arial"/>
                <w:sz w:val="24"/>
                <w:szCs w:val="24"/>
              </w:rPr>
              <w:t xml:space="preserve"> staff </w:t>
            </w:r>
            <w:r>
              <w:rPr>
                <w:rFonts w:ascii="Arial" w:hAnsi="Arial" w:cs="Arial"/>
                <w:sz w:val="24"/>
                <w:szCs w:val="24"/>
              </w:rPr>
              <w:t xml:space="preserve">have the necessary skills and competencies appropriate for their role to </w:t>
            </w:r>
            <w:r w:rsidRPr="00253E09">
              <w:rPr>
                <w:rFonts w:ascii="Arial" w:hAnsi="Arial" w:cs="Arial"/>
                <w:sz w:val="24"/>
                <w:szCs w:val="24"/>
              </w:rPr>
              <w:t xml:space="preserve">identify </w:t>
            </w:r>
            <w:r>
              <w:rPr>
                <w:rFonts w:ascii="Arial" w:hAnsi="Arial" w:cs="Arial"/>
                <w:sz w:val="24"/>
                <w:szCs w:val="24"/>
              </w:rPr>
              <w:t xml:space="preserve">and raise </w:t>
            </w:r>
            <w:r w:rsidRPr="00253E09">
              <w:rPr>
                <w:rFonts w:ascii="Arial" w:hAnsi="Arial" w:cs="Arial"/>
                <w:sz w:val="24"/>
                <w:szCs w:val="24"/>
              </w:rPr>
              <w:t>safeguarding concerns</w:t>
            </w:r>
            <w:r>
              <w:rPr>
                <w:rFonts w:ascii="Arial" w:hAnsi="Arial" w:cs="Arial"/>
                <w:sz w:val="24"/>
                <w:szCs w:val="24"/>
              </w:rPr>
              <w:t xml:space="preserve"> e.g. level 3 competences for clinical staff including GPs and locums working with children and young people</w:t>
            </w:r>
            <w:r w:rsidRPr="00253E09">
              <w:rPr>
                <w:rFonts w:ascii="Arial" w:hAnsi="Arial" w:cs="Arial"/>
                <w:sz w:val="24"/>
                <w:szCs w:val="24"/>
              </w:rPr>
              <w:t>?</w:t>
            </w:r>
          </w:p>
          <w:p w:rsidR="008D177C" w:rsidRDefault="008D177C" w:rsidP="008D177C">
            <w:pPr>
              <w:pStyle w:val="ListParagraph"/>
              <w:ind w:left="360"/>
              <w:rPr>
                <w:rFonts w:ascii="Arial" w:hAnsi="Arial" w:cs="Arial"/>
                <w:sz w:val="24"/>
                <w:szCs w:val="24"/>
              </w:rPr>
            </w:pPr>
          </w:p>
          <w:p w:rsidR="008D177C" w:rsidRDefault="008D177C" w:rsidP="008D177C">
            <w:pPr>
              <w:pStyle w:val="ListParagraph"/>
              <w:numPr>
                <w:ilvl w:val="0"/>
                <w:numId w:val="18"/>
              </w:numPr>
              <w:rPr>
                <w:rFonts w:ascii="Arial" w:hAnsi="Arial" w:cs="Arial"/>
                <w:sz w:val="24"/>
                <w:szCs w:val="24"/>
              </w:rPr>
            </w:pPr>
            <w:r>
              <w:rPr>
                <w:rFonts w:ascii="Arial" w:hAnsi="Arial" w:cs="Arial"/>
                <w:color w:val="000000" w:themeColor="text1"/>
                <w:sz w:val="24"/>
                <w:szCs w:val="24"/>
              </w:rPr>
              <w:t>Are staff who act as chaperones trained for the role and have they received a DBS check?</w:t>
            </w:r>
          </w:p>
          <w:p w:rsidR="00E31D44" w:rsidRDefault="00E31D44" w:rsidP="00B54F19">
            <w:pPr>
              <w:pStyle w:val="ListParagraph"/>
              <w:ind w:left="360"/>
              <w:rPr>
                <w:rFonts w:ascii="Arial" w:hAnsi="Arial" w:cs="Arial"/>
                <w:sz w:val="24"/>
                <w:szCs w:val="24"/>
              </w:rPr>
            </w:pPr>
          </w:p>
        </w:tc>
      </w:tr>
      <w:tr w:rsidR="009430E0" w:rsidRPr="00D63134" w:rsidTr="00E31D44">
        <w:trPr>
          <w:trHeight w:val="2325"/>
        </w:trPr>
        <w:tc>
          <w:tcPr>
            <w:tcW w:w="5245" w:type="dxa"/>
            <w:tcBorders>
              <w:bottom w:val="single" w:sz="12" w:space="0" w:color="A6A6A6" w:themeColor="background1" w:themeShade="A6"/>
              <w:right w:val="single" w:sz="12" w:space="0" w:color="A6A6A6" w:themeColor="background1" w:themeShade="A6"/>
            </w:tcBorders>
            <w:shd w:val="clear" w:color="auto" w:fill="auto"/>
          </w:tcPr>
          <w:p w:rsidR="00CE3B7E" w:rsidRPr="00CE3B7E" w:rsidRDefault="00CE3B7E" w:rsidP="00CE3B7E">
            <w:pPr>
              <w:spacing w:before="120" w:after="120"/>
              <w:rPr>
                <w:rFonts w:ascii="Arial" w:eastAsia="Times New Roman" w:hAnsi="Arial" w:cs="Arial"/>
                <w:b/>
                <w:sz w:val="24"/>
                <w:szCs w:val="24"/>
                <w:lang w:eastAsia="en-GB"/>
              </w:rPr>
            </w:pPr>
            <w:r w:rsidRPr="00CE3B7E">
              <w:rPr>
                <w:rFonts w:ascii="Arial" w:eastAsia="Times New Roman" w:hAnsi="Arial" w:cs="Arial"/>
                <w:b/>
                <w:sz w:val="24"/>
                <w:szCs w:val="24"/>
                <w:lang w:eastAsia="en-GB"/>
              </w:rPr>
              <w:t>Working in Partnership</w:t>
            </w:r>
          </w:p>
          <w:p w:rsidR="009430E0" w:rsidRPr="00CE3B7E" w:rsidRDefault="009430E0" w:rsidP="009B3DDC">
            <w:pPr>
              <w:pStyle w:val="ListParagraph"/>
              <w:numPr>
                <w:ilvl w:val="0"/>
                <w:numId w:val="18"/>
              </w:numPr>
              <w:spacing w:before="120" w:after="120"/>
              <w:contextualSpacing w:val="0"/>
              <w:rPr>
                <w:rFonts w:ascii="Arial" w:hAnsi="Arial" w:cs="Arial"/>
                <w:sz w:val="24"/>
                <w:szCs w:val="24"/>
              </w:rPr>
            </w:pPr>
            <w:r>
              <w:rPr>
                <w:rFonts w:ascii="Arial" w:hAnsi="Arial" w:cs="Arial"/>
                <w:sz w:val="24"/>
                <w:szCs w:val="24"/>
              </w:rPr>
              <w:t xml:space="preserve">S1.7 </w:t>
            </w:r>
            <w:r w:rsidRPr="00515796">
              <w:rPr>
                <w:rFonts w:ascii="Arial" w:hAnsi="Arial" w:cs="Arial"/>
                <w:sz w:val="24"/>
                <w:szCs w:val="24"/>
              </w:rPr>
              <w:t>Do staff identify adults and children at risk of, or suffering, significant harm? How do they work in partnership with other agencies to ensure they are helped, supported and protected?</w:t>
            </w:r>
          </w:p>
        </w:tc>
        <w:tc>
          <w:tcPr>
            <w:tcW w:w="4678" w:type="dxa"/>
            <w:gridSpan w:val="3"/>
            <w:tcBorders>
              <w:bottom w:val="single" w:sz="12" w:space="0" w:color="A6A6A6" w:themeColor="background1" w:themeShade="A6"/>
              <w:right w:val="single" w:sz="12" w:space="0" w:color="A6A6A6" w:themeColor="background1" w:themeShade="A6"/>
            </w:tcBorders>
          </w:tcPr>
          <w:p w:rsidR="007F0E27" w:rsidRPr="00E531BF" w:rsidRDefault="002F40E2" w:rsidP="007F0E27">
            <w:pPr>
              <w:numPr>
                <w:ilvl w:val="0"/>
                <w:numId w:val="53"/>
              </w:numPr>
              <w:spacing w:after="200" w:line="276" w:lineRule="auto"/>
              <w:contextualSpacing/>
              <w:rPr>
                <w:rFonts w:ascii="Arial" w:hAnsi="Arial" w:cs="Arial"/>
                <w:sz w:val="24"/>
                <w:szCs w:val="24"/>
              </w:rPr>
            </w:pPr>
            <w:hyperlink r:id="rId20" w:history="1">
              <w:r w:rsidR="007F0E27" w:rsidRPr="002620FC">
                <w:rPr>
                  <w:rFonts w:ascii="Arial" w:hAnsi="Arial" w:cs="Arial"/>
                  <w:color w:val="0000FF" w:themeColor="hyperlink"/>
                  <w:sz w:val="24"/>
                  <w:szCs w:val="24"/>
                  <w:u w:val="single"/>
                </w:rPr>
                <w:t>Working together to safeguard children: HM Gov. 2015</w:t>
              </w:r>
            </w:hyperlink>
          </w:p>
          <w:p w:rsidR="009430E0" w:rsidRDefault="009430E0" w:rsidP="00EE2D6A">
            <w:pPr>
              <w:pStyle w:val="ListParagraph"/>
              <w:autoSpaceDE w:val="0"/>
              <w:autoSpaceDN w:val="0"/>
              <w:adjustRightInd w:val="0"/>
              <w:ind w:left="360"/>
            </w:pPr>
          </w:p>
        </w:tc>
        <w:tc>
          <w:tcPr>
            <w:tcW w:w="5954" w:type="dxa"/>
            <w:tcBorders>
              <w:left w:val="single" w:sz="12" w:space="0" w:color="A6A6A6" w:themeColor="background1" w:themeShade="A6"/>
              <w:bottom w:val="single" w:sz="12" w:space="0" w:color="A6A6A6" w:themeColor="background1" w:themeShade="A6"/>
            </w:tcBorders>
            <w:shd w:val="clear" w:color="auto" w:fill="auto"/>
          </w:tcPr>
          <w:p w:rsidR="009430E0" w:rsidRDefault="008D177C" w:rsidP="008D177C">
            <w:pPr>
              <w:pStyle w:val="ListParagraph"/>
              <w:numPr>
                <w:ilvl w:val="0"/>
                <w:numId w:val="53"/>
              </w:numPr>
              <w:rPr>
                <w:rFonts w:ascii="Arial" w:hAnsi="Arial" w:cs="Arial"/>
                <w:sz w:val="24"/>
                <w:szCs w:val="24"/>
              </w:rPr>
            </w:pPr>
            <w:r w:rsidRPr="008D177C">
              <w:rPr>
                <w:rFonts w:ascii="Arial" w:hAnsi="Arial" w:cs="Arial"/>
                <w:sz w:val="24"/>
                <w:szCs w:val="24"/>
              </w:rPr>
              <w:t>Can the practice provide an example, where they worked in partnership with other agencies to protect patients from abuse, neglect, harassment, discrimination and breaches of their dignity and respect?</w:t>
            </w:r>
          </w:p>
        </w:tc>
      </w:tr>
      <w:tr w:rsidR="009430E0" w:rsidRPr="00D63134" w:rsidTr="009B3DDC">
        <w:trPr>
          <w:trHeight w:val="1672"/>
        </w:trPr>
        <w:tc>
          <w:tcPr>
            <w:tcW w:w="5245" w:type="dxa"/>
            <w:tcBorders>
              <w:bottom w:val="single" w:sz="12" w:space="0" w:color="A6A6A6" w:themeColor="background1" w:themeShade="A6"/>
              <w:right w:val="single" w:sz="12" w:space="0" w:color="A6A6A6" w:themeColor="background1" w:themeShade="A6"/>
            </w:tcBorders>
            <w:shd w:val="clear" w:color="auto" w:fill="auto"/>
          </w:tcPr>
          <w:p w:rsidR="00CE3B7E" w:rsidRPr="00CE3B7E" w:rsidRDefault="00CE3B7E" w:rsidP="00CE3B7E">
            <w:pPr>
              <w:spacing w:before="120" w:after="120"/>
              <w:rPr>
                <w:rFonts w:ascii="Arial" w:eastAsia="Times New Roman" w:hAnsi="Arial" w:cs="Arial"/>
                <w:b/>
                <w:sz w:val="24"/>
                <w:szCs w:val="24"/>
                <w:lang w:eastAsia="en-GB"/>
              </w:rPr>
            </w:pPr>
            <w:r w:rsidRPr="00CE3B7E">
              <w:rPr>
                <w:rFonts w:ascii="Arial" w:eastAsia="Times New Roman" w:hAnsi="Arial" w:cs="Arial"/>
                <w:b/>
                <w:sz w:val="24"/>
                <w:szCs w:val="24"/>
                <w:lang w:eastAsia="en-GB"/>
              </w:rPr>
              <w:t>Infection prevention and control</w:t>
            </w:r>
          </w:p>
          <w:p w:rsidR="009430E0" w:rsidRPr="00473F70" w:rsidRDefault="009430E0" w:rsidP="009430E0">
            <w:pPr>
              <w:pStyle w:val="ListParagraph"/>
              <w:numPr>
                <w:ilvl w:val="0"/>
                <w:numId w:val="18"/>
              </w:numPr>
              <w:spacing w:before="120" w:after="120"/>
              <w:rPr>
                <w:rFonts w:ascii="Arial" w:eastAsia="Times New Roman" w:hAnsi="Arial" w:cs="Arial"/>
                <w:sz w:val="24"/>
                <w:szCs w:val="24"/>
                <w:lang w:eastAsia="en-GB"/>
              </w:rPr>
            </w:pPr>
            <w:r w:rsidRPr="00D30338">
              <w:rPr>
                <w:rFonts w:ascii="Arial" w:hAnsi="Arial" w:cs="Arial"/>
                <w:color w:val="000000" w:themeColor="text1"/>
                <w:sz w:val="24"/>
                <w:szCs w:val="24"/>
              </w:rPr>
              <w:t xml:space="preserve">S1.8 How are standards of cleanliness and hygiene maintained? Are there reliable systems in place to prevent and protect people from a healthcare-associated infection? </w:t>
            </w:r>
          </w:p>
          <w:p w:rsidR="009430E0" w:rsidRDefault="009430E0" w:rsidP="009430E0">
            <w:pPr>
              <w:pStyle w:val="ListParagraph"/>
              <w:numPr>
                <w:ilvl w:val="0"/>
                <w:numId w:val="18"/>
              </w:numPr>
              <w:spacing w:before="120" w:after="120"/>
              <w:contextualSpacing w:val="0"/>
              <w:rPr>
                <w:rFonts w:ascii="Arial" w:hAnsi="Arial" w:cs="Arial"/>
                <w:sz w:val="24"/>
                <w:szCs w:val="24"/>
              </w:rPr>
            </w:pPr>
            <w:r>
              <w:rPr>
                <w:rFonts w:ascii="Arial" w:hAnsi="Arial" w:cs="Arial"/>
                <w:sz w:val="24"/>
                <w:szCs w:val="24"/>
              </w:rPr>
              <w:t xml:space="preserve">S1.11 </w:t>
            </w:r>
            <w:r w:rsidRPr="00515796">
              <w:rPr>
                <w:rFonts w:ascii="Arial" w:hAnsi="Arial" w:cs="Arial"/>
                <w:sz w:val="24"/>
                <w:szCs w:val="24"/>
              </w:rPr>
              <w:t xml:space="preserve">Do the arrangements for managing waste and clinical specimens keep people safe? (This includes classification, </w:t>
            </w:r>
            <w:r w:rsidRPr="00515796">
              <w:rPr>
                <w:rFonts w:ascii="Arial" w:hAnsi="Arial" w:cs="Arial"/>
                <w:sz w:val="24"/>
                <w:szCs w:val="24"/>
              </w:rPr>
              <w:lastRenderedPageBreak/>
              <w:t>segregation, storage, labelling, handling and, where appropriate, treatment and disposal of waste.)</w:t>
            </w:r>
          </w:p>
        </w:tc>
        <w:tc>
          <w:tcPr>
            <w:tcW w:w="4678" w:type="dxa"/>
            <w:gridSpan w:val="3"/>
            <w:tcBorders>
              <w:bottom w:val="single" w:sz="12" w:space="0" w:color="A6A6A6" w:themeColor="background1" w:themeShade="A6"/>
              <w:right w:val="single" w:sz="12" w:space="0" w:color="A6A6A6" w:themeColor="background1" w:themeShade="A6"/>
            </w:tcBorders>
          </w:tcPr>
          <w:p w:rsidR="003C1C2B" w:rsidRPr="003C1C2B" w:rsidRDefault="002F40E2" w:rsidP="003C1C2B">
            <w:pPr>
              <w:pStyle w:val="ListParagraph"/>
              <w:numPr>
                <w:ilvl w:val="0"/>
                <w:numId w:val="53"/>
              </w:numPr>
              <w:spacing w:before="120" w:after="120"/>
              <w:rPr>
                <w:rFonts w:ascii="Arial" w:eastAsia="Times New Roman" w:hAnsi="Arial" w:cs="Arial"/>
                <w:sz w:val="24"/>
                <w:szCs w:val="24"/>
                <w:lang w:eastAsia="en-GB"/>
              </w:rPr>
            </w:pPr>
            <w:hyperlink r:id="rId21" w:history="1">
              <w:r w:rsidR="0098200D" w:rsidRPr="0098200D">
                <w:rPr>
                  <w:rStyle w:val="Hyperlink"/>
                  <w:rFonts w:ascii="Arial" w:eastAsia="Times New Roman" w:hAnsi="Arial" w:cs="Arial"/>
                  <w:sz w:val="24"/>
                  <w:szCs w:val="24"/>
                  <w:lang w:eastAsia="en-GB"/>
                </w:rPr>
                <w:t>The Health and Social Care Act 2008: code of practice on the prevention and control of infections and related guidance</w:t>
              </w:r>
            </w:hyperlink>
          </w:p>
          <w:p w:rsidR="00CE3B7E" w:rsidRDefault="002F40E2" w:rsidP="00C078E4">
            <w:pPr>
              <w:pStyle w:val="ListParagraph"/>
              <w:numPr>
                <w:ilvl w:val="0"/>
                <w:numId w:val="53"/>
              </w:numPr>
              <w:spacing w:before="120" w:after="120"/>
              <w:rPr>
                <w:rFonts w:ascii="Arial" w:eastAsia="Times New Roman" w:hAnsi="Arial" w:cs="Arial"/>
                <w:sz w:val="24"/>
                <w:szCs w:val="24"/>
                <w:lang w:eastAsia="en-GB"/>
              </w:rPr>
            </w:pPr>
            <w:hyperlink r:id="rId22" w:history="1">
              <w:r w:rsidR="00CE3B7E" w:rsidRPr="000F3322">
                <w:rPr>
                  <w:rStyle w:val="Hyperlink"/>
                  <w:rFonts w:ascii="Arial" w:eastAsia="Times New Roman" w:hAnsi="Arial" w:cs="Arial"/>
                  <w:sz w:val="24"/>
                  <w:szCs w:val="24"/>
                  <w:lang w:eastAsia="en-GB"/>
                </w:rPr>
                <w:t>NICE QS61 Statement 3</w:t>
              </w:r>
            </w:hyperlink>
            <w:r w:rsidR="00CE3B7E" w:rsidRPr="00426AC4">
              <w:rPr>
                <w:rFonts w:ascii="Arial" w:eastAsia="Times New Roman" w:hAnsi="Arial" w:cs="Arial"/>
                <w:sz w:val="24"/>
                <w:szCs w:val="24"/>
                <w:lang w:eastAsia="en-GB"/>
              </w:rPr>
              <w:t>: People receive healthcare from healthcare workers who decontaminate their hands immediately before and after every episode of direct contact or care.</w:t>
            </w:r>
            <w:r w:rsidR="00CE3B7E">
              <w:rPr>
                <w:rFonts w:ascii="Arial" w:eastAsia="Times New Roman" w:hAnsi="Arial" w:cs="Arial"/>
                <w:sz w:val="24"/>
                <w:szCs w:val="24"/>
                <w:lang w:eastAsia="en-GB"/>
              </w:rPr>
              <w:t xml:space="preserve"> </w:t>
            </w:r>
          </w:p>
          <w:p w:rsidR="007F0E27" w:rsidRPr="006723C5" w:rsidRDefault="002F40E2" w:rsidP="00C078E4">
            <w:pPr>
              <w:pStyle w:val="ListParagraph"/>
              <w:numPr>
                <w:ilvl w:val="0"/>
                <w:numId w:val="53"/>
              </w:numPr>
              <w:autoSpaceDE w:val="0"/>
              <w:autoSpaceDN w:val="0"/>
              <w:adjustRightInd w:val="0"/>
              <w:rPr>
                <w:rStyle w:val="Hyperlink"/>
                <w:rFonts w:ascii="Arial" w:hAnsi="Arial" w:cs="Arial"/>
                <w:color w:val="auto"/>
                <w:sz w:val="24"/>
                <w:szCs w:val="24"/>
                <w:u w:val="none"/>
              </w:rPr>
            </w:pPr>
            <w:hyperlink r:id="rId23" w:history="1">
              <w:r w:rsidR="007F0E27" w:rsidRPr="00B31850">
                <w:rPr>
                  <w:rStyle w:val="Hyperlink"/>
                  <w:rFonts w:ascii="Arial" w:hAnsi="Arial" w:cs="Arial"/>
                  <w:sz w:val="24"/>
                  <w:szCs w:val="24"/>
                </w:rPr>
                <w:t>Nigel's surgery 27: Legionella</w:t>
              </w:r>
            </w:hyperlink>
          </w:p>
          <w:p w:rsidR="007F0E27" w:rsidRPr="006723C5" w:rsidRDefault="002F40E2" w:rsidP="00C078E4">
            <w:pPr>
              <w:pStyle w:val="ListParagraph"/>
              <w:numPr>
                <w:ilvl w:val="0"/>
                <w:numId w:val="53"/>
              </w:numPr>
              <w:autoSpaceDE w:val="0"/>
              <w:autoSpaceDN w:val="0"/>
              <w:adjustRightInd w:val="0"/>
              <w:rPr>
                <w:rFonts w:ascii="Arial" w:hAnsi="Arial" w:cs="Arial"/>
                <w:sz w:val="24"/>
                <w:szCs w:val="24"/>
              </w:rPr>
            </w:pPr>
            <w:hyperlink r:id="rId24" w:tgtFrame="_blank" w:history="1">
              <w:r w:rsidR="007F0E27" w:rsidRPr="006723C5">
                <w:rPr>
                  <w:rStyle w:val="Hyperlink"/>
                  <w:rFonts w:ascii="Arial" w:eastAsia="Times New Roman" w:hAnsi="Arial" w:cs="Arial"/>
                  <w:sz w:val="24"/>
                  <w:szCs w:val="24"/>
                  <w:lang w:val="en" w:eastAsia="en-GB"/>
                </w:rPr>
                <w:t>Legionnaires' disease: technical guidance (HSE)</w:t>
              </w:r>
            </w:hyperlink>
          </w:p>
          <w:p w:rsidR="009430E0" w:rsidRPr="007F0E27" w:rsidRDefault="002F40E2" w:rsidP="00C078E4">
            <w:pPr>
              <w:pStyle w:val="ListParagraph"/>
              <w:numPr>
                <w:ilvl w:val="0"/>
                <w:numId w:val="53"/>
              </w:numPr>
              <w:rPr>
                <w:rStyle w:val="Hyperlink"/>
                <w:rFonts w:ascii="Arial" w:hAnsi="Arial" w:cs="Arial"/>
                <w:color w:val="auto"/>
                <w:sz w:val="24"/>
                <w:szCs w:val="24"/>
                <w:u w:val="none"/>
              </w:rPr>
            </w:pPr>
            <w:hyperlink r:id="rId25" w:tgtFrame="_blank" w:history="1">
              <w:r w:rsidR="007F0E27" w:rsidRPr="00001108">
                <w:rPr>
                  <w:rStyle w:val="Hyperlink"/>
                  <w:rFonts w:ascii="Arial" w:hAnsi="Arial" w:cs="Arial"/>
                  <w:sz w:val="24"/>
                  <w:szCs w:val="24"/>
                  <w:lang w:val="en"/>
                </w:rPr>
                <w:t>NPSA guidance on infection control</w:t>
              </w:r>
            </w:hyperlink>
          </w:p>
          <w:p w:rsidR="007F0E27" w:rsidRPr="007F0E27" w:rsidRDefault="002F40E2" w:rsidP="00C078E4">
            <w:pPr>
              <w:pStyle w:val="ListParagraph"/>
              <w:numPr>
                <w:ilvl w:val="0"/>
                <w:numId w:val="53"/>
              </w:numPr>
              <w:rPr>
                <w:rFonts w:ascii="Arial" w:hAnsi="Arial" w:cs="Arial"/>
                <w:sz w:val="24"/>
                <w:szCs w:val="24"/>
              </w:rPr>
            </w:pPr>
            <w:hyperlink r:id="rId26" w:history="1">
              <w:r w:rsidR="007F0E27" w:rsidRPr="00016FB2">
                <w:rPr>
                  <w:rStyle w:val="Hyperlink"/>
                  <w:rFonts w:ascii="Arial" w:hAnsi="Arial" w:cs="Arial"/>
                  <w:sz w:val="24"/>
                  <w:szCs w:val="24"/>
                </w:rPr>
                <w:t>Nigel's surgery 7: Hand washing signs</w:t>
              </w:r>
            </w:hyperlink>
          </w:p>
        </w:tc>
        <w:tc>
          <w:tcPr>
            <w:tcW w:w="5954" w:type="dxa"/>
            <w:tcBorders>
              <w:left w:val="single" w:sz="12" w:space="0" w:color="A6A6A6" w:themeColor="background1" w:themeShade="A6"/>
              <w:bottom w:val="single" w:sz="12" w:space="0" w:color="A6A6A6" w:themeColor="background1" w:themeShade="A6"/>
            </w:tcBorders>
            <w:shd w:val="clear" w:color="auto" w:fill="auto"/>
          </w:tcPr>
          <w:p w:rsidR="009430E0" w:rsidRDefault="00D01013" w:rsidP="0021568A">
            <w:pPr>
              <w:pStyle w:val="ListParagraph"/>
              <w:numPr>
                <w:ilvl w:val="0"/>
                <w:numId w:val="18"/>
              </w:numPr>
              <w:rPr>
                <w:rFonts w:ascii="Arial" w:hAnsi="Arial" w:cs="Arial"/>
                <w:sz w:val="24"/>
                <w:szCs w:val="24"/>
              </w:rPr>
            </w:pPr>
            <w:r>
              <w:rPr>
                <w:rFonts w:ascii="Arial" w:hAnsi="Arial" w:cs="Arial"/>
                <w:sz w:val="24"/>
                <w:szCs w:val="24"/>
              </w:rPr>
              <w:lastRenderedPageBreak/>
              <w:t xml:space="preserve">Are the </w:t>
            </w:r>
            <w:r w:rsidR="0021568A" w:rsidRPr="00C73214">
              <w:rPr>
                <w:rFonts w:ascii="Arial" w:hAnsi="Arial" w:cs="Arial"/>
                <w:sz w:val="24"/>
                <w:szCs w:val="24"/>
              </w:rPr>
              <w:t xml:space="preserve">key requirements from the </w:t>
            </w:r>
            <w:r w:rsidR="0021568A" w:rsidRPr="00977681">
              <w:rPr>
                <w:rFonts w:ascii="Arial" w:hAnsi="Arial" w:cs="Arial"/>
                <w:sz w:val="24"/>
                <w:szCs w:val="24"/>
              </w:rPr>
              <w:t>Health and Social Care Act 2008 Code of Practice on the prevention and control of infection</w:t>
            </w:r>
            <w:r>
              <w:rPr>
                <w:rFonts w:ascii="Arial" w:hAnsi="Arial" w:cs="Arial"/>
                <w:sz w:val="24"/>
                <w:szCs w:val="24"/>
              </w:rPr>
              <w:t xml:space="preserve"> met? </w:t>
            </w:r>
            <w:r w:rsidR="003C1C2B">
              <w:rPr>
                <w:rFonts w:ascii="Arial" w:hAnsi="Arial" w:cs="Arial"/>
                <w:sz w:val="24"/>
                <w:szCs w:val="24"/>
              </w:rPr>
              <w:t>Have the requirements of the</w:t>
            </w:r>
            <w:r>
              <w:rPr>
                <w:rFonts w:ascii="Arial" w:hAnsi="Arial" w:cs="Arial"/>
                <w:sz w:val="24"/>
                <w:szCs w:val="24"/>
              </w:rPr>
              <w:t xml:space="preserve"> </w:t>
            </w:r>
            <w:hyperlink r:id="rId27" w:history="1">
              <w:r w:rsidR="003C1C2B" w:rsidRPr="003C1C2B">
                <w:rPr>
                  <w:rStyle w:val="Hyperlink"/>
                  <w:rFonts w:ascii="Arial" w:hAnsi="Arial" w:cs="Arial"/>
                  <w:sz w:val="24"/>
                  <w:szCs w:val="24"/>
                </w:rPr>
                <w:t>Infection Prevention Control template</w:t>
              </w:r>
            </w:hyperlink>
            <w:r w:rsidR="003C1C2B">
              <w:rPr>
                <w:rFonts w:ascii="Arial" w:hAnsi="Arial" w:cs="Arial"/>
                <w:sz w:val="24"/>
                <w:szCs w:val="24"/>
              </w:rPr>
              <w:t xml:space="preserve"> been met?</w:t>
            </w:r>
          </w:p>
          <w:p w:rsidR="0021568A" w:rsidRDefault="0021568A" w:rsidP="0021568A">
            <w:pPr>
              <w:pStyle w:val="ListParagraph"/>
              <w:ind w:left="360"/>
              <w:rPr>
                <w:rFonts w:ascii="Arial" w:hAnsi="Arial" w:cs="Arial"/>
                <w:sz w:val="24"/>
                <w:szCs w:val="24"/>
              </w:rPr>
            </w:pPr>
          </w:p>
          <w:p w:rsidR="0021568A" w:rsidRPr="00A25730" w:rsidRDefault="0021568A" w:rsidP="000519FD">
            <w:pPr>
              <w:ind w:left="360"/>
              <w:contextualSpacing/>
              <w:rPr>
                <w:rFonts w:ascii="Arial" w:hAnsi="Arial" w:cs="Arial"/>
                <w:sz w:val="24"/>
                <w:szCs w:val="24"/>
              </w:rPr>
            </w:pPr>
          </w:p>
          <w:p w:rsidR="0021568A" w:rsidRDefault="0021568A" w:rsidP="0021568A">
            <w:pPr>
              <w:pStyle w:val="ListParagraph"/>
              <w:ind w:left="360"/>
              <w:rPr>
                <w:rFonts w:ascii="Arial" w:hAnsi="Arial" w:cs="Arial"/>
                <w:sz w:val="24"/>
                <w:szCs w:val="24"/>
              </w:rPr>
            </w:pPr>
          </w:p>
        </w:tc>
      </w:tr>
      <w:tr w:rsidR="006735B9" w:rsidRPr="00D63134" w:rsidTr="00EC6962">
        <w:trPr>
          <w:trHeight w:val="3798"/>
        </w:trPr>
        <w:tc>
          <w:tcPr>
            <w:tcW w:w="5245" w:type="dxa"/>
            <w:tcBorders>
              <w:bottom w:val="single" w:sz="12" w:space="0" w:color="A6A6A6" w:themeColor="background1" w:themeShade="A6"/>
              <w:right w:val="single" w:sz="12" w:space="0" w:color="A6A6A6" w:themeColor="background1" w:themeShade="A6"/>
            </w:tcBorders>
            <w:shd w:val="clear" w:color="auto" w:fill="auto"/>
          </w:tcPr>
          <w:p w:rsidR="00CE3B7E" w:rsidRPr="00CE3B7E" w:rsidRDefault="007F0E27" w:rsidP="00CE3B7E">
            <w:pPr>
              <w:spacing w:before="120" w:after="120"/>
              <w:rPr>
                <w:rFonts w:ascii="Arial" w:hAnsi="Arial" w:cs="Arial"/>
                <w:b/>
                <w:sz w:val="24"/>
                <w:szCs w:val="24"/>
              </w:rPr>
            </w:pPr>
            <w:r>
              <w:rPr>
                <w:rFonts w:ascii="Arial" w:hAnsi="Arial" w:cs="Arial"/>
                <w:b/>
                <w:sz w:val="24"/>
                <w:szCs w:val="24"/>
              </w:rPr>
              <w:lastRenderedPageBreak/>
              <w:t>Premises, f</w:t>
            </w:r>
            <w:r w:rsidR="00CE3B7E" w:rsidRPr="00CE3B7E">
              <w:rPr>
                <w:rFonts w:ascii="Arial" w:hAnsi="Arial" w:cs="Arial"/>
                <w:b/>
                <w:sz w:val="24"/>
                <w:szCs w:val="24"/>
              </w:rPr>
              <w:t>acilities</w:t>
            </w:r>
            <w:r>
              <w:rPr>
                <w:rFonts w:ascii="Arial" w:hAnsi="Arial" w:cs="Arial"/>
                <w:b/>
                <w:sz w:val="24"/>
                <w:szCs w:val="24"/>
              </w:rPr>
              <w:t xml:space="preserve"> and equipment</w:t>
            </w:r>
          </w:p>
          <w:p w:rsidR="006735B9" w:rsidRDefault="006735B9" w:rsidP="00710347">
            <w:pPr>
              <w:pStyle w:val="ListParagraph"/>
              <w:numPr>
                <w:ilvl w:val="0"/>
                <w:numId w:val="18"/>
              </w:numPr>
              <w:spacing w:before="120" w:after="120"/>
              <w:contextualSpacing w:val="0"/>
              <w:rPr>
                <w:rFonts w:ascii="Arial" w:hAnsi="Arial" w:cs="Arial"/>
                <w:sz w:val="24"/>
                <w:szCs w:val="24"/>
              </w:rPr>
            </w:pPr>
            <w:r>
              <w:rPr>
                <w:rFonts w:ascii="Arial" w:hAnsi="Arial" w:cs="Arial"/>
                <w:sz w:val="24"/>
                <w:szCs w:val="24"/>
              </w:rPr>
              <w:t>S1.9 Do</w:t>
            </w:r>
            <w:r w:rsidRPr="00515796">
              <w:rPr>
                <w:rFonts w:ascii="Arial" w:hAnsi="Arial" w:cs="Arial"/>
                <w:sz w:val="24"/>
                <w:szCs w:val="24"/>
              </w:rPr>
              <w:t xml:space="preserve"> the design, maintenance and use of facilities and premises keep people safe?</w:t>
            </w:r>
          </w:p>
          <w:p w:rsidR="006735B9" w:rsidRDefault="006735B9" w:rsidP="00710347">
            <w:pPr>
              <w:pStyle w:val="ListParagraph"/>
              <w:numPr>
                <w:ilvl w:val="0"/>
                <w:numId w:val="18"/>
              </w:numPr>
              <w:spacing w:before="120" w:after="120"/>
              <w:contextualSpacing w:val="0"/>
              <w:rPr>
                <w:rFonts w:ascii="Arial" w:hAnsi="Arial" w:cs="Arial"/>
                <w:sz w:val="24"/>
                <w:szCs w:val="24"/>
              </w:rPr>
            </w:pPr>
            <w:r>
              <w:rPr>
                <w:rFonts w:ascii="Arial" w:hAnsi="Arial" w:cs="Arial"/>
                <w:sz w:val="24"/>
                <w:szCs w:val="24"/>
              </w:rPr>
              <w:t>S1.10 Do</w:t>
            </w:r>
            <w:r w:rsidRPr="00515796">
              <w:rPr>
                <w:rFonts w:ascii="Arial" w:hAnsi="Arial" w:cs="Arial"/>
                <w:sz w:val="24"/>
                <w:szCs w:val="24"/>
              </w:rPr>
              <w:t xml:space="preserve"> the maintenance and use of equipment keep people safe?</w:t>
            </w:r>
          </w:p>
          <w:p w:rsidR="006735B9" w:rsidRPr="00473F70" w:rsidRDefault="006735B9" w:rsidP="009430E0">
            <w:pPr>
              <w:pStyle w:val="ListParagraph"/>
              <w:spacing w:before="120" w:after="120"/>
              <w:ind w:left="360"/>
              <w:rPr>
                <w:rFonts w:ascii="Arial" w:eastAsia="Times New Roman" w:hAnsi="Arial" w:cs="Arial"/>
                <w:sz w:val="24"/>
                <w:szCs w:val="24"/>
                <w:lang w:eastAsia="en-GB"/>
              </w:rPr>
            </w:pPr>
          </w:p>
        </w:tc>
        <w:tc>
          <w:tcPr>
            <w:tcW w:w="4678" w:type="dxa"/>
            <w:gridSpan w:val="3"/>
            <w:tcBorders>
              <w:bottom w:val="single" w:sz="12" w:space="0" w:color="A6A6A6" w:themeColor="background1" w:themeShade="A6"/>
              <w:right w:val="single" w:sz="12" w:space="0" w:color="A6A6A6" w:themeColor="background1" w:themeShade="A6"/>
            </w:tcBorders>
          </w:tcPr>
          <w:p w:rsidR="006735B9" w:rsidRPr="00001108" w:rsidRDefault="002F40E2" w:rsidP="00710347">
            <w:pPr>
              <w:pStyle w:val="ListParagraph"/>
              <w:numPr>
                <w:ilvl w:val="0"/>
                <w:numId w:val="53"/>
              </w:numPr>
              <w:rPr>
                <w:rStyle w:val="Hyperlink"/>
                <w:rFonts w:ascii="Arial" w:hAnsi="Arial" w:cs="Arial"/>
                <w:color w:val="auto"/>
                <w:sz w:val="24"/>
                <w:szCs w:val="24"/>
                <w:u w:val="none"/>
              </w:rPr>
            </w:pPr>
            <w:hyperlink r:id="rId28" w:history="1">
              <w:r w:rsidR="006735B9" w:rsidRPr="000D0383">
                <w:rPr>
                  <w:rStyle w:val="Hyperlink"/>
                  <w:rFonts w:ascii="Arial" w:hAnsi="Arial" w:cs="Arial"/>
                  <w:sz w:val="24"/>
                  <w:szCs w:val="24"/>
                </w:rPr>
                <w:t>Nigel's surgery 52: Portable appliance testing and calibrating medical equipment</w:t>
              </w:r>
            </w:hyperlink>
          </w:p>
          <w:p w:rsidR="006735B9" w:rsidRDefault="002F40E2" w:rsidP="00710347">
            <w:pPr>
              <w:numPr>
                <w:ilvl w:val="0"/>
                <w:numId w:val="53"/>
              </w:numPr>
              <w:spacing w:before="100" w:beforeAutospacing="1" w:after="100" w:afterAutospacing="1"/>
              <w:rPr>
                <w:rFonts w:ascii="Arial" w:hAnsi="Arial" w:cs="Arial"/>
                <w:sz w:val="24"/>
                <w:szCs w:val="24"/>
                <w:lang w:val="en"/>
              </w:rPr>
            </w:pPr>
            <w:hyperlink r:id="rId29" w:tgtFrame="_blank" w:history="1">
              <w:r w:rsidR="006735B9" w:rsidRPr="00001108">
                <w:rPr>
                  <w:rStyle w:val="Hyperlink"/>
                  <w:rFonts w:ascii="Arial" w:hAnsi="Arial" w:cs="Arial"/>
                  <w:sz w:val="24"/>
                  <w:szCs w:val="24"/>
                  <w:lang w:val="en"/>
                </w:rPr>
                <w:t>Managing Medical Devices - guidance for healthcare and social services organisations (MHRA)</w:t>
              </w:r>
            </w:hyperlink>
          </w:p>
          <w:p w:rsidR="006735B9" w:rsidRPr="007F0E27" w:rsidRDefault="002F40E2" w:rsidP="007F0E27">
            <w:pPr>
              <w:numPr>
                <w:ilvl w:val="0"/>
                <w:numId w:val="53"/>
              </w:numPr>
              <w:spacing w:before="100" w:beforeAutospacing="1" w:after="100" w:afterAutospacing="1"/>
              <w:rPr>
                <w:rFonts w:ascii="Arial" w:hAnsi="Arial" w:cs="Arial"/>
                <w:sz w:val="24"/>
                <w:szCs w:val="24"/>
                <w:lang w:val="en"/>
              </w:rPr>
            </w:pPr>
            <w:hyperlink r:id="rId30" w:tgtFrame="_blank" w:history="1">
              <w:r w:rsidR="006735B9" w:rsidRPr="00001108">
                <w:rPr>
                  <w:rStyle w:val="Hyperlink"/>
                  <w:rFonts w:ascii="Arial" w:hAnsi="Arial" w:cs="Arial"/>
                  <w:sz w:val="24"/>
                  <w:szCs w:val="24"/>
                  <w:lang w:val="en"/>
                </w:rPr>
                <w:t>Devices in practice: checklists for using medical devices (MHRA)</w:t>
              </w:r>
            </w:hyperlink>
          </w:p>
          <w:p w:rsidR="006735B9" w:rsidRPr="00016FB2" w:rsidRDefault="002F40E2" w:rsidP="00710347">
            <w:pPr>
              <w:pStyle w:val="ListParagraph"/>
              <w:numPr>
                <w:ilvl w:val="0"/>
                <w:numId w:val="53"/>
              </w:numPr>
              <w:rPr>
                <w:rFonts w:ascii="Arial" w:hAnsi="Arial" w:cs="Arial"/>
                <w:sz w:val="24"/>
                <w:szCs w:val="24"/>
              </w:rPr>
            </w:pPr>
            <w:hyperlink r:id="rId31" w:history="1">
              <w:r w:rsidR="006735B9" w:rsidRPr="00016FB2">
                <w:rPr>
                  <w:rStyle w:val="Hyperlink"/>
                  <w:rFonts w:ascii="Arial" w:hAnsi="Arial" w:cs="Arial"/>
                  <w:sz w:val="24"/>
                  <w:szCs w:val="24"/>
                </w:rPr>
                <w:t>Nigel's surgery 5: Carpets in GP practices</w:t>
              </w:r>
            </w:hyperlink>
          </w:p>
          <w:p w:rsidR="006735B9" w:rsidRPr="00EC6962" w:rsidRDefault="002F40E2" w:rsidP="009B3DDC">
            <w:pPr>
              <w:pStyle w:val="ListParagraph"/>
              <w:numPr>
                <w:ilvl w:val="0"/>
                <w:numId w:val="53"/>
              </w:numPr>
              <w:rPr>
                <w:rFonts w:ascii="Arial" w:hAnsi="Arial" w:cs="Arial"/>
                <w:sz w:val="24"/>
                <w:szCs w:val="24"/>
              </w:rPr>
            </w:pPr>
            <w:hyperlink r:id="rId32" w:history="1">
              <w:r w:rsidR="006735B9" w:rsidRPr="00016FB2">
                <w:rPr>
                  <w:rStyle w:val="Hyperlink"/>
                  <w:rFonts w:ascii="Arial" w:hAnsi="Arial" w:cs="Arial"/>
                  <w:sz w:val="24"/>
                  <w:szCs w:val="24"/>
                </w:rPr>
                <w:t>Nigel's surgery 6: Guidance about curtains</w:t>
              </w:r>
            </w:hyperlink>
          </w:p>
        </w:tc>
        <w:tc>
          <w:tcPr>
            <w:tcW w:w="5954" w:type="dxa"/>
            <w:tcBorders>
              <w:left w:val="single" w:sz="12" w:space="0" w:color="A6A6A6" w:themeColor="background1" w:themeShade="A6"/>
              <w:bottom w:val="single" w:sz="12" w:space="0" w:color="A6A6A6" w:themeColor="background1" w:themeShade="A6"/>
            </w:tcBorders>
            <w:shd w:val="clear" w:color="auto" w:fill="auto"/>
          </w:tcPr>
          <w:p w:rsidR="007F0E27" w:rsidRDefault="007F0E27" w:rsidP="005D0D8D">
            <w:pPr>
              <w:numPr>
                <w:ilvl w:val="0"/>
                <w:numId w:val="18"/>
              </w:numPr>
              <w:spacing w:after="200" w:line="276" w:lineRule="auto"/>
              <w:contextualSpacing/>
              <w:rPr>
                <w:rFonts w:ascii="Arial" w:hAnsi="Arial" w:cs="Arial"/>
                <w:sz w:val="24"/>
                <w:szCs w:val="24"/>
              </w:rPr>
            </w:pPr>
            <w:r>
              <w:rPr>
                <w:rFonts w:ascii="Arial" w:hAnsi="Arial" w:cs="Arial"/>
                <w:bCs/>
                <w:sz w:val="24"/>
                <w:szCs w:val="24"/>
              </w:rPr>
              <w:t>Does equipment</w:t>
            </w:r>
            <w:r w:rsidR="003C1C2B">
              <w:rPr>
                <w:rFonts w:ascii="Arial" w:hAnsi="Arial" w:cs="Arial"/>
                <w:bCs/>
                <w:sz w:val="24"/>
                <w:szCs w:val="24"/>
              </w:rPr>
              <w:t xml:space="preserve"> (including equipment taken on home visits)</w:t>
            </w:r>
            <w:r>
              <w:rPr>
                <w:rFonts w:ascii="Arial" w:hAnsi="Arial" w:cs="Arial"/>
                <w:bCs/>
                <w:sz w:val="24"/>
                <w:szCs w:val="24"/>
              </w:rPr>
              <w:t xml:space="preserve"> </w:t>
            </w:r>
            <w:r w:rsidRPr="00985F40">
              <w:rPr>
                <w:rFonts w:ascii="Arial" w:hAnsi="Arial" w:cs="Arial"/>
                <w:bCs/>
                <w:sz w:val="24"/>
                <w:szCs w:val="24"/>
              </w:rPr>
              <w:t>conform to the relevant safety standards</w:t>
            </w:r>
            <w:r>
              <w:rPr>
                <w:rFonts w:ascii="Arial" w:hAnsi="Arial" w:cs="Arial"/>
                <w:bCs/>
                <w:sz w:val="24"/>
                <w:szCs w:val="24"/>
              </w:rPr>
              <w:t xml:space="preserve"> </w:t>
            </w:r>
            <w:r w:rsidR="003C1C2B">
              <w:rPr>
                <w:rFonts w:ascii="Arial" w:hAnsi="Arial" w:cs="Arial"/>
                <w:bCs/>
                <w:sz w:val="24"/>
                <w:szCs w:val="24"/>
              </w:rPr>
              <w:t xml:space="preserve">and </w:t>
            </w:r>
            <w:r w:rsidR="003C1C2B" w:rsidRPr="003C1C2B">
              <w:rPr>
                <w:rFonts w:ascii="Arial" w:hAnsi="Arial" w:cs="Arial"/>
                <w:bCs/>
                <w:sz w:val="24"/>
                <w:szCs w:val="24"/>
              </w:rPr>
              <w:t>manufacturer’s instructions</w:t>
            </w:r>
            <w:r w:rsidR="003C1C2B">
              <w:rPr>
                <w:rFonts w:ascii="Arial" w:hAnsi="Arial" w:cs="Arial"/>
                <w:bCs/>
                <w:sz w:val="24"/>
                <w:szCs w:val="24"/>
              </w:rPr>
              <w:t>? For example,</w:t>
            </w:r>
            <w:r>
              <w:rPr>
                <w:rFonts w:ascii="Arial" w:hAnsi="Arial" w:cs="Arial"/>
                <w:bCs/>
                <w:sz w:val="24"/>
                <w:szCs w:val="24"/>
              </w:rPr>
              <w:t xml:space="preserve"> is e</w:t>
            </w:r>
            <w:r w:rsidRPr="00985F40">
              <w:rPr>
                <w:rFonts w:ascii="Arial" w:hAnsi="Arial" w:cs="Arial"/>
                <w:bCs/>
                <w:sz w:val="24"/>
                <w:szCs w:val="24"/>
              </w:rPr>
              <w:t>lectrical equipment PAT tested</w:t>
            </w:r>
            <w:r>
              <w:rPr>
                <w:rFonts w:ascii="Arial" w:hAnsi="Arial" w:cs="Arial"/>
                <w:bCs/>
                <w:sz w:val="24"/>
                <w:szCs w:val="24"/>
              </w:rPr>
              <w:t>? Is this equipment</w:t>
            </w:r>
            <w:r w:rsidRPr="00985F40">
              <w:rPr>
                <w:rFonts w:ascii="Arial" w:hAnsi="Arial" w:cs="Arial"/>
                <w:bCs/>
                <w:sz w:val="24"/>
                <w:szCs w:val="24"/>
              </w:rPr>
              <w:t xml:space="preserve"> </w:t>
            </w:r>
            <w:r>
              <w:rPr>
                <w:rFonts w:ascii="Arial" w:hAnsi="Arial" w:cs="Arial"/>
                <w:bCs/>
                <w:sz w:val="24"/>
                <w:szCs w:val="24"/>
              </w:rPr>
              <w:t xml:space="preserve">serviced </w:t>
            </w:r>
            <w:r w:rsidR="005D0D8D">
              <w:rPr>
                <w:rFonts w:ascii="Arial" w:hAnsi="Arial" w:cs="Arial"/>
                <w:bCs/>
                <w:sz w:val="24"/>
                <w:szCs w:val="24"/>
              </w:rPr>
              <w:t>a</w:t>
            </w:r>
            <w:r w:rsidR="005D0D8D" w:rsidRPr="005D0D8D">
              <w:rPr>
                <w:rFonts w:ascii="Arial" w:hAnsi="Arial" w:cs="Arial"/>
                <w:bCs/>
                <w:sz w:val="24"/>
                <w:szCs w:val="24"/>
              </w:rPr>
              <w:t xml:space="preserve">nd calibrated </w:t>
            </w:r>
            <w:r>
              <w:rPr>
                <w:rFonts w:ascii="Arial" w:hAnsi="Arial" w:cs="Arial"/>
                <w:bCs/>
                <w:sz w:val="24"/>
                <w:szCs w:val="24"/>
              </w:rPr>
              <w:t>regularly?</w:t>
            </w:r>
            <w:r w:rsidRPr="00985F40">
              <w:rPr>
                <w:rFonts w:ascii="Arial" w:hAnsi="Arial" w:cs="Arial"/>
                <w:bCs/>
                <w:sz w:val="24"/>
                <w:szCs w:val="24"/>
              </w:rPr>
              <w:t xml:space="preserve"> </w:t>
            </w:r>
          </w:p>
          <w:p w:rsidR="006735B9" w:rsidRPr="000C798B" w:rsidRDefault="006735B9" w:rsidP="000C798B">
            <w:pPr>
              <w:rPr>
                <w:rFonts w:ascii="Arial" w:hAnsi="Arial" w:cs="Arial"/>
                <w:sz w:val="24"/>
                <w:szCs w:val="24"/>
              </w:rPr>
            </w:pPr>
            <w:r w:rsidRPr="000C798B">
              <w:rPr>
                <w:rFonts w:ascii="Arial" w:hAnsi="Arial" w:cs="Arial"/>
                <w:sz w:val="24"/>
                <w:szCs w:val="24"/>
              </w:rPr>
              <w:tab/>
            </w:r>
          </w:p>
          <w:p w:rsidR="006735B9" w:rsidRPr="007717E7" w:rsidRDefault="006735B9" w:rsidP="00710347">
            <w:pPr>
              <w:pStyle w:val="ListParagraph"/>
              <w:rPr>
                <w:rFonts w:ascii="Arial" w:hAnsi="Arial" w:cs="Arial"/>
                <w:sz w:val="24"/>
                <w:szCs w:val="24"/>
              </w:rPr>
            </w:pPr>
          </w:p>
          <w:p w:rsidR="006735B9" w:rsidRPr="00605AE2" w:rsidRDefault="006735B9" w:rsidP="00B54F19">
            <w:pPr>
              <w:pStyle w:val="ListParagraph"/>
              <w:spacing w:before="60"/>
              <w:ind w:left="360"/>
              <w:rPr>
                <w:rFonts w:ascii="Arial" w:hAnsi="Arial" w:cs="Arial"/>
                <w:sz w:val="24"/>
                <w:szCs w:val="24"/>
              </w:rPr>
            </w:pPr>
          </w:p>
        </w:tc>
      </w:tr>
      <w:tr w:rsidR="006735B9" w:rsidRPr="00957987" w:rsidTr="005B30A9">
        <w:trPr>
          <w:trHeight w:val="92"/>
        </w:trPr>
        <w:tc>
          <w:tcPr>
            <w:tcW w:w="15877" w:type="dxa"/>
            <w:gridSpan w:val="5"/>
            <w:shd w:val="clear" w:color="auto" w:fill="633060"/>
          </w:tcPr>
          <w:p w:rsidR="006735B9" w:rsidRDefault="006735B9" w:rsidP="00710347">
            <w:pPr>
              <w:spacing w:before="120" w:after="120"/>
            </w:pPr>
            <w:r>
              <w:br w:type="page"/>
            </w:r>
            <w:r w:rsidRPr="00AC002C">
              <w:rPr>
                <w:rFonts w:ascii="Arial" w:eastAsia="Times New Roman" w:hAnsi="Arial" w:cs="Arial"/>
                <w:color w:val="FFFFFF" w:themeColor="background1"/>
                <w:sz w:val="28"/>
                <w:szCs w:val="24"/>
                <w:lang w:eastAsia="en-GB"/>
              </w:rPr>
              <w:t>Key line of enquiry:</w:t>
            </w:r>
            <w:r>
              <w:rPr>
                <w:rFonts w:ascii="Arial" w:eastAsia="Times New Roman" w:hAnsi="Arial" w:cs="Arial"/>
                <w:b/>
                <w:color w:val="FFFFFF" w:themeColor="background1"/>
                <w:sz w:val="28"/>
                <w:szCs w:val="24"/>
                <w:lang w:eastAsia="en-GB"/>
              </w:rPr>
              <w:t xml:space="preserve"> </w:t>
            </w:r>
            <w:r>
              <w:rPr>
                <w:rFonts w:ascii="Arial" w:eastAsia="Times New Roman" w:hAnsi="Arial" w:cs="Arial"/>
                <w:b/>
                <w:color w:val="FFFFFF" w:themeColor="background1"/>
                <w:sz w:val="36"/>
                <w:szCs w:val="24"/>
                <w:lang w:eastAsia="en-GB"/>
              </w:rPr>
              <w:t>S2</w:t>
            </w:r>
          </w:p>
        </w:tc>
      </w:tr>
      <w:tr w:rsidR="006735B9" w:rsidRPr="00B607CB" w:rsidTr="005B30A9">
        <w:trPr>
          <w:trHeight w:val="92"/>
        </w:trPr>
        <w:tc>
          <w:tcPr>
            <w:tcW w:w="15877" w:type="dxa"/>
            <w:gridSpan w:val="5"/>
            <w:tcBorders>
              <w:bottom w:val="single" w:sz="12" w:space="0" w:color="A6A6A6" w:themeColor="background1" w:themeShade="A6"/>
            </w:tcBorders>
            <w:shd w:val="clear" w:color="auto" w:fill="D9D9D9" w:themeFill="background1" w:themeFillShade="D9"/>
          </w:tcPr>
          <w:p w:rsidR="006735B9" w:rsidRPr="007852DE" w:rsidRDefault="006735B9" w:rsidP="00710347">
            <w:pPr>
              <w:spacing w:before="120" w:after="120"/>
              <w:rPr>
                <w:rFonts w:ascii="Arial" w:hAnsi="Arial" w:cs="Arial"/>
                <w:sz w:val="24"/>
                <w:szCs w:val="24"/>
              </w:rPr>
            </w:pPr>
            <w:r w:rsidRPr="007852DE">
              <w:rPr>
                <w:rFonts w:ascii="Arial" w:hAnsi="Arial" w:cs="Arial"/>
                <w:sz w:val="24"/>
                <w:szCs w:val="24"/>
              </w:rPr>
              <w:t>S2. How are risks to people assessed, and their safety monitored and managed so they are supported to stay safe?</w:t>
            </w:r>
          </w:p>
        </w:tc>
      </w:tr>
      <w:tr w:rsidR="006735B9" w:rsidRPr="00110657" w:rsidTr="005B30A9">
        <w:trPr>
          <w:trHeight w:val="92"/>
        </w:trPr>
        <w:tc>
          <w:tcPr>
            <w:tcW w:w="15877" w:type="dxa"/>
            <w:gridSpan w:val="5"/>
            <w:shd w:val="clear" w:color="auto" w:fill="808080" w:themeFill="background1" w:themeFillShade="80"/>
          </w:tcPr>
          <w:p w:rsidR="006735B9" w:rsidRPr="00110657" w:rsidRDefault="006735B9" w:rsidP="00B54F19">
            <w:pPr>
              <w:spacing w:before="60" w:after="60"/>
              <w:rPr>
                <w:rFonts w:ascii="Arial" w:hAnsi="Arial" w:cs="Arial"/>
                <w:color w:val="FFFFFF" w:themeColor="background1"/>
                <w:sz w:val="24"/>
                <w:szCs w:val="24"/>
              </w:rPr>
            </w:pPr>
            <w:r w:rsidRPr="00110657">
              <w:rPr>
                <w:rFonts w:ascii="Arial" w:hAnsi="Arial" w:cs="Arial"/>
                <w:color w:val="FFFFFF" w:themeColor="background1"/>
                <w:sz w:val="24"/>
                <w:szCs w:val="24"/>
              </w:rPr>
              <w:t>Report sub-heading:</w:t>
            </w:r>
            <w:r w:rsidR="00B54F19">
              <w:rPr>
                <w:rFonts w:ascii="Arial" w:hAnsi="Arial" w:cs="Arial"/>
                <w:color w:val="FFFFFF" w:themeColor="background1"/>
                <w:sz w:val="24"/>
                <w:szCs w:val="24"/>
              </w:rPr>
              <w:t xml:space="preserve"> </w:t>
            </w:r>
            <w:r w:rsidR="00B54F19">
              <w:rPr>
                <w:rFonts w:ascii="Arial" w:hAnsi="Arial" w:cs="Arial"/>
                <w:b/>
                <w:color w:val="FFFFFF" w:themeColor="background1"/>
                <w:sz w:val="24"/>
                <w:szCs w:val="24"/>
              </w:rPr>
              <w:t>Ri</w:t>
            </w:r>
            <w:r w:rsidRPr="002F7DE3">
              <w:rPr>
                <w:rFonts w:ascii="Arial" w:hAnsi="Arial" w:cs="Arial"/>
                <w:b/>
                <w:color w:val="FFFFFF" w:themeColor="background1"/>
                <w:sz w:val="24"/>
                <w:szCs w:val="24"/>
              </w:rPr>
              <w:t>sks to patients</w:t>
            </w:r>
          </w:p>
        </w:tc>
      </w:tr>
      <w:tr w:rsidR="006735B9" w:rsidRPr="00110657" w:rsidTr="00EC6962">
        <w:trPr>
          <w:trHeight w:val="92"/>
        </w:trPr>
        <w:tc>
          <w:tcPr>
            <w:tcW w:w="5245" w:type="dxa"/>
            <w:tcBorders>
              <w:right w:val="single" w:sz="12" w:space="0" w:color="A6A6A6" w:themeColor="background1" w:themeShade="A6"/>
            </w:tcBorders>
            <w:shd w:val="clear" w:color="auto" w:fill="auto"/>
          </w:tcPr>
          <w:p w:rsidR="006735B9" w:rsidRPr="00110657" w:rsidRDefault="006735B9" w:rsidP="00710347">
            <w:pPr>
              <w:tabs>
                <w:tab w:val="left" w:pos="7833"/>
              </w:tabs>
              <w:spacing w:before="60" w:after="60"/>
              <w:rPr>
                <w:rFonts w:ascii="Arial" w:hAnsi="Arial" w:cs="Arial"/>
                <w:b/>
                <w:szCs w:val="24"/>
              </w:rPr>
            </w:pPr>
            <w:r>
              <w:rPr>
                <w:rFonts w:ascii="Arial" w:hAnsi="Arial" w:cs="Arial"/>
                <w:b/>
                <w:szCs w:val="24"/>
              </w:rPr>
              <w:t>P</w:t>
            </w:r>
            <w:r w:rsidRPr="00110657">
              <w:rPr>
                <w:rFonts w:ascii="Arial" w:hAnsi="Arial" w:cs="Arial"/>
                <w:b/>
                <w:szCs w:val="24"/>
              </w:rPr>
              <w:t>rompts</w:t>
            </w:r>
          </w:p>
        </w:tc>
        <w:tc>
          <w:tcPr>
            <w:tcW w:w="4593" w:type="dxa"/>
            <w:gridSpan w:val="2"/>
            <w:tcBorders>
              <w:right w:val="single" w:sz="12" w:space="0" w:color="A6A6A6" w:themeColor="background1" w:themeShade="A6"/>
            </w:tcBorders>
          </w:tcPr>
          <w:p w:rsidR="006735B9" w:rsidRPr="00110657" w:rsidRDefault="006735B9" w:rsidP="00710347">
            <w:pPr>
              <w:spacing w:before="60" w:after="60"/>
              <w:rPr>
                <w:rFonts w:ascii="Arial" w:hAnsi="Arial" w:cs="Arial"/>
                <w:b/>
                <w:szCs w:val="24"/>
              </w:rPr>
            </w:pPr>
            <w:r>
              <w:rPr>
                <w:rFonts w:ascii="Arial" w:hAnsi="Arial" w:cs="Arial"/>
                <w:b/>
                <w:sz w:val="24"/>
                <w:szCs w:val="24"/>
              </w:rPr>
              <w:t>Relevant professional guidelines and other internal guidance</w:t>
            </w:r>
          </w:p>
        </w:tc>
        <w:tc>
          <w:tcPr>
            <w:tcW w:w="6039" w:type="dxa"/>
            <w:gridSpan w:val="2"/>
            <w:tcBorders>
              <w:left w:val="single" w:sz="12" w:space="0" w:color="A6A6A6" w:themeColor="background1" w:themeShade="A6"/>
            </w:tcBorders>
            <w:shd w:val="clear" w:color="auto" w:fill="auto"/>
          </w:tcPr>
          <w:p w:rsidR="006735B9" w:rsidRPr="00110657" w:rsidRDefault="005B30A9" w:rsidP="00710347">
            <w:pPr>
              <w:spacing w:before="60" w:after="60"/>
              <w:rPr>
                <w:rFonts w:ascii="Arial" w:hAnsi="Arial" w:cs="Arial"/>
                <w:b/>
                <w:szCs w:val="24"/>
              </w:rPr>
            </w:pPr>
            <w:r>
              <w:rPr>
                <w:rFonts w:ascii="Arial" w:hAnsi="Arial" w:cs="Arial"/>
                <w:b/>
                <w:szCs w:val="24"/>
              </w:rPr>
              <w:t>Sector specific guidance</w:t>
            </w:r>
          </w:p>
        </w:tc>
      </w:tr>
      <w:tr w:rsidR="00B54F19" w:rsidRPr="00BE4BC1" w:rsidTr="00EC6962">
        <w:trPr>
          <w:trHeight w:val="963"/>
        </w:trPr>
        <w:tc>
          <w:tcPr>
            <w:tcW w:w="5245" w:type="dxa"/>
            <w:tcBorders>
              <w:right w:val="single" w:sz="12" w:space="0" w:color="A6A6A6" w:themeColor="background1" w:themeShade="A6"/>
            </w:tcBorders>
          </w:tcPr>
          <w:p w:rsidR="00B54F19" w:rsidRPr="00F22174" w:rsidRDefault="00F22174" w:rsidP="00F22174">
            <w:pPr>
              <w:spacing w:before="120" w:after="120"/>
              <w:rPr>
                <w:rFonts w:ascii="Arial" w:hAnsi="Arial" w:cs="Arial"/>
                <w:b/>
                <w:sz w:val="24"/>
                <w:szCs w:val="24"/>
              </w:rPr>
            </w:pPr>
            <w:r w:rsidRPr="00F22174">
              <w:rPr>
                <w:rFonts w:ascii="Arial" w:hAnsi="Arial" w:cs="Arial"/>
                <w:b/>
                <w:sz w:val="24"/>
                <w:szCs w:val="24"/>
              </w:rPr>
              <w:t>Staff mix</w:t>
            </w:r>
          </w:p>
          <w:p w:rsidR="00F22174" w:rsidRPr="00CA4311" w:rsidRDefault="00F22174" w:rsidP="00F22174">
            <w:pPr>
              <w:numPr>
                <w:ilvl w:val="0"/>
                <w:numId w:val="19"/>
              </w:numPr>
              <w:spacing w:before="120" w:after="120"/>
              <w:rPr>
                <w:rFonts w:ascii="Arial" w:eastAsia="Times New Roman" w:hAnsi="Arial" w:cs="Arial"/>
                <w:sz w:val="24"/>
                <w:szCs w:val="24"/>
                <w:lang w:eastAsia="en-GB"/>
              </w:rPr>
            </w:pPr>
            <w:r>
              <w:rPr>
                <w:rFonts w:ascii="Arial" w:hAnsi="Arial" w:cs="Arial"/>
                <w:sz w:val="24"/>
                <w:szCs w:val="24"/>
              </w:rPr>
              <w:t xml:space="preserve">S2.1 </w:t>
            </w:r>
            <w:r w:rsidRPr="00515796">
              <w:rPr>
                <w:rFonts w:ascii="Arial" w:hAnsi="Arial" w:cs="Arial"/>
                <w:sz w:val="24"/>
                <w:szCs w:val="24"/>
              </w:rPr>
              <w:t>How are staffing levels and skill mix planned and reviewed so that people receive safe care and treatment at all times and staff do not work excessive hours?</w:t>
            </w:r>
          </w:p>
          <w:p w:rsidR="00F22174" w:rsidRPr="00CA4311" w:rsidRDefault="00F22174" w:rsidP="00F22174">
            <w:pPr>
              <w:numPr>
                <w:ilvl w:val="0"/>
                <w:numId w:val="19"/>
              </w:numPr>
              <w:spacing w:before="120" w:after="120"/>
              <w:rPr>
                <w:rFonts w:ascii="Arial" w:eastAsia="Times New Roman" w:hAnsi="Arial" w:cs="Arial"/>
                <w:sz w:val="24"/>
                <w:szCs w:val="24"/>
                <w:lang w:eastAsia="en-GB"/>
              </w:rPr>
            </w:pPr>
            <w:r>
              <w:rPr>
                <w:rFonts w:ascii="Arial" w:hAnsi="Arial" w:cs="Arial"/>
                <w:sz w:val="24"/>
                <w:szCs w:val="24"/>
              </w:rPr>
              <w:lastRenderedPageBreak/>
              <w:t xml:space="preserve">S2.2 </w:t>
            </w:r>
            <w:r w:rsidRPr="00515796">
              <w:rPr>
                <w:rFonts w:ascii="Arial" w:hAnsi="Arial" w:cs="Arial"/>
                <w:sz w:val="24"/>
                <w:szCs w:val="24"/>
              </w:rPr>
              <w:t>How do actual staffing levels and skill mix compare with the planned levels? Is cover provided for staff absence?</w:t>
            </w:r>
          </w:p>
          <w:p w:rsidR="00F22174" w:rsidRPr="00F22174" w:rsidRDefault="00F22174" w:rsidP="00F22174">
            <w:pPr>
              <w:numPr>
                <w:ilvl w:val="0"/>
                <w:numId w:val="19"/>
              </w:numPr>
              <w:spacing w:before="120" w:after="120"/>
              <w:rPr>
                <w:rFonts w:ascii="Arial" w:eastAsia="Times New Roman" w:hAnsi="Arial" w:cs="Arial"/>
                <w:sz w:val="24"/>
                <w:szCs w:val="24"/>
                <w:lang w:eastAsia="en-GB"/>
              </w:rPr>
            </w:pPr>
            <w:r>
              <w:rPr>
                <w:rFonts w:ascii="Arial" w:hAnsi="Arial" w:cs="Arial"/>
                <w:sz w:val="24"/>
                <w:szCs w:val="24"/>
              </w:rPr>
              <w:t xml:space="preserve">S2.3 </w:t>
            </w:r>
            <w:r w:rsidRPr="00515796">
              <w:rPr>
                <w:rFonts w:ascii="Arial" w:hAnsi="Arial" w:cs="Arial"/>
                <w:sz w:val="24"/>
                <w:szCs w:val="24"/>
              </w:rPr>
              <w:t>Do arrangements for using bank, agency and locum staff keep people safe at all times?</w:t>
            </w:r>
          </w:p>
        </w:tc>
        <w:tc>
          <w:tcPr>
            <w:tcW w:w="4593" w:type="dxa"/>
            <w:gridSpan w:val="2"/>
            <w:tcBorders>
              <w:right w:val="single" w:sz="12" w:space="0" w:color="A6A6A6" w:themeColor="background1" w:themeShade="A6"/>
            </w:tcBorders>
          </w:tcPr>
          <w:p w:rsidR="00EE2D6A" w:rsidRDefault="002F40E2" w:rsidP="00EE2D6A">
            <w:pPr>
              <w:pStyle w:val="ListParagraph"/>
              <w:numPr>
                <w:ilvl w:val="0"/>
                <w:numId w:val="19"/>
              </w:numPr>
              <w:rPr>
                <w:rFonts w:ascii="Arial" w:hAnsi="Arial" w:cs="Arial"/>
                <w:color w:val="0000FF" w:themeColor="hyperlink"/>
                <w:sz w:val="24"/>
                <w:szCs w:val="24"/>
                <w:u w:val="single"/>
              </w:rPr>
            </w:pPr>
            <w:hyperlink r:id="rId33" w:history="1">
              <w:r w:rsidR="00EE2D6A" w:rsidRPr="000D0383">
                <w:rPr>
                  <w:rStyle w:val="Hyperlink"/>
                  <w:rFonts w:ascii="Arial" w:hAnsi="Arial" w:cs="Arial"/>
                  <w:sz w:val="24"/>
                  <w:szCs w:val="24"/>
                </w:rPr>
                <w:t>Nigel's surgery 50: GP locums</w:t>
              </w:r>
            </w:hyperlink>
          </w:p>
          <w:p w:rsidR="00EE2D6A" w:rsidRDefault="00EE2D6A" w:rsidP="00EE2D6A">
            <w:pPr>
              <w:pStyle w:val="ListParagraph"/>
              <w:ind w:left="360"/>
              <w:rPr>
                <w:rFonts w:ascii="Arial" w:hAnsi="Arial" w:cs="Arial"/>
                <w:color w:val="0000FF" w:themeColor="hyperlink"/>
                <w:sz w:val="24"/>
                <w:szCs w:val="24"/>
                <w:u w:val="single"/>
              </w:rPr>
            </w:pPr>
          </w:p>
          <w:p w:rsidR="00673B6E" w:rsidRPr="00673B6E" w:rsidRDefault="002F40E2" w:rsidP="00673B6E">
            <w:pPr>
              <w:pStyle w:val="ListParagraph"/>
              <w:numPr>
                <w:ilvl w:val="0"/>
                <w:numId w:val="19"/>
              </w:numPr>
              <w:rPr>
                <w:rFonts w:ascii="Arial" w:hAnsi="Arial" w:cs="Arial"/>
                <w:color w:val="0000FF" w:themeColor="hyperlink"/>
                <w:sz w:val="24"/>
                <w:szCs w:val="24"/>
                <w:u w:val="single"/>
              </w:rPr>
            </w:pPr>
            <w:hyperlink r:id="rId34" w:history="1">
              <w:r w:rsidR="00673B6E" w:rsidRPr="00673B6E">
                <w:rPr>
                  <w:rStyle w:val="Hyperlink"/>
                  <w:rFonts w:ascii="Arial" w:hAnsi="Arial" w:cs="Arial"/>
                  <w:sz w:val="24"/>
                  <w:szCs w:val="24"/>
                </w:rPr>
                <w:t>Nigel's surgery 77: General practice staffing levels</w:t>
              </w:r>
            </w:hyperlink>
          </w:p>
          <w:p w:rsidR="00673B6E" w:rsidRPr="00FD5A34" w:rsidRDefault="00673B6E" w:rsidP="00673B6E">
            <w:pPr>
              <w:pStyle w:val="ListParagraph"/>
              <w:ind w:left="360"/>
              <w:rPr>
                <w:rStyle w:val="Hyperlink"/>
                <w:rFonts w:ascii="Arial" w:hAnsi="Arial" w:cs="Arial"/>
                <w:sz w:val="24"/>
                <w:szCs w:val="24"/>
              </w:rPr>
            </w:pPr>
          </w:p>
          <w:p w:rsidR="00B54F19" w:rsidRDefault="00B54F19" w:rsidP="00673B6E"/>
        </w:tc>
        <w:tc>
          <w:tcPr>
            <w:tcW w:w="6039" w:type="dxa"/>
            <w:gridSpan w:val="2"/>
            <w:tcBorders>
              <w:left w:val="single" w:sz="12" w:space="0" w:color="A6A6A6" w:themeColor="background1" w:themeShade="A6"/>
            </w:tcBorders>
          </w:tcPr>
          <w:p w:rsidR="002940F5" w:rsidRPr="002940F5" w:rsidRDefault="006B29DB" w:rsidP="002940F5">
            <w:pPr>
              <w:pStyle w:val="ListParagraph"/>
              <w:numPr>
                <w:ilvl w:val="0"/>
                <w:numId w:val="19"/>
              </w:numPr>
              <w:spacing w:before="120" w:after="120"/>
              <w:contextualSpacing w:val="0"/>
              <w:rPr>
                <w:rFonts w:cs="Arial"/>
              </w:rPr>
            </w:pPr>
            <w:r>
              <w:rPr>
                <w:rFonts w:ascii="Arial" w:hAnsi="Arial" w:cs="Arial"/>
                <w:sz w:val="24"/>
                <w:szCs w:val="24"/>
              </w:rPr>
              <w:t>Does the provider have a</w:t>
            </w:r>
            <w:r w:rsidR="00D01013">
              <w:rPr>
                <w:rFonts w:ascii="Arial" w:hAnsi="Arial" w:cs="Arial"/>
                <w:sz w:val="24"/>
                <w:szCs w:val="24"/>
              </w:rPr>
              <w:t xml:space="preserve">n effective approach to managing </w:t>
            </w:r>
            <w:r>
              <w:rPr>
                <w:rFonts w:ascii="Arial" w:hAnsi="Arial" w:cs="Arial"/>
                <w:sz w:val="24"/>
                <w:szCs w:val="24"/>
              </w:rPr>
              <w:t>staff absences</w:t>
            </w:r>
            <w:r w:rsidR="00D01013">
              <w:rPr>
                <w:rFonts w:ascii="Arial" w:hAnsi="Arial" w:cs="Arial"/>
                <w:sz w:val="24"/>
                <w:szCs w:val="24"/>
              </w:rPr>
              <w:t xml:space="preserve"> and for responding to </w:t>
            </w:r>
            <w:r w:rsidRPr="00F05613">
              <w:rPr>
                <w:rFonts w:ascii="Arial" w:hAnsi="Arial" w:cs="Arial"/>
                <w:sz w:val="24"/>
                <w:szCs w:val="24"/>
              </w:rPr>
              <w:t>epidemics, sickness holidays, and busy periods</w:t>
            </w:r>
            <w:r w:rsidR="002940F5">
              <w:rPr>
                <w:rFonts w:ascii="Arial" w:hAnsi="Arial" w:cs="Arial"/>
                <w:sz w:val="24"/>
                <w:szCs w:val="24"/>
              </w:rPr>
              <w:t>?</w:t>
            </w:r>
          </w:p>
          <w:p w:rsidR="00EE2D6A" w:rsidRPr="000519FD" w:rsidRDefault="00EE2D6A" w:rsidP="002940F5">
            <w:pPr>
              <w:pStyle w:val="ListParagraph"/>
              <w:numPr>
                <w:ilvl w:val="0"/>
                <w:numId w:val="19"/>
              </w:numPr>
              <w:spacing w:before="120" w:after="120"/>
              <w:contextualSpacing w:val="0"/>
              <w:rPr>
                <w:rFonts w:cs="Arial"/>
              </w:rPr>
            </w:pPr>
            <w:r w:rsidRPr="002A3C39">
              <w:rPr>
                <w:rFonts w:ascii="Arial" w:hAnsi="Arial" w:cs="Arial"/>
                <w:sz w:val="24"/>
                <w:szCs w:val="24"/>
              </w:rPr>
              <w:t xml:space="preserve">What induction and checks </w:t>
            </w:r>
            <w:r w:rsidR="002940F5">
              <w:rPr>
                <w:rFonts w:ascii="Arial" w:hAnsi="Arial" w:cs="Arial"/>
                <w:sz w:val="24"/>
                <w:szCs w:val="24"/>
              </w:rPr>
              <w:t>are there for</w:t>
            </w:r>
            <w:r w:rsidRPr="00515796">
              <w:rPr>
                <w:rFonts w:ascii="Arial" w:hAnsi="Arial" w:cs="Arial"/>
                <w:sz w:val="24"/>
                <w:szCs w:val="24"/>
              </w:rPr>
              <w:t xml:space="preserve"> bank, agency and locum staff</w:t>
            </w:r>
            <w:r>
              <w:rPr>
                <w:rFonts w:ascii="Arial" w:hAnsi="Arial" w:cs="Arial"/>
                <w:sz w:val="24"/>
                <w:szCs w:val="24"/>
              </w:rPr>
              <w:t>? Does it</w:t>
            </w:r>
            <w:r w:rsidR="002940F5">
              <w:rPr>
                <w:rFonts w:ascii="Arial" w:hAnsi="Arial" w:cs="Arial"/>
                <w:sz w:val="24"/>
                <w:szCs w:val="24"/>
              </w:rPr>
              <w:t xml:space="preserve"> </w:t>
            </w:r>
            <w:r w:rsidR="00B94FA1">
              <w:rPr>
                <w:rFonts w:ascii="Arial" w:hAnsi="Arial" w:cs="Arial"/>
                <w:sz w:val="24"/>
                <w:szCs w:val="24"/>
              </w:rPr>
              <w:t xml:space="preserve">include </w:t>
            </w:r>
            <w:r w:rsidR="002940F5">
              <w:rPr>
                <w:rFonts w:ascii="Arial" w:hAnsi="Arial" w:cs="Arial"/>
                <w:sz w:val="24"/>
                <w:szCs w:val="24"/>
              </w:rPr>
              <w:t>f</w:t>
            </w:r>
            <w:r w:rsidR="002940F5" w:rsidRPr="002940F5">
              <w:rPr>
                <w:rFonts w:ascii="Arial" w:hAnsi="Arial" w:cs="Arial"/>
                <w:sz w:val="24"/>
                <w:szCs w:val="24"/>
              </w:rPr>
              <w:t xml:space="preserve">or example, proof of identification, evidence of </w:t>
            </w:r>
            <w:r w:rsidR="002940F5" w:rsidRPr="002940F5">
              <w:rPr>
                <w:rFonts w:ascii="Arial" w:hAnsi="Arial" w:cs="Arial"/>
                <w:sz w:val="24"/>
                <w:szCs w:val="24"/>
              </w:rPr>
              <w:lastRenderedPageBreak/>
              <w:t>satisfactory conduct in previous employments in the form of references, qualifications, registration with the appropriate professional body and the appropriate checks through the Disclosure and Barring Service</w:t>
            </w:r>
            <w:r w:rsidR="002940F5">
              <w:rPr>
                <w:rFonts w:ascii="Arial" w:hAnsi="Arial" w:cs="Arial"/>
                <w:sz w:val="24"/>
                <w:szCs w:val="24"/>
              </w:rPr>
              <w:t xml:space="preserve">? </w:t>
            </w:r>
            <w:r w:rsidRPr="002A3C39">
              <w:rPr>
                <w:rFonts w:ascii="Arial" w:hAnsi="Arial" w:cs="Arial"/>
                <w:sz w:val="24"/>
                <w:szCs w:val="24"/>
              </w:rPr>
              <w:t xml:space="preserve"> </w:t>
            </w:r>
          </w:p>
          <w:p w:rsidR="007473DA" w:rsidRPr="002A3C39" w:rsidRDefault="007473DA" w:rsidP="00EE2D6A">
            <w:pPr>
              <w:pStyle w:val="ListParagraph"/>
              <w:numPr>
                <w:ilvl w:val="0"/>
                <w:numId w:val="19"/>
              </w:numPr>
              <w:spacing w:before="120" w:after="120"/>
              <w:contextualSpacing w:val="0"/>
              <w:rPr>
                <w:rFonts w:cs="Arial"/>
              </w:rPr>
            </w:pPr>
            <w:r w:rsidRPr="00320593">
              <w:rPr>
                <w:rFonts w:ascii="Arial" w:hAnsi="Arial" w:cs="Arial"/>
                <w:sz w:val="24"/>
                <w:szCs w:val="24"/>
              </w:rPr>
              <w:t xml:space="preserve">How are staff kept safe during home visits: for example, </w:t>
            </w:r>
            <w:r w:rsidR="005D0D8D">
              <w:rPr>
                <w:rFonts w:ascii="Arial" w:hAnsi="Arial" w:cs="Arial"/>
                <w:sz w:val="24"/>
                <w:szCs w:val="24"/>
              </w:rPr>
              <w:t xml:space="preserve">Is </w:t>
            </w:r>
            <w:r w:rsidRPr="00320593">
              <w:rPr>
                <w:rFonts w:ascii="Arial" w:hAnsi="Arial" w:cs="Arial"/>
                <w:sz w:val="24"/>
                <w:szCs w:val="24"/>
              </w:rPr>
              <w:t>the</w:t>
            </w:r>
            <w:r w:rsidR="005D0D8D">
              <w:rPr>
                <w:rFonts w:ascii="Arial" w:hAnsi="Arial" w:cs="Arial"/>
                <w:sz w:val="24"/>
                <w:szCs w:val="24"/>
              </w:rPr>
              <w:t>re a</w:t>
            </w:r>
            <w:r w:rsidRPr="00320593">
              <w:rPr>
                <w:rFonts w:ascii="Arial" w:hAnsi="Arial" w:cs="Arial"/>
                <w:sz w:val="24"/>
                <w:szCs w:val="24"/>
              </w:rPr>
              <w:t xml:space="preserve"> lone worker policy?  What equipment are staff given when working alone and how is their welfare monitored?</w:t>
            </w:r>
          </w:p>
          <w:p w:rsidR="00B54F19" w:rsidRDefault="00B54F19" w:rsidP="00EE2D6A">
            <w:pPr>
              <w:pStyle w:val="ListParagraph"/>
              <w:ind w:left="360"/>
              <w:rPr>
                <w:rFonts w:ascii="Arial" w:hAnsi="Arial" w:cs="Arial"/>
                <w:sz w:val="24"/>
                <w:szCs w:val="24"/>
              </w:rPr>
            </w:pPr>
          </w:p>
        </w:tc>
      </w:tr>
      <w:tr w:rsidR="00F22174" w:rsidRPr="00BE4BC1" w:rsidTr="009B3DDC">
        <w:trPr>
          <w:trHeight w:val="4132"/>
        </w:trPr>
        <w:tc>
          <w:tcPr>
            <w:tcW w:w="5245" w:type="dxa"/>
            <w:tcBorders>
              <w:right w:val="single" w:sz="12" w:space="0" w:color="A6A6A6" w:themeColor="background1" w:themeShade="A6"/>
            </w:tcBorders>
          </w:tcPr>
          <w:p w:rsidR="00F22174" w:rsidRPr="00F22174" w:rsidRDefault="00F22174" w:rsidP="00F22174">
            <w:pPr>
              <w:spacing w:before="120" w:after="120"/>
              <w:rPr>
                <w:rFonts w:ascii="Arial" w:hAnsi="Arial" w:cs="Arial"/>
                <w:sz w:val="24"/>
              </w:rPr>
            </w:pPr>
            <w:r>
              <w:rPr>
                <w:rFonts w:ascii="Arial" w:hAnsi="Arial" w:cs="Arial"/>
                <w:b/>
                <w:sz w:val="24"/>
                <w:szCs w:val="24"/>
              </w:rPr>
              <w:lastRenderedPageBreak/>
              <w:t>Managing risks to patients</w:t>
            </w:r>
            <w:r>
              <w:rPr>
                <w:rFonts w:ascii="Arial" w:hAnsi="Arial" w:cs="Arial"/>
                <w:sz w:val="24"/>
                <w:szCs w:val="24"/>
              </w:rPr>
              <w:t xml:space="preserve"> </w:t>
            </w:r>
          </w:p>
          <w:p w:rsidR="00F22174" w:rsidRPr="00CA4311" w:rsidRDefault="00F22174" w:rsidP="00F22174">
            <w:pPr>
              <w:numPr>
                <w:ilvl w:val="0"/>
                <w:numId w:val="19"/>
              </w:numPr>
              <w:spacing w:before="120" w:after="120"/>
              <w:rPr>
                <w:rFonts w:ascii="Arial" w:hAnsi="Arial" w:cs="Arial"/>
                <w:sz w:val="24"/>
              </w:rPr>
            </w:pPr>
            <w:r>
              <w:rPr>
                <w:rFonts w:ascii="Arial" w:hAnsi="Arial" w:cs="Arial"/>
                <w:sz w:val="24"/>
                <w:szCs w:val="24"/>
              </w:rPr>
              <w:t xml:space="preserve">S2.5 </w:t>
            </w:r>
            <w:r w:rsidRPr="00515796">
              <w:rPr>
                <w:rFonts w:ascii="Arial" w:hAnsi="Arial" w:cs="Arial"/>
                <w:sz w:val="24"/>
                <w:szCs w:val="24"/>
              </w:rPr>
              <w:t>Are comprehensive risk assessments carried out for people who use services and risk management plans developed in line with national guidance? Are risks managed positively?</w:t>
            </w:r>
          </w:p>
          <w:p w:rsidR="00F22174" w:rsidRPr="00F22174" w:rsidRDefault="00F22174" w:rsidP="009B3DDC">
            <w:pPr>
              <w:numPr>
                <w:ilvl w:val="0"/>
                <w:numId w:val="19"/>
              </w:numPr>
              <w:spacing w:before="120" w:after="120"/>
              <w:rPr>
                <w:rFonts w:ascii="Arial" w:hAnsi="Arial" w:cs="Arial"/>
                <w:b/>
                <w:sz w:val="24"/>
                <w:szCs w:val="24"/>
              </w:rPr>
            </w:pPr>
            <w:r>
              <w:rPr>
                <w:rFonts w:ascii="Arial" w:hAnsi="Arial" w:cs="Arial"/>
                <w:sz w:val="24"/>
                <w:szCs w:val="24"/>
              </w:rPr>
              <w:t xml:space="preserve">S2.6 </w:t>
            </w:r>
            <w:r w:rsidRPr="00515796">
              <w:rPr>
                <w:rFonts w:ascii="Arial" w:hAnsi="Arial" w:cs="Arial"/>
                <w:sz w:val="24"/>
                <w:szCs w:val="24"/>
              </w:rPr>
              <w:t>How do staff identify and respond appropriately to changing risks to people who use services, including deteriorating health and wellbeing, medical emergencies or behaviour that challenges? Are staff able to seek support from senior staff in these situations?</w:t>
            </w:r>
          </w:p>
        </w:tc>
        <w:tc>
          <w:tcPr>
            <w:tcW w:w="4593" w:type="dxa"/>
            <w:gridSpan w:val="2"/>
            <w:tcBorders>
              <w:right w:val="single" w:sz="12" w:space="0" w:color="A6A6A6" w:themeColor="background1" w:themeShade="A6"/>
            </w:tcBorders>
          </w:tcPr>
          <w:p w:rsidR="00EE2D6A" w:rsidRPr="004F5225" w:rsidRDefault="002F40E2" w:rsidP="006C4A56">
            <w:pPr>
              <w:pStyle w:val="ListParagraph"/>
              <w:numPr>
                <w:ilvl w:val="0"/>
                <w:numId w:val="19"/>
              </w:numPr>
              <w:rPr>
                <w:rStyle w:val="Hyperlink"/>
                <w:rFonts w:ascii="Arial" w:hAnsi="Arial" w:cs="Arial"/>
                <w:color w:val="auto"/>
                <w:sz w:val="24"/>
                <w:szCs w:val="24"/>
                <w:u w:val="none"/>
              </w:rPr>
            </w:pPr>
            <w:hyperlink r:id="rId35" w:history="1">
              <w:r w:rsidR="00EE2D6A" w:rsidRPr="00016FB2">
                <w:rPr>
                  <w:rStyle w:val="Hyperlink"/>
                  <w:rFonts w:ascii="Arial" w:hAnsi="Arial" w:cs="Arial"/>
                  <w:sz w:val="24"/>
                  <w:szCs w:val="24"/>
                </w:rPr>
                <w:t>Nigel's surgery 1: Agreed principles for defibrillators, oxygen and oximeters</w:t>
              </w:r>
            </w:hyperlink>
          </w:p>
          <w:p w:rsidR="00EE2D6A" w:rsidRPr="006723C5" w:rsidRDefault="00EE2D6A" w:rsidP="00EE2D6A">
            <w:pPr>
              <w:pStyle w:val="ListParagraph"/>
              <w:ind w:left="360"/>
              <w:rPr>
                <w:rStyle w:val="Hyperlink"/>
                <w:rFonts w:ascii="Arial" w:hAnsi="Arial" w:cs="Arial"/>
                <w:color w:val="auto"/>
                <w:sz w:val="24"/>
                <w:szCs w:val="24"/>
                <w:u w:val="none"/>
              </w:rPr>
            </w:pPr>
          </w:p>
          <w:p w:rsidR="00EE2D6A" w:rsidRPr="000519FD" w:rsidRDefault="002F40E2" w:rsidP="006C4A56">
            <w:pPr>
              <w:pStyle w:val="ListParagraph"/>
              <w:numPr>
                <w:ilvl w:val="0"/>
                <w:numId w:val="19"/>
              </w:numPr>
              <w:rPr>
                <w:rStyle w:val="Hyperlink"/>
                <w:rFonts w:ascii="Arial" w:hAnsi="Arial" w:cs="Arial"/>
                <w:color w:val="auto"/>
                <w:sz w:val="24"/>
                <w:szCs w:val="24"/>
                <w:u w:val="none"/>
              </w:rPr>
            </w:pPr>
            <w:hyperlink r:id="rId36" w:history="1">
              <w:r w:rsidR="00EE2D6A" w:rsidRPr="006723C5">
                <w:rPr>
                  <w:rStyle w:val="Hyperlink"/>
                  <w:rFonts w:ascii="Arial" w:hAnsi="Arial" w:cs="Arial"/>
                  <w:sz w:val="24"/>
                  <w:szCs w:val="24"/>
                  <w:lang w:val="en"/>
                </w:rPr>
                <w:t>Nigel's surgery 73: Cardiopulmonary resuscitation (CPR) in GP practices</w:t>
              </w:r>
            </w:hyperlink>
          </w:p>
          <w:p w:rsidR="006C4A56" w:rsidRPr="000519FD" w:rsidRDefault="006C4A56" w:rsidP="000519FD">
            <w:pPr>
              <w:pStyle w:val="ListParagraph"/>
              <w:rPr>
                <w:rFonts w:ascii="Arial" w:hAnsi="Arial" w:cs="Arial"/>
                <w:sz w:val="24"/>
                <w:szCs w:val="24"/>
              </w:rPr>
            </w:pPr>
          </w:p>
          <w:p w:rsidR="006C4A56" w:rsidRPr="00C078E4" w:rsidRDefault="002F40E2" w:rsidP="006C4A56">
            <w:pPr>
              <w:pStyle w:val="ListParagraph"/>
              <w:numPr>
                <w:ilvl w:val="0"/>
                <w:numId w:val="19"/>
              </w:numPr>
              <w:rPr>
                <w:rFonts w:ascii="Arial" w:hAnsi="Arial" w:cs="Arial"/>
                <w:sz w:val="24"/>
                <w:szCs w:val="24"/>
              </w:rPr>
            </w:pPr>
            <w:hyperlink r:id="rId37" w:history="1">
              <w:r w:rsidR="006C4A56">
                <w:rPr>
                  <w:rStyle w:val="Hyperlink"/>
                  <w:rFonts w:ascii="Arial" w:hAnsi="Arial" w:cs="Arial"/>
                  <w:sz w:val="24"/>
                  <w:szCs w:val="24"/>
                </w:rPr>
                <w:t>NICE Guidelines NG51: Sepsis Recognition, diagnosis and early management</w:t>
              </w:r>
            </w:hyperlink>
          </w:p>
          <w:p w:rsidR="006C4A56" w:rsidRDefault="006C4A56" w:rsidP="009B3DDC">
            <w:pPr>
              <w:pStyle w:val="ListParagraph"/>
              <w:ind w:left="360"/>
              <w:rPr>
                <w:rFonts w:ascii="Arial" w:hAnsi="Arial" w:cs="Arial"/>
                <w:sz w:val="24"/>
                <w:szCs w:val="24"/>
              </w:rPr>
            </w:pPr>
          </w:p>
          <w:p w:rsidR="00F22174" w:rsidRDefault="00F22174" w:rsidP="00EE2D6A">
            <w:pPr>
              <w:pStyle w:val="ListParagraph"/>
              <w:ind w:left="360"/>
            </w:pPr>
          </w:p>
        </w:tc>
        <w:tc>
          <w:tcPr>
            <w:tcW w:w="6039" w:type="dxa"/>
            <w:gridSpan w:val="2"/>
            <w:tcBorders>
              <w:left w:val="single" w:sz="12" w:space="0" w:color="A6A6A6" w:themeColor="background1" w:themeShade="A6"/>
            </w:tcBorders>
          </w:tcPr>
          <w:p w:rsidR="008D177C" w:rsidRDefault="008D177C" w:rsidP="00FD32A8">
            <w:pPr>
              <w:pStyle w:val="ListParagraph"/>
              <w:numPr>
                <w:ilvl w:val="0"/>
                <w:numId w:val="19"/>
              </w:numPr>
              <w:rPr>
                <w:rFonts w:ascii="Arial" w:hAnsi="Arial" w:cs="Arial"/>
                <w:sz w:val="24"/>
                <w:szCs w:val="24"/>
              </w:rPr>
            </w:pPr>
            <w:r w:rsidRPr="008D177C">
              <w:rPr>
                <w:rFonts w:ascii="Arial" w:hAnsi="Arial" w:cs="Arial"/>
                <w:sz w:val="24"/>
                <w:szCs w:val="24"/>
              </w:rPr>
              <w:t xml:space="preserve">When there </w:t>
            </w:r>
            <w:r>
              <w:rPr>
                <w:rFonts w:ascii="Arial" w:hAnsi="Arial" w:cs="Arial"/>
                <w:sz w:val="24"/>
                <w:szCs w:val="24"/>
              </w:rPr>
              <w:t xml:space="preserve">are changes to services or staff, does </w:t>
            </w:r>
            <w:r w:rsidRPr="008D177C">
              <w:rPr>
                <w:rFonts w:ascii="Arial" w:hAnsi="Arial" w:cs="Arial"/>
                <w:sz w:val="24"/>
                <w:szCs w:val="24"/>
              </w:rPr>
              <w:t>the practice asse</w:t>
            </w:r>
            <w:r>
              <w:rPr>
                <w:rFonts w:ascii="Arial" w:hAnsi="Arial" w:cs="Arial"/>
                <w:sz w:val="24"/>
                <w:szCs w:val="24"/>
              </w:rPr>
              <w:t>ss</w:t>
            </w:r>
            <w:r w:rsidRPr="008D177C">
              <w:rPr>
                <w:rFonts w:ascii="Arial" w:hAnsi="Arial" w:cs="Arial"/>
                <w:sz w:val="24"/>
                <w:szCs w:val="24"/>
              </w:rPr>
              <w:t xml:space="preserve"> and</w:t>
            </w:r>
            <w:r>
              <w:rPr>
                <w:rFonts w:ascii="Arial" w:hAnsi="Arial" w:cs="Arial"/>
                <w:sz w:val="24"/>
                <w:szCs w:val="24"/>
              </w:rPr>
              <w:t xml:space="preserve"> monitor the impact on safety?</w:t>
            </w:r>
          </w:p>
          <w:p w:rsidR="00FD32A8" w:rsidRDefault="00FD32A8" w:rsidP="00FD32A8">
            <w:pPr>
              <w:pStyle w:val="ListParagraph"/>
              <w:numPr>
                <w:ilvl w:val="0"/>
                <w:numId w:val="19"/>
              </w:numPr>
              <w:rPr>
                <w:rFonts w:ascii="Arial" w:hAnsi="Arial" w:cs="Arial"/>
                <w:sz w:val="24"/>
                <w:szCs w:val="24"/>
              </w:rPr>
            </w:pPr>
            <w:r w:rsidRPr="001050F4">
              <w:rPr>
                <w:rFonts w:ascii="Arial" w:hAnsi="Arial" w:cs="Arial"/>
                <w:sz w:val="24"/>
                <w:szCs w:val="24"/>
              </w:rPr>
              <w:t>Is the practice equipped to deal with a medical emergenc</w:t>
            </w:r>
            <w:r>
              <w:rPr>
                <w:rFonts w:ascii="Arial" w:hAnsi="Arial" w:cs="Arial"/>
                <w:sz w:val="24"/>
                <w:szCs w:val="24"/>
              </w:rPr>
              <w:t xml:space="preserve">ies </w:t>
            </w:r>
            <w:r w:rsidRPr="001050F4">
              <w:rPr>
                <w:rFonts w:ascii="Arial" w:hAnsi="Arial" w:cs="Arial"/>
                <w:sz w:val="24"/>
                <w:szCs w:val="24"/>
              </w:rPr>
              <w:t xml:space="preserve">and are staff suitably trained </w:t>
            </w:r>
            <w:r w:rsidRPr="00B57523">
              <w:rPr>
                <w:rFonts w:ascii="Arial" w:hAnsi="Arial" w:cs="Arial"/>
                <w:sz w:val="24"/>
                <w:szCs w:val="24"/>
              </w:rPr>
              <w:t xml:space="preserve"> </w:t>
            </w:r>
            <w:r>
              <w:rPr>
                <w:rFonts w:ascii="Arial" w:hAnsi="Arial" w:cs="Arial"/>
                <w:sz w:val="24"/>
                <w:szCs w:val="24"/>
              </w:rPr>
              <w:t xml:space="preserve">in </w:t>
            </w:r>
            <w:r w:rsidRPr="00B57523">
              <w:rPr>
                <w:rFonts w:ascii="Arial" w:hAnsi="Arial" w:cs="Arial"/>
                <w:sz w:val="24"/>
                <w:szCs w:val="24"/>
              </w:rPr>
              <w:t>emergency proce</w:t>
            </w:r>
            <w:r>
              <w:rPr>
                <w:rFonts w:ascii="Arial" w:hAnsi="Arial" w:cs="Arial"/>
                <w:sz w:val="24"/>
                <w:szCs w:val="24"/>
              </w:rPr>
              <w:t>dures?</w:t>
            </w:r>
            <w:r w:rsidRPr="00B57523">
              <w:rPr>
                <w:rFonts w:ascii="Arial" w:hAnsi="Arial" w:cs="Arial"/>
                <w:sz w:val="24"/>
                <w:szCs w:val="24"/>
              </w:rPr>
              <w:t xml:space="preserve"> Are they clear on their roles and responsibilities?</w:t>
            </w:r>
          </w:p>
          <w:p w:rsidR="00F22174" w:rsidRDefault="00EE2D6A" w:rsidP="00710347">
            <w:pPr>
              <w:pStyle w:val="ListParagraph"/>
              <w:numPr>
                <w:ilvl w:val="0"/>
                <w:numId w:val="19"/>
              </w:numPr>
              <w:spacing w:before="60"/>
              <w:contextualSpacing w:val="0"/>
              <w:rPr>
                <w:rFonts w:ascii="Arial" w:hAnsi="Arial" w:cs="Arial"/>
                <w:sz w:val="24"/>
                <w:szCs w:val="24"/>
              </w:rPr>
            </w:pPr>
            <w:r w:rsidRPr="00366F4E">
              <w:rPr>
                <w:rFonts w:ascii="Arial" w:hAnsi="Arial" w:cs="Arial"/>
                <w:sz w:val="24"/>
                <w:szCs w:val="24"/>
              </w:rPr>
              <w:t>Are panic alarms fitted and do administrative staff understand how to respond to the alarm and the location of emergency equipment?</w:t>
            </w:r>
          </w:p>
          <w:p w:rsidR="006C4A56" w:rsidRDefault="006C4A56" w:rsidP="00710347">
            <w:pPr>
              <w:pStyle w:val="ListParagraph"/>
              <w:numPr>
                <w:ilvl w:val="0"/>
                <w:numId w:val="19"/>
              </w:numPr>
              <w:spacing w:before="60"/>
              <w:contextualSpacing w:val="0"/>
              <w:rPr>
                <w:rFonts w:ascii="Arial" w:hAnsi="Arial" w:cs="Arial"/>
                <w:sz w:val="24"/>
                <w:szCs w:val="24"/>
              </w:rPr>
            </w:pPr>
            <w:r>
              <w:rPr>
                <w:rFonts w:ascii="Arial" w:hAnsi="Arial" w:cs="Arial"/>
                <w:sz w:val="24"/>
                <w:szCs w:val="24"/>
              </w:rPr>
              <w:t>Does the provider ensure prompt identification of people who have or are at risk of developing sepsis so that they receive timely and appropriate treatment?</w:t>
            </w:r>
          </w:p>
        </w:tc>
      </w:tr>
      <w:tr w:rsidR="006735B9" w:rsidRPr="00BE4BC1" w:rsidTr="00EC6962">
        <w:trPr>
          <w:trHeight w:val="963"/>
        </w:trPr>
        <w:tc>
          <w:tcPr>
            <w:tcW w:w="5245" w:type="dxa"/>
            <w:tcBorders>
              <w:right w:val="single" w:sz="12" w:space="0" w:color="A6A6A6" w:themeColor="background1" w:themeShade="A6"/>
            </w:tcBorders>
          </w:tcPr>
          <w:p w:rsidR="00EE2D6A" w:rsidRPr="00EE2D6A" w:rsidRDefault="00EE2D6A" w:rsidP="00EE2D6A">
            <w:pPr>
              <w:spacing w:before="120" w:after="120"/>
              <w:rPr>
                <w:rFonts w:ascii="Arial" w:hAnsi="Arial" w:cs="Arial"/>
                <w:b/>
                <w:sz w:val="24"/>
              </w:rPr>
            </w:pPr>
            <w:r>
              <w:rPr>
                <w:rFonts w:ascii="Arial" w:hAnsi="Arial" w:cs="Arial"/>
                <w:b/>
                <w:sz w:val="24"/>
              </w:rPr>
              <w:t>Responding to</w:t>
            </w:r>
            <w:r w:rsidRPr="00EE2D6A">
              <w:rPr>
                <w:rFonts w:ascii="Arial" w:hAnsi="Arial" w:cs="Arial"/>
                <w:b/>
                <w:sz w:val="24"/>
              </w:rPr>
              <w:t xml:space="preserve"> risks</w:t>
            </w:r>
          </w:p>
          <w:p w:rsidR="006735B9" w:rsidRPr="00B9423C" w:rsidRDefault="006735B9" w:rsidP="00710347">
            <w:pPr>
              <w:numPr>
                <w:ilvl w:val="0"/>
                <w:numId w:val="19"/>
              </w:numPr>
              <w:spacing w:before="120" w:after="120"/>
              <w:rPr>
                <w:rFonts w:ascii="Arial" w:hAnsi="Arial" w:cs="Arial"/>
                <w:sz w:val="24"/>
              </w:rPr>
            </w:pPr>
            <w:r>
              <w:rPr>
                <w:rFonts w:ascii="Arial" w:hAnsi="Arial" w:cs="Arial"/>
                <w:sz w:val="24"/>
                <w:szCs w:val="24"/>
              </w:rPr>
              <w:t xml:space="preserve">S2.7 </w:t>
            </w:r>
            <w:r w:rsidRPr="00515796">
              <w:rPr>
                <w:rFonts w:ascii="Arial" w:hAnsi="Arial" w:cs="Arial"/>
                <w:sz w:val="24"/>
                <w:szCs w:val="24"/>
              </w:rPr>
              <w:t>How is the impact on safety assessed and monitored when carrying out changes to the service or the staff?</w:t>
            </w:r>
          </w:p>
        </w:tc>
        <w:tc>
          <w:tcPr>
            <w:tcW w:w="4593" w:type="dxa"/>
            <w:gridSpan w:val="2"/>
            <w:tcBorders>
              <w:right w:val="single" w:sz="12" w:space="0" w:color="A6A6A6" w:themeColor="background1" w:themeShade="A6"/>
            </w:tcBorders>
          </w:tcPr>
          <w:p w:rsidR="006735B9" w:rsidRDefault="006735B9" w:rsidP="00710347">
            <w:pPr>
              <w:pStyle w:val="ListParagraph"/>
              <w:rPr>
                <w:rStyle w:val="field-content"/>
                <w:rFonts w:ascii="Arial" w:hAnsi="Arial" w:cs="Arial"/>
                <w:color w:val="0000FF" w:themeColor="hyperlink"/>
                <w:sz w:val="24"/>
                <w:szCs w:val="24"/>
                <w:u w:val="single"/>
              </w:rPr>
            </w:pPr>
          </w:p>
          <w:p w:rsidR="006735B9" w:rsidRPr="004F5225" w:rsidRDefault="006735B9" w:rsidP="00710347">
            <w:pPr>
              <w:rPr>
                <w:rStyle w:val="field-content"/>
                <w:rFonts w:ascii="Arial" w:hAnsi="Arial" w:cs="Arial"/>
                <w:color w:val="0000FF" w:themeColor="hyperlink"/>
                <w:sz w:val="24"/>
                <w:szCs w:val="24"/>
                <w:u w:val="single"/>
              </w:rPr>
            </w:pPr>
          </w:p>
          <w:p w:rsidR="006735B9" w:rsidRPr="00982EC5" w:rsidRDefault="006735B9" w:rsidP="00710347">
            <w:pPr>
              <w:pStyle w:val="ListParagraph"/>
              <w:ind w:left="360"/>
              <w:rPr>
                <w:rFonts w:ascii="Arial" w:hAnsi="Arial" w:cs="Arial"/>
                <w:color w:val="0000FF" w:themeColor="hyperlink"/>
                <w:sz w:val="24"/>
                <w:szCs w:val="24"/>
                <w:u w:val="single"/>
              </w:rPr>
            </w:pPr>
          </w:p>
          <w:p w:rsidR="006735B9" w:rsidRPr="008039E0" w:rsidRDefault="006735B9" w:rsidP="00710347">
            <w:pPr>
              <w:pStyle w:val="ListParagraph"/>
              <w:ind w:left="360"/>
              <w:rPr>
                <w:rFonts w:ascii="Arial" w:hAnsi="Arial" w:cs="Arial"/>
                <w:sz w:val="24"/>
                <w:szCs w:val="24"/>
              </w:rPr>
            </w:pPr>
          </w:p>
        </w:tc>
        <w:tc>
          <w:tcPr>
            <w:tcW w:w="6039" w:type="dxa"/>
            <w:gridSpan w:val="2"/>
            <w:tcBorders>
              <w:left w:val="single" w:sz="12" w:space="0" w:color="A6A6A6" w:themeColor="background1" w:themeShade="A6"/>
            </w:tcBorders>
          </w:tcPr>
          <w:p w:rsidR="006735B9" w:rsidRPr="00C41C61" w:rsidRDefault="006735B9" w:rsidP="00EE2D6A">
            <w:pPr>
              <w:pStyle w:val="ListParagraph"/>
              <w:ind w:left="360"/>
              <w:rPr>
                <w:rFonts w:ascii="Arial" w:hAnsi="Arial" w:cs="Arial"/>
                <w:sz w:val="24"/>
                <w:szCs w:val="24"/>
              </w:rPr>
            </w:pPr>
          </w:p>
        </w:tc>
      </w:tr>
      <w:tr w:rsidR="006735B9" w:rsidRPr="00957987" w:rsidTr="005B30A9">
        <w:trPr>
          <w:trHeight w:val="66"/>
        </w:trPr>
        <w:tc>
          <w:tcPr>
            <w:tcW w:w="15877" w:type="dxa"/>
            <w:gridSpan w:val="5"/>
            <w:tcBorders>
              <w:bottom w:val="single" w:sz="12" w:space="0" w:color="A6A6A6" w:themeColor="background1" w:themeShade="A6"/>
            </w:tcBorders>
            <w:shd w:val="clear" w:color="auto" w:fill="633060"/>
          </w:tcPr>
          <w:p w:rsidR="006735B9" w:rsidRPr="00AC002C" w:rsidRDefault="006735B9" w:rsidP="00710347">
            <w:pPr>
              <w:spacing w:before="120" w:after="120"/>
              <w:rPr>
                <w:rFonts w:ascii="Arial" w:eastAsia="Times New Roman" w:hAnsi="Arial" w:cs="Arial"/>
                <w:color w:val="FFFFFF" w:themeColor="background1"/>
                <w:sz w:val="28"/>
                <w:szCs w:val="24"/>
                <w:lang w:eastAsia="en-GB"/>
              </w:rPr>
            </w:pPr>
            <w:r>
              <w:br w:type="page"/>
            </w:r>
            <w:r w:rsidRPr="00AC002C">
              <w:rPr>
                <w:rFonts w:ascii="Arial" w:eastAsia="Times New Roman" w:hAnsi="Arial" w:cs="Arial"/>
                <w:color w:val="FFFFFF" w:themeColor="background1"/>
                <w:sz w:val="28"/>
                <w:szCs w:val="24"/>
                <w:lang w:eastAsia="en-GB"/>
              </w:rPr>
              <w:t>Key line of enquiry:</w:t>
            </w:r>
            <w:r>
              <w:rPr>
                <w:rFonts w:ascii="Arial" w:eastAsia="Times New Roman" w:hAnsi="Arial" w:cs="Arial"/>
                <w:b/>
                <w:color w:val="FFFFFF" w:themeColor="background1"/>
                <w:sz w:val="28"/>
                <w:szCs w:val="24"/>
                <w:lang w:eastAsia="en-GB"/>
              </w:rPr>
              <w:t xml:space="preserve"> </w:t>
            </w:r>
            <w:r>
              <w:rPr>
                <w:rFonts w:ascii="Arial" w:eastAsia="Times New Roman" w:hAnsi="Arial" w:cs="Arial"/>
                <w:b/>
                <w:color w:val="FFFFFF" w:themeColor="background1"/>
                <w:sz w:val="36"/>
                <w:szCs w:val="24"/>
                <w:lang w:eastAsia="en-GB"/>
              </w:rPr>
              <w:t>S3</w:t>
            </w:r>
          </w:p>
        </w:tc>
      </w:tr>
      <w:tr w:rsidR="006735B9" w:rsidRPr="00B607CB" w:rsidTr="005B30A9">
        <w:trPr>
          <w:trHeight w:val="66"/>
        </w:trPr>
        <w:tc>
          <w:tcPr>
            <w:tcW w:w="15877" w:type="dxa"/>
            <w:gridSpan w:val="5"/>
            <w:shd w:val="clear" w:color="auto" w:fill="D9D9D9" w:themeFill="background1" w:themeFillShade="D9"/>
          </w:tcPr>
          <w:p w:rsidR="006735B9" w:rsidRPr="007852DE" w:rsidRDefault="006735B9" w:rsidP="00710347">
            <w:pPr>
              <w:spacing w:before="120" w:after="120"/>
              <w:rPr>
                <w:rFonts w:ascii="Arial" w:hAnsi="Arial" w:cs="Arial"/>
                <w:sz w:val="24"/>
                <w:szCs w:val="24"/>
              </w:rPr>
            </w:pPr>
            <w:r w:rsidRPr="007852DE">
              <w:rPr>
                <w:rFonts w:ascii="Arial" w:hAnsi="Arial" w:cs="Arial"/>
                <w:sz w:val="24"/>
                <w:szCs w:val="24"/>
              </w:rPr>
              <w:lastRenderedPageBreak/>
              <w:t>S3. Do staff have all the information they need to deliver safe care and treatment to people?</w:t>
            </w:r>
          </w:p>
        </w:tc>
      </w:tr>
      <w:tr w:rsidR="006735B9" w:rsidRPr="00110657" w:rsidTr="005B30A9">
        <w:trPr>
          <w:trHeight w:val="66"/>
        </w:trPr>
        <w:tc>
          <w:tcPr>
            <w:tcW w:w="5265" w:type="dxa"/>
            <w:gridSpan w:val="2"/>
            <w:tcBorders>
              <w:right w:val="single" w:sz="12" w:space="0" w:color="A6A6A6" w:themeColor="background1" w:themeShade="A6"/>
            </w:tcBorders>
            <w:shd w:val="clear" w:color="auto" w:fill="auto"/>
          </w:tcPr>
          <w:p w:rsidR="006735B9" w:rsidRPr="00110657" w:rsidRDefault="006735B9" w:rsidP="00710347">
            <w:pPr>
              <w:tabs>
                <w:tab w:val="left" w:pos="7833"/>
              </w:tabs>
              <w:spacing w:before="60" w:after="60"/>
              <w:rPr>
                <w:rFonts w:ascii="Arial" w:hAnsi="Arial" w:cs="Arial"/>
                <w:b/>
                <w:szCs w:val="24"/>
              </w:rPr>
            </w:pPr>
            <w:r>
              <w:rPr>
                <w:rFonts w:ascii="Arial" w:hAnsi="Arial" w:cs="Arial"/>
                <w:b/>
                <w:szCs w:val="24"/>
              </w:rPr>
              <w:t>Prompts</w:t>
            </w:r>
          </w:p>
        </w:tc>
        <w:tc>
          <w:tcPr>
            <w:tcW w:w="4573" w:type="dxa"/>
            <w:tcBorders>
              <w:right w:val="single" w:sz="12" w:space="0" w:color="A6A6A6" w:themeColor="background1" w:themeShade="A6"/>
            </w:tcBorders>
          </w:tcPr>
          <w:p w:rsidR="006735B9" w:rsidRPr="00110657" w:rsidRDefault="006735B9" w:rsidP="00710347">
            <w:pPr>
              <w:spacing w:before="60" w:after="60"/>
              <w:rPr>
                <w:rFonts w:ascii="Arial" w:hAnsi="Arial" w:cs="Arial"/>
                <w:b/>
                <w:szCs w:val="24"/>
              </w:rPr>
            </w:pPr>
            <w:r>
              <w:rPr>
                <w:rFonts w:ascii="Arial" w:hAnsi="Arial" w:cs="Arial"/>
                <w:b/>
                <w:sz w:val="24"/>
                <w:szCs w:val="24"/>
              </w:rPr>
              <w:t>Relevant professional guidelines and other internal guidance</w:t>
            </w:r>
          </w:p>
        </w:tc>
        <w:tc>
          <w:tcPr>
            <w:tcW w:w="6039" w:type="dxa"/>
            <w:gridSpan w:val="2"/>
            <w:tcBorders>
              <w:left w:val="single" w:sz="12" w:space="0" w:color="A6A6A6" w:themeColor="background1" w:themeShade="A6"/>
            </w:tcBorders>
            <w:shd w:val="clear" w:color="auto" w:fill="auto"/>
          </w:tcPr>
          <w:p w:rsidR="006735B9" w:rsidRPr="00110657" w:rsidRDefault="005B30A9" w:rsidP="00710347">
            <w:pPr>
              <w:spacing w:before="60" w:after="60"/>
              <w:rPr>
                <w:rFonts w:ascii="Arial" w:hAnsi="Arial" w:cs="Arial"/>
                <w:b/>
                <w:szCs w:val="24"/>
              </w:rPr>
            </w:pPr>
            <w:r>
              <w:rPr>
                <w:rFonts w:ascii="Arial" w:hAnsi="Arial" w:cs="Arial"/>
                <w:b/>
                <w:szCs w:val="24"/>
              </w:rPr>
              <w:t>Sector specific guidance</w:t>
            </w:r>
          </w:p>
        </w:tc>
      </w:tr>
      <w:tr w:rsidR="006735B9" w:rsidRPr="00110657" w:rsidTr="005B30A9">
        <w:trPr>
          <w:trHeight w:val="66"/>
        </w:trPr>
        <w:tc>
          <w:tcPr>
            <w:tcW w:w="15877" w:type="dxa"/>
            <w:gridSpan w:val="5"/>
            <w:shd w:val="clear" w:color="auto" w:fill="808080" w:themeFill="background1" w:themeFillShade="80"/>
          </w:tcPr>
          <w:p w:rsidR="006735B9" w:rsidRPr="00110657" w:rsidRDefault="006735B9" w:rsidP="008E5D4B">
            <w:pPr>
              <w:spacing w:before="60" w:after="60"/>
              <w:rPr>
                <w:rFonts w:ascii="Arial" w:hAnsi="Arial" w:cs="Arial"/>
                <w:color w:val="FFFFFF" w:themeColor="background1"/>
                <w:sz w:val="24"/>
                <w:szCs w:val="24"/>
              </w:rPr>
            </w:pPr>
            <w:r w:rsidRPr="00110657">
              <w:rPr>
                <w:rFonts w:ascii="Arial" w:hAnsi="Arial" w:cs="Arial"/>
                <w:color w:val="FFFFFF" w:themeColor="background1"/>
                <w:sz w:val="24"/>
                <w:szCs w:val="24"/>
              </w:rPr>
              <w:t>Report sub-heading:</w:t>
            </w:r>
            <w:r w:rsidRPr="00110657">
              <w:rPr>
                <w:rFonts w:ascii="Arial" w:hAnsi="Arial" w:cs="Arial"/>
                <w:b/>
                <w:color w:val="FFFFFF" w:themeColor="background1"/>
                <w:sz w:val="24"/>
                <w:szCs w:val="24"/>
              </w:rPr>
              <w:t xml:space="preserve"> </w:t>
            </w:r>
            <w:r w:rsidR="008E5D4B" w:rsidRPr="008E5D4B">
              <w:rPr>
                <w:rFonts w:ascii="Arial" w:hAnsi="Arial" w:cs="Arial"/>
                <w:b/>
                <w:color w:val="FFFFFF" w:themeColor="background1"/>
                <w:sz w:val="24"/>
                <w:szCs w:val="24"/>
              </w:rPr>
              <w:t>Information to deliver safe care and treatment</w:t>
            </w:r>
          </w:p>
        </w:tc>
      </w:tr>
      <w:tr w:rsidR="008E5D4B" w:rsidRPr="00BE4BC1" w:rsidTr="000519FD">
        <w:trPr>
          <w:trHeight w:val="4118"/>
        </w:trPr>
        <w:tc>
          <w:tcPr>
            <w:tcW w:w="5265" w:type="dxa"/>
            <w:gridSpan w:val="2"/>
            <w:tcBorders>
              <w:right w:val="single" w:sz="12" w:space="0" w:color="A6A6A6" w:themeColor="background1" w:themeShade="A6"/>
            </w:tcBorders>
            <w:shd w:val="clear" w:color="auto" w:fill="auto"/>
          </w:tcPr>
          <w:p w:rsidR="008E5D4B" w:rsidRPr="00BE07EF" w:rsidRDefault="00BE07EF" w:rsidP="00BE07EF">
            <w:pPr>
              <w:tabs>
                <w:tab w:val="left" w:pos="7833"/>
              </w:tabs>
              <w:spacing w:before="120" w:after="120"/>
              <w:rPr>
                <w:rFonts w:ascii="Arial" w:hAnsi="Arial" w:cs="Arial"/>
                <w:b/>
                <w:sz w:val="24"/>
                <w:szCs w:val="24"/>
              </w:rPr>
            </w:pPr>
            <w:r>
              <w:rPr>
                <w:rFonts w:ascii="Arial" w:hAnsi="Arial" w:cs="Arial"/>
                <w:b/>
                <w:sz w:val="24"/>
                <w:szCs w:val="24"/>
              </w:rPr>
              <w:t>Recording of information</w:t>
            </w:r>
            <w:r w:rsidR="00FA7D70">
              <w:rPr>
                <w:rFonts w:ascii="Arial" w:hAnsi="Arial" w:cs="Arial"/>
                <w:b/>
                <w:sz w:val="24"/>
                <w:szCs w:val="24"/>
              </w:rPr>
              <w:t xml:space="preserve"> </w:t>
            </w:r>
          </w:p>
          <w:p w:rsidR="00BE07EF" w:rsidRDefault="00BE07EF" w:rsidP="00BE07EF">
            <w:pPr>
              <w:pStyle w:val="ListParagraph"/>
              <w:numPr>
                <w:ilvl w:val="0"/>
                <w:numId w:val="20"/>
              </w:numPr>
              <w:tabs>
                <w:tab w:val="left" w:pos="7833"/>
              </w:tabs>
              <w:spacing w:before="120" w:after="120"/>
              <w:contextualSpacing w:val="0"/>
              <w:rPr>
                <w:rFonts w:ascii="Arial" w:hAnsi="Arial" w:cs="Arial"/>
                <w:sz w:val="24"/>
                <w:szCs w:val="24"/>
              </w:rPr>
            </w:pPr>
            <w:r>
              <w:rPr>
                <w:rFonts w:ascii="Arial" w:hAnsi="Arial" w:cs="Arial"/>
                <w:sz w:val="24"/>
                <w:szCs w:val="24"/>
              </w:rPr>
              <w:t xml:space="preserve">S3.1 </w:t>
            </w:r>
            <w:r w:rsidRPr="00515796">
              <w:rPr>
                <w:rFonts w:ascii="Arial" w:hAnsi="Arial" w:cs="Arial"/>
                <w:sz w:val="24"/>
                <w:szCs w:val="24"/>
              </w:rPr>
              <w:t xml:space="preserve">Are people’s individual care records, including clinical data, written and managed in a way that keeps people safe?  </w:t>
            </w:r>
          </w:p>
          <w:p w:rsidR="00BE07EF" w:rsidRPr="00BE07EF" w:rsidRDefault="00BE07EF" w:rsidP="00BE07EF">
            <w:pPr>
              <w:pStyle w:val="ListParagraph"/>
              <w:numPr>
                <w:ilvl w:val="0"/>
                <w:numId w:val="20"/>
              </w:numPr>
              <w:tabs>
                <w:tab w:val="left" w:pos="7833"/>
              </w:tabs>
              <w:spacing w:before="120" w:after="120"/>
              <w:contextualSpacing w:val="0"/>
              <w:rPr>
                <w:rFonts w:ascii="Arial" w:hAnsi="Arial" w:cs="Arial"/>
                <w:sz w:val="24"/>
                <w:szCs w:val="24"/>
              </w:rPr>
            </w:pPr>
            <w:r>
              <w:rPr>
                <w:rFonts w:ascii="Arial" w:hAnsi="Arial" w:cs="Arial"/>
                <w:sz w:val="24"/>
                <w:szCs w:val="24"/>
              </w:rPr>
              <w:t xml:space="preserve">S3.2 </w:t>
            </w:r>
            <w:r w:rsidRPr="00515796">
              <w:rPr>
                <w:rFonts w:ascii="Arial" w:hAnsi="Arial" w:cs="Arial"/>
                <w:sz w:val="24"/>
                <w:szCs w:val="24"/>
              </w:rPr>
              <w:t>Is all the information needed to deliver safe care and treatment available to relevant staff in a timely and accessible way? (This may include test and imaging results, care and risk assessments, care plans and case notes.)</w:t>
            </w:r>
          </w:p>
        </w:tc>
        <w:tc>
          <w:tcPr>
            <w:tcW w:w="4573" w:type="dxa"/>
            <w:tcBorders>
              <w:right w:val="single" w:sz="12" w:space="0" w:color="A6A6A6" w:themeColor="background1" w:themeShade="A6"/>
            </w:tcBorders>
          </w:tcPr>
          <w:p w:rsidR="00DA008A" w:rsidRPr="00A75C03" w:rsidRDefault="002F40E2" w:rsidP="00A75C03">
            <w:pPr>
              <w:pStyle w:val="ListParagraph"/>
              <w:numPr>
                <w:ilvl w:val="0"/>
                <w:numId w:val="20"/>
              </w:numPr>
              <w:shd w:val="clear" w:color="auto" w:fill="FFFFFF"/>
              <w:outlineLvl w:val="2"/>
              <w:rPr>
                <w:rFonts w:ascii="Arial" w:eastAsia="Times New Roman" w:hAnsi="Arial" w:cs="Arial"/>
                <w:color w:val="222222"/>
                <w:sz w:val="24"/>
                <w:szCs w:val="24"/>
                <w:lang w:eastAsia="en-GB"/>
              </w:rPr>
            </w:pPr>
            <w:hyperlink r:id="rId38" w:history="1">
              <w:r w:rsidR="00DA008A" w:rsidRPr="00A75C03">
                <w:rPr>
                  <w:rFonts w:ascii="Arial" w:eastAsia="Times New Roman" w:hAnsi="Arial" w:cs="Arial"/>
                  <w:color w:val="660099"/>
                  <w:sz w:val="24"/>
                  <w:szCs w:val="24"/>
                  <w:u w:val="single"/>
                  <w:lang w:eastAsia="en-GB"/>
                </w:rPr>
                <w:t>Nigel's surgery 22: Summary Care Records (SCRs)</w:t>
              </w:r>
            </w:hyperlink>
          </w:p>
          <w:p w:rsidR="008E5D4B" w:rsidRDefault="008E5D4B" w:rsidP="00004416">
            <w:pPr>
              <w:pStyle w:val="ListParagraph"/>
              <w:spacing w:before="120" w:after="120"/>
              <w:ind w:left="360"/>
            </w:pPr>
          </w:p>
        </w:tc>
        <w:tc>
          <w:tcPr>
            <w:tcW w:w="6039" w:type="dxa"/>
            <w:gridSpan w:val="2"/>
            <w:tcBorders>
              <w:left w:val="single" w:sz="12" w:space="0" w:color="A6A6A6" w:themeColor="background1" w:themeShade="A6"/>
            </w:tcBorders>
          </w:tcPr>
          <w:p w:rsidR="008D177C" w:rsidRDefault="008D177C" w:rsidP="000E4D74">
            <w:pPr>
              <w:pStyle w:val="ListParagraph"/>
              <w:numPr>
                <w:ilvl w:val="0"/>
                <w:numId w:val="45"/>
              </w:numPr>
              <w:rPr>
                <w:rFonts w:ascii="Arial" w:hAnsi="Arial" w:cs="Arial"/>
                <w:sz w:val="24"/>
                <w:szCs w:val="24"/>
              </w:rPr>
            </w:pPr>
            <w:r w:rsidRPr="008D177C">
              <w:rPr>
                <w:rFonts w:ascii="Arial" w:hAnsi="Arial" w:cs="Arial"/>
                <w:sz w:val="24"/>
                <w:szCs w:val="24"/>
              </w:rPr>
              <w:t xml:space="preserve">Do referral letters contain specific information which allow appropriate </w:t>
            </w:r>
            <w:r w:rsidR="000E4D74" w:rsidRPr="000E4D74">
              <w:rPr>
                <w:rFonts w:ascii="Arial" w:hAnsi="Arial" w:cs="Arial"/>
                <w:sz w:val="24"/>
                <w:szCs w:val="24"/>
              </w:rPr>
              <w:t>and timely referrals in line with protocols and up to date evidence-based guidance</w:t>
            </w:r>
            <w:r w:rsidR="000E4D74">
              <w:rPr>
                <w:rFonts w:ascii="Arial" w:hAnsi="Arial" w:cs="Arial"/>
                <w:sz w:val="24"/>
                <w:szCs w:val="24"/>
              </w:rPr>
              <w:t>?</w:t>
            </w:r>
            <w:r w:rsidR="000E4D74">
              <w:t xml:space="preserve"> </w:t>
            </w:r>
            <w:r w:rsidR="000E4D74" w:rsidRPr="000E4D74">
              <w:rPr>
                <w:rFonts w:ascii="Arial" w:hAnsi="Arial" w:cs="Arial"/>
                <w:sz w:val="24"/>
                <w:szCs w:val="24"/>
              </w:rPr>
              <w:t xml:space="preserve">Are referrals to specialist services documented?  </w:t>
            </w:r>
          </w:p>
          <w:p w:rsidR="000E4D74" w:rsidRDefault="000E4D74" w:rsidP="000E4D74">
            <w:pPr>
              <w:pStyle w:val="ListParagraph"/>
              <w:ind w:left="360"/>
              <w:rPr>
                <w:rFonts w:ascii="Arial" w:hAnsi="Arial" w:cs="Arial"/>
                <w:sz w:val="24"/>
                <w:szCs w:val="24"/>
              </w:rPr>
            </w:pPr>
          </w:p>
          <w:p w:rsidR="00BE07EF" w:rsidRPr="00A75C03" w:rsidRDefault="000E4D74" w:rsidP="00BE07EF">
            <w:pPr>
              <w:pStyle w:val="ListParagraph"/>
              <w:numPr>
                <w:ilvl w:val="0"/>
                <w:numId w:val="45"/>
              </w:numPr>
              <w:rPr>
                <w:rFonts w:ascii="Arial" w:hAnsi="Arial" w:cs="Arial"/>
                <w:sz w:val="24"/>
                <w:szCs w:val="24"/>
              </w:rPr>
            </w:pPr>
            <w:r>
              <w:rPr>
                <w:rFonts w:ascii="Arial" w:hAnsi="Arial" w:cs="Arial"/>
                <w:sz w:val="24"/>
                <w:szCs w:val="24"/>
              </w:rPr>
              <w:t>Did t</w:t>
            </w:r>
            <w:r w:rsidRPr="000E4D74">
              <w:rPr>
                <w:rFonts w:ascii="Arial" w:hAnsi="Arial" w:cs="Arial"/>
                <w:sz w:val="24"/>
                <w:szCs w:val="24"/>
              </w:rPr>
              <w:t>he practice ha</w:t>
            </w:r>
            <w:r>
              <w:rPr>
                <w:rFonts w:ascii="Arial" w:hAnsi="Arial" w:cs="Arial"/>
                <w:sz w:val="24"/>
                <w:szCs w:val="24"/>
              </w:rPr>
              <w:t>ve</w:t>
            </w:r>
            <w:r w:rsidRPr="000E4D74">
              <w:rPr>
                <w:rFonts w:ascii="Arial" w:hAnsi="Arial" w:cs="Arial"/>
                <w:sz w:val="24"/>
                <w:szCs w:val="24"/>
              </w:rPr>
              <w:t xml:space="preserve"> systems for sharing information with staff and other agencies to enable them to </w:t>
            </w:r>
            <w:r>
              <w:rPr>
                <w:rFonts w:ascii="Arial" w:hAnsi="Arial" w:cs="Arial"/>
                <w:sz w:val="24"/>
                <w:szCs w:val="24"/>
              </w:rPr>
              <w:t>deliver safe care and treatment e.g.</w:t>
            </w:r>
            <w:r w:rsidR="00A75C03" w:rsidRPr="000519FD">
              <w:rPr>
                <w:rFonts w:ascii="Arial" w:hAnsi="Arial" w:cs="Arial"/>
                <w:sz w:val="24"/>
                <w:szCs w:val="24"/>
              </w:rPr>
              <w:t xml:space="preserve"> Summary Care Records?</w:t>
            </w:r>
          </w:p>
          <w:p w:rsidR="00A75C03" w:rsidRDefault="00A75C03" w:rsidP="00A75C03">
            <w:pPr>
              <w:pStyle w:val="ListParagraph"/>
              <w:ind w:left="360"/>
              <w:rPr>
                <w:rFonts w:ascii="Arial" w:hAnsi="Arial" w:cs="Arial"/>
                <w:sz w:val="24"/>
                <w:szCs w:val="24"/>
              </w:rPr>
            </w:pPr>
          </w:p>
          <w:p w:rsidR="00FA7D70" w:rsidRPr="002620FC" w:rsidRDefault="00FA7D70" w:rsidP="00FA7D70">
            <w:pPr>
              <w:pStyle w:val="ListParagraph"/>
              <w:numPr>
                <w:ilvl w:val="0"/>
                <w:numId w:val="45"/>
              </w:numPr>
              <w:rPr>
                <w:rFonts w:ascii="Arial" w:hAnsi="Arial" w:cs="Arial"/>
                <w:sz w:val="24"/>
                <w:szCs w:val="24"/>
              </w:rPr>
            </w:pPr>
            <w:r w:rsidRPr="002620FC">
              <w:rPr>
                <w:rFonts w:ascii="Arial" w:hAnsi="Arial" w:cs="Arial"/>
                <w:sz w:val="24"/>
                <w:szCs w:val="24"/>
              </w:rPr>
              <w:t xml:space="preserve">When appropriate, do records contain details of patients’ </w:t>
            </w:r>
          </w:p>
          <w:p w:rsidR="00FA7D70" w:rsidRPr="002620FC" w:rsidRDefault="00FA7D70" w:rsidP="00FA7D70">
            <w:pPr>
              <w:pStyle w:val="ListParagraph"/>
              <w:numPr>
                <w:ilvl w:val="1"/>
                <w:numId w:val="45"/>
              </w:numPr>
              <w:rPr>
                <w:rFonts w:ascii="Arial" w:hAnsi="Arial" w:cs="Arial"/>
                <w:sz w:val="24"/>
                <w:szCs w:val="24"/>
              </w:rPr>
            </w:pPr>
            <w:r w:rsidRPr="002620FC">
              <w:rPr>
                <w:rFonts w:ascii="Arial" w:hAnsi="Arial" w:cs="Arial"/>
                <w:sz w:val="24"/>
                <w:szCs w:val="24"/>
              </w:rPr>
              <w:t>mental health needs</w:t>
            </w:r>
          </w:p>
          <w:p w:rsidR="00FA7D70" w:rsidRPr="002620FC" w:rsidRDefault="00FA7D70" w:rsidP="00FA7D70">
            <w:pPr>
              <w:pStyle w:val="ListParagraph"/>
              <w:numPr>
                <w:ilvl w:val="1"/>
                <w:numId w:val="45"/>
              </w:numPr>
              <w:rPr>
                <w:rFonts w:ascii="Arial" w:hAnsi="Arial" w:cs="Arial"/>
                <w:sz w:val="24"/>
                <w:szCs w:val="24"/>
              </w:rPr>
            </w:pPr>
            <w:r w:rsidRPr="002620FC">
              <w:rPr>
                <w:rFonts w:ascii="Arial" w:hAnsi="Arial" w:cs="Arial"/>
                <w:sz w:val="24"/>
                <w:szCs w:val="24"/>
              </w:rPr>
              <w:t>learning disability needs</w:t>
            </w:r>
          </w:p>
          <w:p w:rsidR="00FA7D70" w:rsidRPr="002620FC" w:rsidRDefault="00FA7D70" w:rsidP="00FA7D70">
            <w:pPr>
              <w:pStyle w:val="ListParagraph"/>
              <w:numPr>
                <w:ilvl w:val="1"/>
                <w:numId w:val="45"/>
              </w:numPr>
              <w:rPr>
                <w:rFonts w:ascii="Arial" w:hAnsi="Arial" w:cs="Arial"/>
                <w:sz w:val="24"/>
                <w:szCs w:val="24"/>
              </w:rPr>
            </w:pPr>
            <w:r w:rsidRPr="002620FC">
              <w:rPr>
                <w:rFonts w:ascii="Arial" w:hAnsi="Arial" w:cs="Arial"/>
                <w:sz w:val="24"/>
                <w:szCs w:val="24"/>
              </w:rPr>
              <w:t>autism needs</w:t>
            </w:r>
          </w:p>
          <w:p w:rsidR="00FA7D70" w:rsidRPr="002620FC" w:rsidRDefault="00FA7D70" w:rsidP="00FA7D70">
            <w:pPr>
              <w:pStyle w:val="ListParagraph"/>
              <w:numPr>
                <w:ilvl w:val="1"/>
                <w:numId w:val="45"/>
              </w:numPr>
              <w:rPr>
                <w:rFonts w:ascii="Arial" w:hAnsi="Arial" w:cs="Arial"/>
                <w:sz w:val="24"/>
                <w:szCs w:val="24"/>
              </w:rPr>
            </w:pPr>
            <w:r w:rsidRPr="002620FC">
              <w:rPr>
                <w:rFonts w:ascii="Arial" w:hAnsi="Arial" w:cs="Arial"/>
                <w:sz w:val="24"/>
                <w:szCs w:val="24"/>
              </w:rPr>
              <w:t xml:space="preserve">dementia needs </w:t>
            </w:r>
          </w:p>
          <w:p w:rsidR="008E5D4B" w:rsidRDefault="00FA7D70" w:rsidP="009B3DDC">
            <w:pPr>
              <w:rPr>
                <w:rFonts w:ascii="Arial" w:hAnsi="Arial" w:cs="Arial"/>
                <w:sz w:val="24"/>
                <w:szCs w:val="24"/>
              </w:rPr>
            </w:pPr>
            <w:r w:rsidRPr="002620FC">
              <w:rPr>
                <w:rFonts w:ascii="Arial" w:hAnsi="Arial" w:cs="Arial"/>
                <w:sz w:val="24"/>
                <w:szCs w:val="24"/>
              </w:rPr>
              <w:t>alongside their physical health needs?</w:t>
            </w:r>
          </w:p>
          <w:p w:rsidR="00043EF7" w:rsidRPr="00FD32A8" w:rsidRDefault="00043EF7" w:rsidP="00FD32A8">
            <w:pPr>
              <w:rPr>
                <w:rFonts w:ascii="Arial" w:hAnsi="Arial" w:cs="Arial"/>
                <w:sz w:val="24"/>
                <w:szCs w:val="24"/>
              </w:rPr>
            </w:pPr>
          </w:p>
        </w:tc>
      </w:tr>
      <w:tr w:rsidR="006735B9" w:rsidRPr="00BE4BC1" w:rsidTr="005B30A9">
        <w:trPr>
          <w:trHeight w:val="66"/>
        </w:trPr>
        <w:tc>
          <w:tcPr>
            <w:tcW w:w="5265" w:type="dxa"/>
            <w:gridSpan w:val="2"/>
            <w:tcBorders>
              <w:right w:val="single" w:sz="12" w:space="0" w:color="A6A6A6" w:themeColor="background1" w:themeShade="A6"/>
            </w:tcBorders>
            <w:shd w:val="clear" w:color="auto" w:fill="auto"/>
          </w:tcPr>
          <w:p w:rsidR="00BE07EF" w:rsidRPr="00BE07EF" w:rsidRDefault="00BE07EF" w:rsidP="00BE07EF">
            <w:pPr>
              <w:tabs>
                <w:tab w:val="left" w:pos="7833"/>
              </w:tabs>
              <w:spacing w:before="120" w:after="120"/>
              <w:rPr>
                <w:rFonts w:ascii="Arial" w:hAnsi="Arial" w:cs="Arial"/>
                <w:b/>
                <w:sz w:val="24"/>
                <w:szCs w:val="24"/>
              </w:rPr>
            </w:pPr>
            <w:r w:rsidRPr="00BE07EF">
              <w:rPr>
                <w:rFonts w:ascii="Arial" w:hAnsi="Arial" w:cs="Arial"/>
                <w:b/>
                <w:sz w:val="24"/>
                <w:szCs w:val="24"/>
              </w:rPr>
              <w:t>Management of information</w:t>
            </w:r>
          </w:p>
          <w:p w:rsidR="006735B9" w:rsidRDefault="006735B9" w:rsidP="00710347">
            <w:pPr>
              <w:pStyle w:val="ListParagraph"/>
              <w:numPr>
                <w:ilvl w:val="0"/>
                <w:numId w:val="20"/>
              </w:numPr>
              <w:tabs>
                <w:tab w:val="left" w:pos="7833"/>
              </w:tabs>
              <w:spacing w:before="120" w:after="120"/>
              <w:contextualSpacing w:val="0"/>
              <w:rPr>
                <w:rFonts w:ascii="Arial" w:hAnsi="Arial" w:cs="Arial"/>
                <w:sz w:val="24"/>
                <w:szCs w:val="24"/>
              </w:rPr>
            </w:pPr>
            <w:r>
              <w:rPr>
                <w:rFonts w:ascii="Arial" w:hAnsi="Arial" w:cs="Arial"/>
                <w:sz w:val="24"/>
                <w:szCs w:val="24"/>
              </w:rPr>
              <w:t xml:space="preserve">S3.3 </w:t>
            </w:r>
            <w:r w:rsidRPr="00515796">
              <w:rPr>
                <w:rFonts w:ascii="Arial" w:hAnsi="Arial" w:cs="Arial"/>
                <w:sz w:val="24"/>
                <w:szCs w:val="24"/>
              </w:rPr>
              <w:t>When people move between teams, services and organisations (which may include at referral, discharge, transfer and transition), is all the information needed for their ongoing care shared appropriately, in a timely way and in line with relevant protocols?</w:t>
            </w:r>
          </w:p>
          <w:p w:rsidR="006735B9" w:rsidRPr="00BE4BC1" w:rsidRDefault="006735B9" w:rsidP="00710347">
            <w:pPr>
              <w:pStyle w:val="ListParagraph"/>
              <w:numPr>
                <w:ilvl w:val="0"/>
                <w:numId w:val="20"/>
              </w:numPr>
              <w:tabs>
                <w:tab w:val="left" w:pos="7833"/>
              </w:tabs>
              <w:spacing w:before="120" w:after="120"/>
              <w:contextualSpacing w:val="0"/>
              <w:rPr>
                <w:rFonts w:ascii="Arial" w:hAnsi="Arial" w:cs="Arial"/>
                <w:sz w:val="24"/>
                <w:szCs w:val="24"/>
              </w:rPr>
            </w:pPr>
            <w:r>
              <w:rPr>
                <w:rFonts w:ascii="Arial" w:hAnsi="Arial" w:cs="Arial"/>
                <w:sz w:val="24"/>
                <w:szCs w:val="24"/>
              </w:rPr>
              <w:lastRenderedPageBreak/>
              <w:t xml:space="preserve">S3.4 </w:t>
            </w:r>
            <w:r w:rsidRPr="00515796">
              <w:rPr>
                <w:rFonts w:ascii="Arial" w:hAnsi="Arial" w:cs="Arial"/>
                <w:sz w:val="24"/>
                <w:szCs w:val="24"/>
              </w:rPr>
              <w:t>How well do the systems that manage information about people who use services support staff, carers and partner agencies to deliver safe care and treatment? (This includes coordination between different electronic and paper-based systems and appropriate access for staff to records.)</w:t>
            </w:r>
          </w:p>
        </w:tc>
        <w:tc>
          <w:tcPr>
            <w:tcW w:w="4573" w:type="dxa"/>
            <w:tcBorders>
              <w:right w:val="single" w:sz="12" w:space="0" w:color="A6A6A6" w:themeColor="background1" w:themeShade="A6"/>
            </w:tcBorders>
          </w:tcPr>
          <w:p w:rsidR="006735B9" w:rsidRPr="005A5475" w:rsidRDefault="002F40E2" w:rsidP="00710347">
            <w:pPr>
              <w:pStyle w:val="ListParagraph"/>
              <w:numPr>
                <w:ilvl w:val="0"/>
                <w:numId w:val="20"/>
              </w:numPr>
              <w:spacing w:before="120" w:after="120"/>
              <w:rPr>
                <w:rStyle w:val="Hyperlink"/>
                <w:rFonts w:ascii="Arial" w:hAnsi="Arial" w:cs="Arial"/>
                <w:color w:val="auto"/>
                <w:sz w:val="24"/>
                <w:szCs w:val="24"/>
                <w:u w:val="none"/>
              </w:rPr>
            </w:pPr>
            <w:hyperlink r:id="rId39" w:history="1">
              <w:r w:rsidR="006735B9" w:rsidRPr="005A5475">
                <w:rPr>
                  <w:rStyle w:val="Hyperlink"/>
                  <w:rFonts w:ascii="Arial" w:hAnsi="Arial" w:cs="Arial"/>
                  <w:sz w:val="24"/>
                  <w:szCs w:val="24"/>
                </w:rPr>
                <w:t>Records management code of practice for health and social care</w:t>
              </w:r>
            </w:hyperlink>
          </w:p>
          <w:p w:rsidR="006735B9" w:rsidRPr="005A5475" w:rsidRDefault="006735B9" w:rsidP="00710347">
            <w:pPr>
              <w:pStyle w:val="ListParagraph"/>
              <w:spacing w:before="120" w:after="120"/>
              <w:ind w:left="360"/>
              <w:rPr>
                <w:rStyle w:val="Hyperlink"/>
                <w:rFonts w:ascii="Arial" w:hAnsi="Arial" w:cs="Arial"/>
                <w:color w:val="auto"/>
                <w:sz w:val="24"/>
                <w:szCs w:val="24"/>
                <w:u w:val="none"/>
              </w:rPr>
            </w:pPr>
          </w:p>
          <w:p w:rsidR="006735B9" w:rsidRPr="002D186F" w:rsidRDefault="002F40E2" w:rsidP="00710347">
            <w:pPr>
              <w:pStyle w:val="ListParagraph"/>
              <w:numPr>
                <w:ilvl w:val="0"/>
                <w:numId w:val="20"/>
              </w:numPr>
              <w:spacing w:before="120" w:after="120"/>
              <w:rPr>
                <w:rFonts w:ascii="Arial" w:hAnsi="Arial" w:cs="Arial"/>
                <w:sz w:val="24"/>
                <w:szCs w:val="24"/>
              </w:rPr>
            </w:pPr>
            <w:hyperlink r:id="rId40" w:history="1">
              <w:r w:rsidR="006735B9" w:rsidRPr="000A14C6">
                <w:rPr>
                  <w:rStyle w:val="Hyperlink"/>
                  <w:rFonts w:ascii="Arial" w:hAnsi="Arial" w:cs="Arial"/>
                  <w:bCs/>
                  <w:sz w:val="24"/>
                  <w:szCs w:val="24"/>
                </w:rPr>
                <w:t>NICE QS15 Statement 12</w:t>
              </w:r>
            </w:hyperlink>
            <w:r w:rsidR="006735B9">
              <w:rPr>
                <w:rFonts w:ascii="Arial" w:hAnsi="Arial" w:cs="Arial"/>
                <w:bCs/>
                <w:sz w:val="24"/>
                <w:szCs w:val="24"/>
              </w:rPr>
              <w:t xml:space="preserve">: </w:t>
            </w:r>
            <w:r w:rsidR="006735B9" w:rsidRPr="005D61DB">
              <w:rPr>
                <w:rFonts w:ascii="Arial" w:hAnsi="Arial" w:cs="Arial"/>
                <w:bCs/>
                <w:sz w:val="24"/>
                <w:szCs w:val="24"/>
              </w:rPr>
              <w:t>Patients experience coordinated care with clear and accurate information exchange between relevant health and social care professionals.</w:t>
            </w:r>
          </w:p>
          <w:p w:rsidR="006735B9" w:rsidRPr="000D0383" w:rsidRDefault="006735B9" w:rsidP="00710347">
            <w:pPr>
              <w:pStyle w:val="ListParagraph"/>
              <w:rPr>
                <w:rFonts w:ascii="Arial" w:hAnsi="Arial" w:cs="Arial"/>
                <w:sz w:val="24"/>
                <w:szCs w:val="24"/>
              </w:rPr>
            </w:pPr>
          </w:p>
          <w:p w:rsidR="006735B9" w:rsidRPr="00366F4E" w:rsidRDefault="002F40E2" w:rsidP="00366F4E">
            <w:pPr>
              <w:pStyle w:val="ListParagraph"/>
              <w:numPr>
                <w:ilvl w:val="0"/>
                <w:numId w:val="20"/>
              </w:numPr>
              <w:rPr>
                <w:rStyle w:val="Hyperlink"/>
                <w:rFonts w:ascii="Arial" w:hAnsi="Arial" w:cs="Arial"/>
                <w:color w:val="auto"/>
                <w:sz w:val="24"/>
                <w:szCs w:val="24"/>
                <w:u w:val="none"/>
              </w:rPr>
            </w:pPr>
            <w:hyperlink r:id="rId41" w:history="1">
              <w:r w:rsidR="006735B9" w:rsidRPr="000D0383">
                <w:rPr>
                  <w:rStyle w:val="Hyperlink"/>
                  <w:rFonts w:ascii="Arial" w:hAnsi="Arial" w:cs="Arial"/>
                  <w:sz w:val="24"/>
                  <w:szCs w:val="24"/>
                </w:rPr>
                <w:t>Nigel's surgery 41: SMARTcards</w:t>
              </w:r>
            </w:hyperlink>
          </w:p>
          <w:p w:rsidR="006735B9" w:rsidRPr="00366F4E" w:rsidRDefault="006735B9" w:rsidP="00366F4E">
            <w:pPr>
              <w:pStyle w:val="ListParagraph"/>
              <w:ind w:left="360"/>
              <w:rPr>
                <w:rStyle w:val="Hyperlink"/>
                <w:rFonts w:ascii="Arial" w:hAnsi="Arial" w:cs="Arial"/>
                <w:color w:val="auto"/>
                <w:sz w:val="24"/>
                <w:szCs w:val="24"/>
                <w:u w:val="none"/>
              </w:rPr>
            </w:pPr>
          </w:p>
          <w:p w:rsidR="006735B9" w:rsidRPr="00366F4E" w:rsidRDefault="002F40E2" w:rsidP="00366F4E">
            <w:pPr>
              <w:pStyle w:val="ListParagraph"/>
              <w:numPr>
                <w:ilvl w:val="0"/>
                <w:numId w:val="20"/>
              </w:numPr>
              <w:rPr>
                <w:rFonts w:ascii="Arial" w:hAnsi="Arial" w:cs="Arial"/>
                <w:sz w:val="24"/>
                <w:szCs w:val="24"/>
              </w:rPr>
            </w:pPr>
            <w:hyperlink r:id="rId42" w:history="1">
              <w:r w:rsidR="006735B9" w:rsidRPr="00366F4E">
                <w:rPr>
                  <w:rStyle w:val="Hyperlink"/>
                  <w:rFonts w:ascii="Arial" w:hAnsi="Arial" w:cs="Arial"/>
                  <w:sz w:val="24"/>
                  <w:szCs w:val="24"/>
                </w:rPr>
                <w:t>Accessing medical records during inspections of GP practices</w:t>
              </w:r>
            </w:hyperlink>
          </w:p>
          <w:p w:rsidR="006735B9" w:rsidRDefault="006735B9" w:rsidP="00710347">
            <w:pPr>
              <w:pStyle w:val="ListParagraph"/>
              <w:ind w:left="360"/>
              <w:rPr>
                <w:rFonts w:eastAsia="Times New Roman"/>
                <w:color w:val="0000FF" w:themeColor="hyperlink"/>
                <w:u w:val="single"/>
                <w:lang w:eastAsia="en-GB"/>
              </w:rPr>
            </w:pPr>
          </w:p>
          <w:p w:rsidR="006735B9" w:rsidRPr="00E84699" w:rsidRDefault="006735B9" w:rsidP="00710347">
            <w:pPr>
              <w:pStyle w:val="ListParagraph"/>
              <w:ind w:left="360"/>
              <w:rPr>
                <w:rFonts w:eastAsia="Times New Roman"/>
                <w:color w:val="0000FF" w:themeColor="hyperlink"/>
                <w:u w:val="single"/>
                <w:lang w:eastAsia="en-GB"/>
              </w:rPr>
            </w:pPr>
          </w:p>
          <w:p w:rsidR="006735B9" w:rsidRPr="00E84699" w:rsidRDefault="006735B9" w:rsidP="00710347">
            <w:pPr>
              <w:pStyle w:val="ListParagraph"/>
              <w:rPr>
                <w:rFonts w:eastAsia="Times New Roman"/>
                <w:color w:val="0000FF" w:themeColor="hyperlink"/>
                <w:u w:val="single"/>
                <w:lang w:eastAsia="en-GB"/>
              </w:rPr>
            </w:pPr>
          </w:p>
          <w:p w:rsidR="006735B9" w:rsidRPr="005A5475" w:rsidRDefault="006735B9" w:rsidP="00710347">
            <w:pPr>
              <w:pStyle w:val="ListParagraph"/>
              <w:spacing w:before="120" w:after="120"/>
              <w:ind w:left="360"/>
              <w:rPr>
                <w:rFonts w:ascii="Arial" w:hAnsi="Arial" w:cs="Arial"/>
                <w:sz w:val="24"/>
                <w:szCs w:val="24"/>
              </w:rPr>
            </w:pPr>
          </w:p>
        </w:tc>
        <w:tc>
          <w:tcPr>
            <w:tcW w:w="6039" w:type="dxa"/>
            <w:gridSpan w:val="2"/>
            <w:tcBorders>
              <w:left w:val="single" w:sz="12" w:space="0" w:color="A6A6A6" w:themeColor="background1" w:themeShade="A6"/>
            </w:tcBorders>
          </w:tcPr>
          <w:p w:rsidR="006735B9" w:rsidRDefault="006735B9" w:rsidP="00710347">
            <w:pPr>
              <w:pStyle w:val="ListParagraph"/>
              <w:numPr>
                <w:ilvl w:val="0"/>
                <w:numId w:val="45"/>
              </w:numPr>
              <w:spacing w:after="120"/>
              <w:rPr>
                <w:rFonts w:ascii="Arial" w:hAnsi="Arial" w:cs="Arial"/>
                <w:sz w:val="24"/>
                <w:szCs w:val="24"/>
              </w:rPr>
            </w:pPr>
            <w:r w:rsidRPr="001A36C1">
              <w:rPr>
                <w:rFonts w:ascii="Arial" w:hAnsi="Arial" w:cs="Arial"/>
                <w:sz w:val="24"/>
                <w:szCs w:val="24"/>
              </w:rPr>
              <w:lastRenderedPageBreak/>
              <w:t>How does the practice keep patient information secure, e.g. remove smart card when leaving a room or locking PCs?</w:t>
            </w:r>
          </w:p>
          <w:p w:rsidR="00043EF7" w:rsidRDefault="00043EF7" w:rsidP="000519FD">
            <w:pPr>
              <w:pStyle w:val="ListParagraph"/>
              <w:spacing w:after="120"/>
              <w:ind w:left="360"/>
              <w:rPr>
                <w:rFonts w:ascii="Arial" w:hAnsi="Arial" w:cs="Arial"/>
                <w:sz w:val="24"/>
                <w:szCs w:val="24"/>
              </w:rPr>
            </w:pPr>
          </w:p>
          <w:p w:rsidR="00043EF7" w:rsidRDefault="00043EF7" w:rsidP="00710347">
            <w:pPr>
              <w:pStyle w:val="ListParagraph"/>
              <w:numPr>
                <w:ilvl w:val="0"/>
                <w:numId w:val="45"/>
              </w:numPr>
              <w:spacing w:after="120"/>
              <w:rPr>
                <w:rFonts w:ascii="Arial" w:hAnsi="Arial" w:cs="Arial"/>
                <w:sz w:val="24"/>
                <w:szCs w:val="24"/>
              </w:rPr>
            </w:pPr>
            <w:r>
              <w:rPr>
                <w:rFonts w:ascii="Arial" w:hAnsi="Arial" w:cs="Arial"/>
                <w:sz w:val="24"/>
                <w:szCs w:val="24"/>
              </w:rPr>
              <w:t>Is information shared appropriately between in hours and out of hours general practice?</w:t>
            </w:r>
          </w:p>
          <w:p w:rsidR="006735B9" w:rsidRPr="001A36C1" w:rsidRDefault="006735B9" w:rsidP="00710347">
            <w:pPr>
              <w:pStyle w:val="ListParagraph"/>
              <w:spacing w:after="120"/>
              <w:ind w:left="360"/>
              <w:rPr>
                <w:rFonts w:ascii="Arial" w:hAnsi="Arial" w:cs="Arial"/>
                <w:sz w:val="24"/>
                <w:szCs w:val="24"/>
              </w:rPr>
            </w:pPr>
          </w:p>
          <w:p w:rsidR="006735B9" w:rsidRDefault="006735B9" w:rsidP="00710347">
            <w:pPr>
              <w:pStyle w:val="ListParagraph"/>
              <w:numPr>
                <w:ilvl w:val="0"/>
                <w:numId w:val="45"/>
              </w:numPr>
              <w:rPr>
                <w:rFonts w:ascii="Arial" w:hAnsi="Arial" w:cs="Arial"/>
                <w:sz w:val="24"/>
                <w:szCs w:val="24"/>
              </w:rPr>
            </w:pPr>
            <w:r w:rsidRPr="005B648B">
              <w:rPr>
                <w:rFonts w:ascii="Arial" w:hAnsi="Arial" w:cs="Arial"/>
                <w:sz w:val="24"/>
                <w:szCs w:val="24"/>
              </w:rPr>
              <w:t>Is there sufficient</w:t>
            </w:r>
            <w:r>
              <w:rPr>
                <w:rFonts w:ascii="Arial" w:hAnsi="Arial" w:cs="Arial"/>
                <w:sz w:val="24"/>
                <w:szCs w:val="24"/>
              </w:rPr>
              <w:t xml:space="preserve"> storage for records to comply with data protection issues?</w:t>
            </w:r>
          </w:p>
          <w:p w:rsidR="006735B9" w:rsidRPr="005B648B" w:rsidRDefault="006735B9" w:rsidP="00710347">
            <w:pPr>
              <w:pStyle w:val="ListParagraph"/>
              <w:rPr>
                <w:rFonts w:ascii="Arial" w:hAnsi="Arial" w:cs="Arial"/>
                <w:sz w:val="24"/>
                <w:szCs w:val="24"/>
              </w:rPr>
            </w:pPr>
          </w:p>
          <w:p w:rsidR="006735B9" w:rsidRDefault="006735B9" w:rsidP="00710347">
            <w:pPr>
              <w:pStyle w:val="ListParagraph"/>
              <w:numPr>
                <w:ilvl w:val="0"/>
                <w:numId w:val="45"/>
              </w:numPr>
              <w:rPr>
                <w:rFonts w:ascii="Arial" w:hAnsi="Arial" w:cs="Arial"/>
                <w:sz w:val="24"/>
                <w:szCs w:val="24"/>
              </w:rPr>
            </w:pPr>
            <w:r>
              <w:rPr>
                <w:rFonts w:ascii="Arial" w:hAnsi="Arial" w:cs="Arial"/>
                <w:sz w:val="24"/>
                <w:szCs w:val="24"/>
              </w:rPr>
              <w:lastRenderedPageBreak/>
              <w:t>If I-pads and laptops are used are they encrypted and what happens if they are lost or stolen?</w:t>
            </w:r>
          </w:p>
          <w:p w:rsidR="006735B9" w:rsidRPr="004F5225" w:rsidRDefault="006735B9" w:rsidP="00710347">
            <w:pPr>
              <w:rPr>
                <w:rFonts w:ascii="Arial" w:hAnsi="Arial" w:cs="Arial"/>
                <w:sz w:val="24"/>
                <w:szCs w:val="24"/>
              </w:rPr>
            </w:pPr>
          </w:p>
          <w:p w:rsidR="006735B9" w:rsidRPr="005B648B" w:rsidRDefault="006735B9" w:rsidP="00710347">
            <w:pPr>
              <w:pStyle w:val="ListParagraph"/>
              <w:numPr>
                <w:ilvl w:val="0"/>
                <w:numId w:val="45"/>
              </w:numPr>
              <w:rPr>
                <w:rFonts w:ascii="Arial" w:hAnsi="Arial" w:cs="Arial"/>
                <w:b/>
                <w:sz w:val="24"/>
                <w:szCs w:val="24"/>
              </w:rPr>
            </w:pPr>
            <w:r w:rsidRPr="002620FC">
              <w:rPr>
                <w:rFonts w:ascii="Arial" w:hAnsi="Arial" w:cs="Arial"/>
                <w:sz w:val="24"/>
                <w:szCs w:val="24"/>
              </w:rPr>
              <w:t>Are patient</w:t>
            </w:r>
            <w:r>
              <w:rPr>
                <w:rFonts w:ascii="Arial" w:hAnsi="Arial" w:cs="Arial"/>
                <w:sz w:val="24"/>
                <w:szCs w:val="24"/>
              </w:rPr>
              <w:t xml:space="preserve"> records transported between the practice and other services; if so, how are they kept safe and confidential?</w:t>
            </w:r>
          </w:p>
          <w:p w:rsidR="006735B9" w:rsidRPr="00DE201D" w:rsidRDefault="006735B9" w:rsidP="00710347">
            <w:pPr>
              <w:rPr>
                <w:rFonts w:ascii="Arial" w:hAnsi="Arial" w:cs="Arial"/>
                <w:sz w:val="24"/>
                <w:szCs w:val="24"/>
              </w:rPr>
            </w:pPr>
          </w:p>
          <w:p w:rsidR="006735B9" w:rsidRPr="002620FC" w:rsidRDefault="006735B9" w:rsidP="00710347">
            <w:pPr>
              <w:rPr>
                <w:rFonts w:ascii="Arial" w:hAnsi="Arial" w:cs="Arial"/>
                <w:b/>
                <w:sz w:val="24"/>
                <w:szCs w:val="24"/>
              </w:rPr>
            </w:pPr>
            <w:r w:rsidRPr="002620FC">
              <w:rPr>
                <w:rFonts w:ascii="Arial" w:hAnsi="Arial" w:cs="Arial"/>
                <w:b/>
                <w:sz w:val="24"/>
                <w:szCs w:val="24"/>
              </w:rPr>
              <w:t xml:space="preserve">If you are inspecting a </w:t>
            </w:r>
            <w:r>
              <w:rPr>
                <w:rFonts w:ascii="Arial" w:hAnsi="Arial" w:cs="Arial"/>
                <w:b/>
                <w:sz w:val="24"/>
                <w:szCs w:val="24"/>
              </w:rPr>
              <w:t>complex provider/partnership</w:t>
            </w:r>
            <w:r w:rsidRPr="002620FC">
              <w:rPr>
                <w:rFonts w:ascii="Arial" w:hAnsi="Arial" w:cs="Arial"/>
                <w:b/>
                <w:sz w:val="24"/>
                <w:szCs w:val="24"/>
              </w:rPr>
              <w:t xml:space="preserve"> it is also important to ask the following:</w:t>
            </w:r>
          </w:p>
          <w:p w:rsidR="006735B9" w:rsidRPr="0067159E" w:rsidRDefault="006735B9" w:rsidP="00710347">
            <w:pPr>
              <w:pStyle w:val="ListParagraph"/>
              <w:numPr>
                <w:ilvl w:val="0"/>
                <w:numId w:val="45"/>
              </w:numPr>
              <w:rPr>
                <w:rFonts w:ascii="Arial" w:hAnsi="Arial" w:cs="Arial"/>
                <w:sz w:val="24"/>
                <w:szCs w:val="24"/>
              </w:rPr>
            </w:pPr>
            <w:r>
              <w:rPr>
                <w:rFonts w:ascii="Arial" w:hAnsi="Arial" w:cs="Arial"/>
                <w:sz w:val="24"/>
                <w:szCs w:val="24"/>
              </w:rPr>
              <w:t>How do staff access records remotely for example during home visits or at secondary sites (if there are several sites)?</w:t>
            </w:r>
          </w:p>
        </w:tc>
      </w:tr>
      <w:tr w:rsidR="005B30A9" w:rsidRPr="00957987" w:rsidTr="005B30A9">
        <w:trPr>
          <w:trHeight w:val="66"/>
        </w:trPr>
        <w:tc>
          <w:tcPr>
            <w:tcW w:w="15877" w:type="dxa"/>
            <w:gridSpan w:val="5"/>
            <w:tcBorders>
              <w:bottom w:val="single" w:sz="12" w:space="0" w:color="A6A6A6" w:themeColor="background1" w:themeShade="A6"/>
            </w:tcBorders>
            <w:shd w:val="clear" w:color="auto" w:fill="633060"/>
          </w:tcPr>
          <w:p w:rsidR="005B30A9" w:rsidRPr="00AC002C" w:rsidRDefault="00710347" w:rsidP="00710347">
            <w:pPr>
              <w:spacing w:before="120" w:after="120"/>
              <w:rPr>
                <w:rFonts w:ascii="Arial" w:eastAsia="Times New Roman" w:hAnsi="Arial" w:cs="Arial"/>
                <w:color w:val="FFFFFF" w:themeColor="background1"/>
                <w:sz w:val="28"/>
                <w:szCs w:val="24"/>
                <w:lang w:eastAsia="en-GB"/>
              </w:rPr>
            </w:pPr>
            <w:r>
              <w:lastRenderedPageBreak/>
              <w:br w:type="page"/>
            </w:r>
            <w:r w:rsidR="005B30A9" w:rsidRPr="00AC002C">
              <w:rPr>
                <w:rFonts w:ascii="Arial" w:eastAsia="Times New Roman" w:hAnsi="Arial" w:cs="Arial"/>
                <w:color w:val="FFFFFF" w:themeColor="background1"/>
                <w:sz w:val="28"/>
                <w:szCs w:val="24"/>
                <w:lang w:eastAsia="en-GB"/>
              </w:rPr>
              <w:t>Key line of enquiry:</w:t>
            </w:r>
            <w:r w:rsidR="005B30A9">
              <w:rPr>
                <w:rFonts w:ascii="Arial" w:eastAsia="Times New Roman" w:hAnsi="Arial" w:cs="Arial"/>
                <w:b/>
                <w:color w:val="FFFFFF" w:themeColor="background1"/>
                <w:sz w:val="28"/>
                <w:szCs w:val="24"/>
                <w:lang w:eastAsia="en-GB"/>
              </w:rPr>
              <w:t xml:space="preserve"> </w:t>
            </w:r>
            <w:r w:rsidR="005B30A9">
              <w:rPr>
                <w:rFonts w:ascii="Arial" w:eastAsia="Times New Roman" w:hAnsi="Arial" w:cs="Arial"/>
                <w:b/>
                <w:color w:val="FFFFFF" w:themeColor="background1"/>
                <w:sz w:val="36"/>
                <w:szCs w:val="24"/>
                <w:lang w:eastAsia="en-GB"/>
              </w:rPr>
              <w:t>S4</w:t>
            </w:r>
          </w:p>
        </w:tc>
      </w:tr>
      <w:tr w:rsidR="005B30A9" w:rsidRPr="00B607CB" w:rsidTr="005B30A9">
        <w:trPr>
          <w:trHeight w:val="66"/>
        </w:trPr>
        <w:tc>
          <w:tcPr>
            <w:tcW w:w="15877" w:type="dxa"/>
            <w:gridSpan w:val="5"/>
            <w:shd w:val="clear" w:color="auto" w:fill="D9D9D9" w:themeFill="background1" w:themeFillShade="D9"/>
          </w:tcPr>
          <w:p w:rsidR="005B30A9" w:rsidRPr="007852DE" w:rsidRDefault="005B30A9" w:rsidP="00710347">
            <w:pPr>
              <w:spacing w:before="120" w:after="120"/>
              <w:rPr>
                <w:rFonts w:ascii="Arial" w:hAnsi="Arial" w:cs="Arial"/>
                <w:sz w:val="24"/>
                <w:szCs w:val="24"/>
              </w:rPr>
            </w:pPr>
            <w:r w:rsidRPr="007852DE">
              <w:rPr>
                <w:rFonts w:ascii="Arial" w:hAnsi="Arial" w:cs="Arial"/>
                <w:sz w:val="24"/>
                <w:szCs w:val="24"/>
              </w:rPr>
              <w:t>S4. How does the provider ensure the proper and safe use of medicines, where the service is responsible?</w:t>
            </w:r>
          </w:p>
        </w:tc>
      </w:tr>
      <w:tr w:rsidR="005B30A9" w:rsidRPr="00110657" w:rsidTr="005B30A9">
        <w:trPr>
          <w:trHeight w:val="66"/>
        </w:trPr>
        <w:tc>
          <w:tcPr>
            <w:tcW w:w="5265" w:type="dxa"/>
            <w:gridSpan w:val="2"/>
            <w:tcBorders>
              <w:right w:val="single" w:sz="12" w:space="0" w:color="A6A6A6" w:themeColor="background1" w:themeShade="A6"/>
            </w:tcBorders>
            <w:shd w:val="clear" w:color="auto" w:fill="auto"/>
          </w:tcPr>
          <w:p w:rsidR="005B30A9" w:rsidRPr="00110657" w:rsidRDefault="005B30A9" w:rsidP="00710347">
            <w:pPr>
              <w:tabs>
                <w:tab w:val="left" w:pos="7833"/>
              </w:tabs>
              <w:spacing w:before="60" w:after="60"/>
              <w:rPr>
                <w:rFonts w:ascii="Arial" w:hAnsi="Arial" w:cs="Arial"/>
                <w:b/>
                <w:szCs w:val="24"/>
              </w:rPr>
            </w:pPr>
            <w:r>
              <w:rPr>
                <w:rFonts w:ascii="Arial" w:hAnsi="Arial" w:cs="Arial"/>
                <w:b/>
                <w:szCs w:val="24"/>
              </w:rPr>
              <w:t>Prompts</w:t>
            </w:r>
          </w:p>
        </w:tc>
        <w:tc>
          <w:tcPr>
            <w:tcW w:w="4573" w:type="dxa"/>
            <w:tcBorders>
              <w:right w:val="single" w:sz="12" w:space="0" w:color="A6A6A6" w:themeColor="background1" w:themeShade="A6"/>
            </w:tcBorders>
          </w:tcPr>
          <w:p w:rsidR="005B30A9" w:rsidRPr="00110657" w:rsidRDefault="005B30A9" w:rsidP="00710347">
            <w:pPr>
              <w:spacing w:before="60" w:after="60"/>
              <w:rPr>
                <w:rFonts w:ascii="Arial" w:hAnsi="Arial" w:cs="Arial"/>
                <w:b/>
                <w:szCs w:val="24"/>
              </w:rPr>
            </w:pPr>
            <w:r>
              <w:rPr>
                <w:rFonts w:ascii="Arial" w:hAnsi="Arial" w:cs="Arial"/>
                <w:b/>
                <w:sz w:val="24"/>
                <w:szCs w:val="24"/>
              </w:rPr>
              <w:t>Relevant professional guidelines and other internal guidance</w:t>
            </w:r>
          </w:p>
        </w:tc>
        <w:tc>
          <w:tcPr>
            <w:tcW w:w="6039" w:type="dxa"/>
            <w:gridSpan w:val="2"/>
            <w:tcBorders>
              <w:left w:val="single" w:sz="12" w:space="0" w:color="A6A6A6" w:themeColor="background1" w:themeShade="A6"/>
            </w:tcBorders>
            <w:shd w:val="clear" w:color="auto" w:fill="auto"/>
          </w:tcPr>
          <w:p w:rsidR="005B30A9" w:rsidRPr="00110657" w:rsidRDefault="005B30A9" w:rsidP="00710347">
            <w:pPr>
              <w:spacing w:before="60" w:after="60"/>
              <w:rPr>
                <w:rFonts w:ascii="Arial" w:hAnsi="Arial" w:cs="Arial"/>
                <w:b/>
                <w:szCs w:val="24"/>
              </w:rPr>
            </w:pPr>
            <w:r>
              <w:rPr>
                <w:rFonts w:ascii="Arial" w:hAnsi="Arial" w:cs="Arial"/>
                <w:b/>
                <w:szCs w:val="24"/>
              </w:rPr>
              <w:t>Sector specific guidance</w:t>
            </w:r>
          </w:p>
        </w:tc>
      </w:tr>
      <w:tr w:rsidR="005B30A9" w:rsidRPr="00110657" w:rsidTr="005B30A9">
        <w:trPr>
          <w:trHeight w:val="66"/>
        </w:trPr>
        <w:tc>
          <w:tcPr>
            <w:tcW w:w="15877" w:type="dxa"/>
            <w:gridSpan w:val="5"/>
            <w:shd w:val="clear" w:color="auto" w:fill="808080" w:themeFill="background1" w:themeFillShade="80"/>
          </w:tcPr>
          <w:p w:rsidR="005B30A9" w:rsidRPr="00110657" w:rsidRDefault="005B30A9" w:rsidP="00710347">
            <w:pPr>
              <w:spacing w:before="60" w:after="60"/>
              <w:rPr>
                <w:rFonts w:ascii="Arial" w:hAnsi="Arial" w:cs="Arial"/>
                <w:color w:val="FFFFFF" w:themeColor="background1"/>
                <w:sz w:val="24"/>
                <w:szCs w:val="24"/>
              </w:rPr>
            </w:pPr>
            <w:r w:rsidRPr="00110657">
              <w:rPr>
                <w:rFonts w:ascii="Arial" w:hAnsi="Arial" w:cs="Arial"/>
                <w:color w:val="FFFFFF" w:themeColor="background1"/>
                <w:sz w:val="24"/>
                <w:szCs w:val="24"/>
              </w:rPr>
              <w:t>Report sub-heading:</w:t>
            </w:r>
            <w:r w:rsidRPr="00110657">
              <w:rPr>
                <w:rFonts w:ascii="Arial" w:hAnsi="Arial" w:cs="Arial"/>
                <w:b/>
                <w:color w:val="FFFFFF" w:themeColor="background1"/>
                <w:sz w:val="24"/>
                <w:szCs w:val="24"/>
              </w:rPr>
              <w:t xml:space="preserve"> </w:t>
            </w:r>
            <w:r w:rsidR="008E5D4B" w:rsidRPr="008E5D4B">
              <w:rPr>
                <w:rFonts w:ascii="Arial" w:hAnsi="Arial" w:cs="Arial"/>
                <w:b/>
                <w:color w:val="FFFFFF" w:themeColor="background1"/>
                <w:sz w:val="24"/>
                <w:szCs w:val="24"/>
              </w:rPr>
              <w:t>Appropriate and safe use of medicines</w:t>
            </w:r>
          </w:p>
        </w:tc>
      </w:tr>
      <w:tr w:rsidR="00FA7D70" w:rsidRPr="00BE4BC1" w:rsidTr="005B30A9">
        <w:trPr>
          <w:trHeight w:val="66"/>
        </w:trPr>
        <w:tc>
          <w:tcPr>
            <w:tcW w:w="5265" w:type="dxa"/>
            <w:gridSpan w:val="2"/>
            <w:tcBorders>
              <w:right w:val="single" w:sz="12" w:space="0" w:color="A6A6A6" w:themeColor="background1" w:themeShade="A6"/>
            </w:tcBorders>
            <w:shd w:val="clear" w:color="auto" w:fill="auto"/>
          </w:tcPr>
          <w:p w:rsidR="008244FD" w:rsidRDefault="008244FD" w:rsidP="008244FD">
            <w:pPr>
              <w:pStyle w:val="ListParagraph"/>
              <w:numPr>
                <w:ilvl w:val="0"/>
                <w:numId w:val="21"/>
              </w:numPr>
              <w:tabs>
                <w:tab w:val="left" w:pos="7833"/>
              </w:tabs>
              <w:spacing w:before="120" w:after="120"/>
              <w:rPr>
                <w:rFonts w:ascii="Arial" w:hAnsi="Arial" w:cs="Arial"/>
                <w:sz w:val="24"/>
                <w:szCs w:val="24"/>
              </w:rPr>
            </w:pPr>
            <w:r>
              <w:rPr>
                <w:rFonts w:ascii="Arial" w:hAnsi="Arial" w:cs="Arial"/>
                <w:sz w:val="24"/>
                <w:szCs w:val="24"/>
              </w:rPr>
              <w:t xml:space="preserve">S4.1 </w:t>
            </w:r>
            <w:r w:rsidRPr="00CA4311">
              <w:rPr>
                <w:rFonts w:ascii="Arial" w:hAnsi="Arial" w:cs="Arial"/>
                <w:sz w:val="24"/>
                <w:szCs w:val="24"/>
              </w:rPr>
              <w:t>How are medicines and medicines related stationery managed</w:t>
            </w:r>
            <w:r>
              <w:rPr>
                <w:rFonts w:ascii="Arial" w:hAnsi="Arial" w:cs="Arial"/>
                <w:sz w:val="24"/>
                <w:szCs w:val="24"/>
              </w:rPr>
              <w:t xml:space="preserve"> </w:t>
            </w:r>
            <w:r w:rsidRPr="00BB706A">
              <w:rPr>
                <w:rFonts w:ascii="Arial" w:hAnsi="Arial" w:cs="Arial"/>
                <w:sz w:val="24"/>
                <w:szCs w:val="24"/>
              </w:rPr>
              <w:t>(that is, ordered, transported, stored and disposed of safely and securely)? (This includes medical gases and emergency medicines and equipment.)</w:t>
            </w:r>
          </w:p>
          <w:p w:rsidR="00EA7CF8" w:rsidRPr="00CA4311" w:rsidRDefault="00EA7CF8" w:rsidP="00EA7CF8">
            <w:pPr>
              <w:pStyle w:val="ListParagraph"/>
              <w:numPr>
                <w:ilvl w:val="0"/>
                <w:numId w:val="21"/>
              </w:numPr>
              <w:tabs>
                <w:tab w:val="left" w:pos="7833"/>
              </w:tabs>
              <w:spacing w:before="120" w:after="120"/>
              <w:rPr>
                <w:rFonts w:ascii="Arial" w:hAnsi="Arial" w:cs="Arial"/>
                <w:sz w:val="24"/>
                <w:szCs w:val="24"/>
              </w:rPr>
            </w:pPr>
            <w:r>
              <w:rPr>
                <w:rFonts w:ascii="Arial" w:hAnsi="Arial" w:cs="Arial"/>
                <w:color w:val="000000"/>
                <w:sz w:val="24"/>
                <w:szCs w:val="24"/>
              </w:rPr>
              <w:t xml:space="preserve">S4.5 </w:t>
            </w:r>
            <w:r w:rsidRPr="00073D2F">
              <w:rPr>
                <w:rFonts w:ascii="Arial" w:hAnsi="Arial" w:cs="Arial"/>
                <w:color w:val="000000"/>
                <w:sz w:val="24"/>
                <w:szCs w:val="24"/>
              </w:rPr>
              <w:t xml:space="preserve">Are people's medicines reconciled in line with current national guidance on transfer between locations or changes in levels of care?  </w:t>
            </w:r>
          </w:p>
          <w:p w:rsidR="00A34BCD" w:rsidRDefault="00A34BCD" w:rsidP="00A34BCD">
            <w:pPr>
              <w:pStyle w:val="ListParagraph"/>
              <w:numPr>
                <w:ilvl w:val="0"/>
                <w:numId w:val="21"/>
              </w:numPr>
              <w:tabs>
                <w:tab w:val="left" w:pos="7833"/>
              </w:tabs>
              <w:spacing w:before="120" w:after="120"/>
              <w:rPr>
                <w:rFonts w:ascii="Arial" w:hAnsi="Arial" w:cs="Arial"/>
                <w:sz w:val="24"/>
                <w:szCs w:val="24"/>
              </w:rPr>
            </w:pPr>
            <w:r>
              <w:rPr>
                <w:rFonts w:ascii="Arial" w:hAnsi="Arial" w:cs="Arial"/>
                <w:sz w:val="24"/>
                <w:szCs w:val="24"/>
              </w:rPr>
              <w:t xml:space="preserve">S4.7 </w:t>
            </w:r>
            <w:r w:rsidRPr="00515796">
              <w:rPr>
                <w:rFonts w:ascii="Arial" w:hAnsi="Arial" w:cs="Arial"/>
                <w:sz w:val="24"/>
                <w:szCs w:val="24"/>
              </w:rPr>
              <w:t>Are people’s medicines regularly reviewed including the use of ‘when required’ medicines?</w:t>
            </w:r>
          </w:p>
          <w:p w:rsidR="008244FD" w:rsidRDefault="000C2B1F" w:rsidP="00710347">
            <w:pPr>
              <w:pStyle w:val="ListParagraph"/>
              <w:numPr>
                <w:ilvl w:val="0"/>
                <w:numId w:val="21"/>
              </w:numPr>
              <w:tabs>
                <w:tab w:val="left" w:pos="7833"/>
              </w:tabs>
              <w:spacing w:before="120" w:after="120"/>
              <w:rPr>
                <w:rFonts w:ascii="Arial" w:hAnsi="Arial" w:cs="Arial"/>
                <w:sz w:val="24"/>
                <w:szCs w:val="24"/>
              </w:rPr>
            </w:pPr>
            <w:r>
              <w:rPr>
                <w:rFonts w:ascii="Arial" w:hAnsi="Arial" w:cs="Arial"/>
                <w:sz w:val="24"/>
                <w:szCs w:val="24"/>
              </w:rPr>
              <w:lastRenderedPageBreak/>
              <w:t xml:space="preserve">S4.8 </w:t>
            </w:r>
            <w:r w:rsidRPr="00515796">
              <w:rPr>
                <w:rFonts w:ascii="Arial" w:hAnsi="Arial" w:cs="Arial"/>
                <w:sz w:val="24"/>
                <w:szCs w:val="24"/>
              </w:rPr>
              <w:t>How does the service make sure that people’s behaviour is not controlled by excessive or inappropriate use of medicines?</w:t>
            </w:r>
          </w:p>
        </w:tc>
        <w:tc>
          <w:tcPr>
            <w:tcW w:w="4573" w:type="dxa"/>
            <w:tcBorders>
              <w:right w:val="single" w:sz="12" w:space="0" w:color="A6A6A6" w:themeColor="background1" w:themeShade="A6"/>
            </w:tcBorders>
          </w:tcPr>
          <w:p w:rsidR="00EA7CF8" w:rsidRPr="00853B92" w:rsidRDefault="002F40E2" w:rsidP="00EA7CF8">
            <w:pPr>
              <w:pStyle w:val="ListParagraph"/>
              <w:numPr>
                <w:ilvl w:val="0"/>
                <w:numId w:val="21"/>
              </w:numPr>
              <w:autoSpaceDE w:val="0"/>
              <w:autoSpaceDN w:val="0"/>
              <w:adjustRightInd w:val="0"/>
              <w:spacing w:before="120" w:after="120"/>
              <w:contextualSpacing w:val="0"/>
              <w:rPr>
                <w:rStyle w:val="Hyperlink"/>
                <w:rFonts w:ascii="Arial" w:eastAsia="Times New Roman" w:hAnsi="Arial" w:cs="Arial"/>
                <w:color w:val="auto"/>
                <w:sz w:val="24"/>
                <w:szCs w:val="24"/>
                <w:u w:val="none"/>
                <w:lang w:eastAsia="en-GB"/>
              </w:rPr>
            </w:pPr>
            <w:hyperlink r:id="rId43" w:history="1">
              <w:r w:rsidR="00EA7CF8" w:rsidRPr="00331783">
                <w:rPr>
                  <w:rStyle w:val="Hyperlink"/>
                  <w:rFonts w:ascii="Arial" w:hAnsi="Arial" w:cs="Arial"/>
                  <w:sz w:val="24"/>
                  <w:szCs w:val="24"/>
                </w:rPr>
                <w:t>Nursing and Midwifery Council</w:t>
              </w:r>
              <w:r w:rsidR="00EA7CF8" w:rsidRPr="00331783">
                <w:rPr>
                  <w:rStyle w:val="Hyperlink"/>
                </w:rPr>
                <w:t xml:space="preserve"> </w:t>
              </w:r>
              <w:r w:rsidR="00EA7CF8" w:rsidRPr="00331783">
                <w:rPr>
                  <w:rStyle w:val="Hyperlink"/>
                  <w:rFonts w:ascii="Arial" w:hAnsi="Arial" w:cs="Arial"/>
                  <w:sz w:val="24"/>
                  <w:szCs w:val="24"/>
                </w:rPr>
                <w:t>NMC - Standards for Medicine Management</w:t>
              </w:r>
            </w:hyperlink>
          </w:p>
          <w:p w:rsidR="00CA1371" w:rsidRDefault="002F40E2" w:rsidP="00CA1371">
            <w:pPr>
              <w:pStyle w:val="ListParagraph"/>
              <w:numPr>
                <w:ilvl w:val="0"/>
                <w:numId w:val="21"/>
              </w:numPr>
              <w:autoSpaceDE w:val="0"/>
              <w:autoSpaceDN w:val="0"/>
              <w:contextualSpacing w:val="0"/>
              <w:rPr>
                <w:rFonts w:ascii="Arial" w:hAnsi="Arial" w:cs="Arial"/>
                <w:color w:val="1F497D"/>
                <w:sz w:val="24"/>
                <w:szCs w:val="24"/>
              </w:rPr>
            </w:pPr>
            <w:hyperlink r:id="rId44" w:history="1">
              <w:r w:rsidR="00CA1371" w:rsidRPr="00CA1371">
                <w:rPr>
                  <w:rStyle w:val="Hyperlink"/>
                  <w:rFonts w:ascii="Arial" w:hAnsi="Arial" w:cs="Arial"/>
                  <w:sz w:val="24"/>
                  <w:szCs w:val="24"/>
                </w:rPr>
                <w:t>Nigel's surgery 28: Management of controlled drugs</w:t>
              </w:r>
            </w:hyperlink>
          </w:p>
          <w:p w:rsidR="00FB2A05" w:rsidRDefault="002F40E2" w:rsidP="00CA1371">
            <w:pPr>
              <w:pStyle w:val="ListParagraph"/>
              <w:numPr>
                <w:ilvl w:val="0"/>
                <w:numId w:val="21"/>
              </w:numPr>
              <w:autoSpaceDE w:val="0"/>
              <w:autoSpaceDN w:val="0"/>
              <w:contextualSpacing w:val="0"/>
              <w:rPr>
                <w:rFonts w:ascii="Arial" w:hAnsi="Arial" w:cs="Arial"/>
                <w:color w:val="1F497D"/>
                <w:sz w:val="24"/>
                <w:szCs w:val="24"/>
              </w:rPr>
            </w:pPr>
            <w:hyperlink r:id="rId45" w:history="1">
              <w:r w:rsidR="00FB2A05" w:rsidRPr="00FB2A05">
                <w:rPr>
                  <w:rStyle w:val="Hyperlink"/>
                  <w:rFonts w:ascii="Arial" w:hAnsi="Arial" w:cs="Arial"/>
                  <w:sz w:val="24"/>
                  <w:szCs w:val="24"/>
                </w:rPr>
                <w:t>Nigel's surgery 17: Vaccine storage and fridges in GP practices</w:t>
              </w:r>
            </w:hyperlink>
          </w:p>
          <w:p w:rsidR="00CA1371" w:rsidRPr="00CA1371" w:rsidRDefault="002F40E2" w:rsidP="00CA1371">
            <w:pPr>
              <w:pStyle w:val="ListParagraph"/>
              <w:numPr>
                <w:ilvl w:val="0"/>
                <w:numId w:val="21"/>
              </w:numPr>
              <w:autoSpaceDE w:val="0"/>
              <w:autoSpaceDN w:val="0"/>
              <w:contextualSpacing w:val="0"/>
              <w:rPr>
                <w:rStyle w:val="Hyperlink"/>
                <w:rFonts w:ascii="Arial" w:hAnsi="Arial" w:cs="Arial"/>
                <w:color w:val="1F497D"/>
                <w:sz w:val="24"/>
                <w:szCs w:val="24"/>
                <w:u w:val="none"/>
              </w:rPr>
            </w:pPr>
            <w:hyperlink r:id="rId46" w:history="1">
              <w:r w:rsidR="0016108B" w:rsidRPr="000D0383">
                <w:rPr>
                  <w:rStyle w:val="Hyperlink"/>
                  <w:rFonts w:ascii="Arial" w:hAnsi="Arial" w:cs="Arial"/>
                  <w:sz w:val="24"/>
                  <w:szCs w:val="24"/>
                </w:rPr>
                <w:t>Nigel's surgery 9: Emergency drugs for GP practices</w:t>
              </w:r>
            </w:hyperlink>
          </w:p>
          <w:p w:rsidR="00CA1371" w:rsidRPr="00CA1371" w:rsidRDefault="002F40E2" w:rsidP="00CA1371">
            <w:pPr>
              <w:pStyle w:val="ListParagraph"/>
              <w:numPr>
                <w:ilvl w:val="0"/>
                <w:numId w:val="21"/>
              </w:numPr>
              <w:autoSpaceDE w:val="0"/>
              <w:autoSpaceDN w:val="0"/>
              <w:contextualSpacing w:val="0"/>
              <w:rPr>
                <w:rStyle w:val="Hyperlink"/>
                <w:rFonts w:ascii="Arial" w:hAnsi="Arial" w:cs="Arial"/>
                <w:color w:val="1F497D"/>
                <w:sz w:val="24"/>
                <w:szCs w:val="24"/>
                <w:u w:val="none"/>
              </w:rPr>
            </w:pPr>
            <w:hyperlink r:id="rId47" w:history="1">
              <w:r w:rsidR="00CA1371" w:rsidRPr="00CA1371">
                <w:rPr>
                  <w:rStyle w:val="Hyperlink"/>
                  <w:rFonts w:ascii="Arial" w:hAnsi="Arial" w:cs="Arial"/>
                  <w:sz w:val="24"/>
                  <w:szCs w:val="24"/>
                </w:rPr>
                <w:t>Nigel's surgery 84: Managing high risk medicines in general practice</w:t>
              </w:r>
            </w:hyperlink>
          </w:p>
          <w:p w:rsidR="00CA1371" w:rsidRPr="00CA1371" w:rsidRDefault="002F40E2" w:rsidP="00CA1371">
            <w:pPr>
              <w:pStyle w:val="ListParagraph"/>
              <w:numPr>
                <w:ilvl w:val="0"/>
                <w:numId w:val="21"/>
              </w:numPr>
              <w:autoSpaceDE w:val="0"/>
              <w:autoSpaceDN w:val="0"/>
              <w:contextualSpacing w:val="0"/>
              <w:rPr>
                <w:rFonts w:ascii="Arial" w:hAnsi="Arial" w:cs="Arial"/>
                <w:color w:val="1F497D"/>
                <w:sz w:val="24"/>
                <w:szCs w:val="24"/>
              </w:rPr>
            </w:pPr>
            <w:hyperlink r:id="rId48" w:history="1">
              <w:r w:rsidR="0016108B" w:rsidRPr="00CA1371">
                <w:rPr>
                  <w:rStyle w:val="Hyperlink"/>
                  <w:rFonts w:ascii="Arial" w:eastAsia="Times New Roman" w:hAnsi="Arial" w:cs="Arial"/>
                  <w:sz w:val="24"/>
                  <w:szCs w:val="24"/>
                  <w:lang w:eastAsia="en-GB"/>
                </w:rPr>
                <w:t xml:space="preserve">Nigel's surgery 69: Business continuity - arrangements for </w:t>
              </w:r>
              <w:r w:rsidR="0016108B" w:rsidRPr="00CA1371">
                <w:rPr>
                  <w:rStyle w:val="Hyperlink"/>
                  <w:rFonts w:ascii="Arial" w:eastAsia="Times New Roman" w:hAnsi="Arial" w:cs="Arial"/>
                  <w:sz w:val="24"/>
                  <w:szCs w:val="24"/>
                  <w:lang w:eastAsia="en-GB"/>
                </w:rPr>
                <w:lastRenderedPageBreak/>
                <w:t>emergencies and major incidents</w:t>
              </w:r>
            </w:hyperlink>
            <w:r w:rsidR="0016108B" w:rsidRPr="00CA1371">
              <w:rPr>
                <w:rFonts w:ascii="Arial" w:eastAsia="Times New Roman" w:hAnsi="Arial" w:cs="Arial"/>
                <w:sz w:val="24"/>
                <w:szCs w:val="24"/>
                <w:lang w:eastAsia="en-GB"/>
              </w:rPr>
              <w:br/>
            </w:r>
          </w:p>
          <w:p w:rsidR="0016108B" w:rsidRPr="00C83654" w:rsidRDefault="002F40E2" w:rsidP="0016108B">
            <w:pPr>
              <w:pStyle w:val="ListParagraph"/>
              <w:numPr>
                <w:ilvl w:val="0"/>
                <w:numId w:val="21"/>
              </w:numPr>
              <w:autoSpaceDE w:val="0"/>
              <w:autoSpaceDN w:val="0"/>
              <w:adjustRightInd w:val="0"/>
              <w:rPr>
                <w:rStyle w:val="Hyperlink"/>
                <w:rFonts w:ascii="Arial" w:hAnsi="Arial" w:cs="Arial"/>
                <w:color w:val="auto"/>
                <w:sz w:val="24"/>
                <w:szCs w:val="24"/>
                <w:u w:val="none"/>
              </w:rPr>
            </w:pPr>
            <w:hyperlink r:id="rId49" w:tgtFrame="_blank" w:history="1">
              <w:r w:rsidR="0016108B" w:rsidRPr="0022082B">
                <w:rPr>
                  <w:rStyle w:val="Hyperlink"/>
                  <w:rFonts w:ascii="Arial" w:hAnsi="Arial" w:cs="Arial"/>
                  <w:sz w:val="24"/>
                  <w:szCs w:val="24"/>
                  <w:lang w:val="en"/>
                </w:rPr>
                <w:t>NHS England Business continuity toolkit</w:t>
              </w:r>
            </w:hyperlink>
          </w:p>
          <w:p w:rsidR="00C83654" w:rsidRPr="00C83654" w:rsidRDefault="00C83654" w:rsidP="00C83654">
            <w:pPr>
              <w:pStyle w:val="ListParagraph"/>
              <w:autoSpaceDE w:val="0"/>
              <w:autoSpaceDN w:val="0"/>
              <w:adjustRightInd w:val="0"/>
              <w:ind w:left="360"/>
              <w:rPr>
                <w:rStyle w:val="Hyperlink"/>
                <w:rFonts w:ascii="Arial" w:hAnsi="Arial" w:cs="Arial"/>
                <w:color w:val="auto"/>
                <w:sz w:val="24"/>
                <w:szCs w:val="24"/>
                <w:u w:val="none"/>
              </w:rPr>
            </w:pPr>
          </w:p>
          <w:p w:rsidR="00C83654" w:rsidRPr="00331783" w:rsidRDefault="002F40E2" w:rsidP="00C83654">
            <w:pPr>
              <w:pStyle w:val="ListParagraph"/>
              <w:numPr>
                <w:ilvl w:val="0"/>
                <w:numId w:val="21"/>
              </w:numPr>
              <w:autoSpaceDE w:val="0"/>
              <w:autoSpaceDN w:val="0"/>
              <w:adjustRightInd w:val="0"/>
              <w:spacing w:after="94"/>
              <w:rPr>
                <w:rFonts w:ascii="Arial" w:hAnsi="Arial" w:cs="Arial"/>
                <w:color w:val="000000"/>
                <w:sz w:val="24"/>
                <w:szCs w:val="24"/>
              </w:rPr>
            </w:pPr>
            <w:hyperlink r:id="rId50" w:history="1">
              <w:r w:rsidR="00C83654" w:rsidRPr="00331783">
                <w:rPr>
                  <w:rStyle w:val="Hyperlink"/>
                  <w:rFonts w:ascii="Arial" w:hAnsi="Arial" w:cs="Arial"/>
                  <w:sz w:val="24"/>
                  <w:szCs w:val="24"/>
                </w:rPr>
                <w:t>NICE CG52</w:t>
              </w:r>
            </w:hyperlink>
            <w:r w:rsidR="00C83654" w:rsidRPr="00331783">
              <w:rPr>
                <w:rFonts w:ascii="Arial" w:hAnsi="Arial" w:cs="Arial"/>
                <w:color w:val="000000"/>
                <w:sz w:val="24"/>
                <w:szCs w:val="24"/>
              </w:rPr>
              <w:t xml:space="preserve"> Drug misuse in over 16s: opioid detoxification </w:t>
            </w:r>
          </w:p>
          <w:p w:rsidR="00FA7D70" w:rsidRDefault="002F40E2" w:rsidP="0016108B">
            <w:pPr>
              <w:pStyle w:val="ListParagraph"/>
              <w:autoSpaceDE w:val="0"/>
              <w:autoSpaceDN w:val="0"/>
              <w:adjustRightInd w:val="0"/>
              <w:spacing w:before="120" w:after="120"/>
              <w:ind w:left="360"/>
              <w:contextualSpacing w:val="0"/>
            </w:pPr>
            <w:hyperlink r:id="rId51" w:history="1">
              <w:r w:rsidR="00C83654" w:rsidRPr="00E759C9">
                <w:rPr>
                  <w:rStyle w:val="Hyperlink"/>
                  <w:rFonts w:ascii="Arial" w:hAnsi="Arial" w:cs="Arial"/>
                  <w:sz w:val="24"/>
                  <w:szCs w:val="24"/>
                </w:rPr>
                <w:t>NICE CG100</w:t>
              </w:r>
            </w:hyperlink>
            <w:r w:rsidR="00C83654" w:rsidRPr="00E759C9">
              <w:rPr>
                <w:rFonts w:ascii="Arial" w:hAnsi="Arial" w:cs="Arial"/>
                <w:color w:val="000000"/>
                <w:sz w:val="24"/>
                <w:szCs w:val="24"/>
              </w:rPr>
              <w:t xml:space="preserve"> Alcohol-use disorders: diagnosis and management of physical complications </w:t>
            </w:r>
          </w:p>
        </w:tc>
        <w:tc>
          <w:tcPr>
            <w:tcW w:w="6039" w:type="dxa"/>
            <w:gridSpan w:val="2"/>
            <w:tcBorders>
              <w:left w:val="single" w:sz="12" w:space="0" w:color="A6A6A6" w:themeColor="background1" w:themeShade="A6"/>
            </w:tcBorders>
          </w:tcPr>
          <w:p w:rsidR="00C83654" w:rsidRDefault="00C83654" w:rsidP="00C83654">
            <w:pPr>
              <w:pStyle w:val="ListParagraph"/>
              <w:numPr>
                <w:ilvl w:val="0"/>
                <w:numId w:val="18"/>
              </w:numPr>
              <w:rPr>
                <w:rFonts w:ascii="Arial" w:hAnsi="Arial" w:cs="Arial"/>
                <w:sz w:val="24"/>
                <w:szCs w:val="24"/>
              </w:rPr>
            </w:pPr>
            <w:r w:rsidRPr="00C83654">
              <w:rPr>
                <w:rFonts w:ascii="Arial" w:hAnsi="Arial" w:cs="Arial"/>
                <w:sz w:val="24"/>
                <w:szCs w:val="24"/>
              </w:rPr>
              <w:lastRenderedPageBreak/>
              <w:t>Has the practice carried out an appropriate risk assessment to identify a list of medicines that are not suitable for their practice to stock, and how is this kept under review?</w:t>
            </w:r>
          </w:p>
          <w:p w:rsidR="000447FC" w:rsidRPr="000447FC" w:rsidRDefault="000447FC" w:rsidP="000447FC">
            <w:pPr>
              <w:rPr>
                <w:rFonts w:ascii="Arial" w:hAnsi="Arial" w:cs="Arial"/>
                <w:sz w:val="24"/>
                <w:szCs w:val="24"/>
              </w:rPr>
            </w:pPr>
          </w:p>
          <w:p w:rsidR="000447FC" w:rsidRPr="000447FC" w:rsidRDefault="000447FC" w:rsidP="000447FC">
            <w:pPr>
              <w:pStyle w:val="ListParagraph"/>
              <w:numPr>
                <w:ilvl w:val="0"/>
                <w:numId w:val="18"/>
              </w:numPr>
              <w:rPr>
                <w:rFonts w:ascii="Arial" w:hAnsi="Arial" w:cs="Arial"/>
                <w:sz w:val="24"/>
                <w:szCs w:val="24"/>
              </w:rPr>
            </w:pPr>
            <w:r>
              <w:rPr>
                <w:rFonts w:ascii="Arial" w:hAnsi="Arial" w:cs="Arial"/>
                <w:sz w:val="24"/>
                <w:szCs w:val="24"/>
              </w:rPr>
              <w:t>A</w:t>
            </w:r>
            <w:r w:rsidRPr="000447FC">
              <w:rPr>
                <w:rFonts w:ascii="Arial" w:hAnsi="Arial" w:cs="Arial"/>
                <w:sz w:val="24"/>
                <w:szCs w:val="24"/>
              </w:rPr>
              <w:t xml:space="preserve"> system should be in place to audit prescribing of all prescribers including non-medical prescribers.  </w:t>
            </w:r>
            <w:r>
              <w:rPr>
                <w:rFonts w:ascii="Arial" w:hAnsi="Arial" w:cs="Arial"/>
                <w:sz w:val="24"/>
                <w:szCs w:val="24"/>
              </w:rPr>
              <w:t>Can non-</w:t>
            </w:r>
            <w:r w:rsidRPr="000447FC">
              <w:rPr>
                <w:rFonts w:ascii="Arial" w:hAnsi="Arial" w:cs="Arial"/>
                <w:sz w:val="24"/>
                <w:szCs w:val="24"/>
              </w:rPr>
              <w:t>medical prescribers demonstrate how they are competent to prescribe in their specific areas of expertise</w:t>
            </w:r>
            <w:r>
              <w:rPr>
                <w:rFonts w:ascii="Arial" w:hAnsi="Arial" w:cs="Arial"/>
                <w:sz w:val="24"/>
                <w:szCs w:val="24"/>
              </w:rPr>
              <w:t>?</w:t>
            </w:r>
          </w:p>
          <w:p w:rsidR="009535D3" w:rsidRPr="009535D3" w:rsidRDefault="009535D3" w:rsidP="009535D3">
            <w:pPr>
              <w:pStyle w:val="ListParagraph"/>
              <w:rPr>
                <w:rFonts w:ascii="Arial" w:hAnsi="Arial" w:cs="Arial"/>
                <w:sz w:val="24"/>
                <w:szCs w:val="24"/>
              </w:rPr>
            </w:pPr>
          </w:p>
          <w:p w:rsidR="009535D3" w:rsidRPr="009535D3" w:rsidRDefault="009535D3" w:rsidP="009535D3">
            <w:pPr>
              <w:pStyle w:val="ListParagraph"/>
              <w:numPr>
                <w:ilvl w:val="0"/>
                <w:numId w:val="18"/>
              </w:numPr>
              <w:rPr>
                <w:rFonts w:ascii="Arial" w:hAnsi="Arial" w:cs="Arial"/>
                <w:sz w:val="24"/>
                <w:szCs w:val="24"/>
              </w:rPr>
            </w:pPr>
            <w:r w:rsidRPr="009535D3">
              <w:rPr>
                <w:rFonts w:ascii="Arial" w:hAnsi="Arial" w:cs="Arial"/>
                <w:sz w:val="24"/>
                <w:szCs w:val="24"/>
              </w:rPr>
              <w:t xml:space="preserve">If medicines requiring cold storage are stored, is there an appropriate, secure and monitored </w:t>
            </w:r>
            <w:r w:rsidRPr="009535D3">
              <w:rPr>
                <w:rFonts w:ascii="Arial" w:hAnsi="Arial" w:cs="Arial"/>
                <w:sz w:val="24"/>
                <w:szCs w:val="24"/>
              </w:rPr>
              <w:lastRenderedPageBreak/>
              <w:t>medicines refrigerator available and the provider can evidence the cold chain is maintained?</w:t>
            </w:r>
          </w:p>
          <w:p w:rsidR="00FA7D70" w:rsidRPr="009535D3" w:rsidRDefault="00FA7D70" w:rsidP="009535D3">
            <w:pPr>
              <w:pStyle w:val="ListParagraph"/>
              <w:ind w:left="360"/>
              <w:rPr>
                <w:rFonts w:ascii="Arial" w:hAnsi="Arial" w:cs="Arial"/>
                <w:sz w:val="24"/>
                <w:szCs w:val="24"/>
              </w:rPr>
            </w:pPr>
          </w:p>
        </w:tc>
      </w:tr>
      <w:tr w:rsidR="008244FD" w:rsidRPr="00BE4BC1" w:rsidTr="005B30A9">
        <w:trPr>
          <w:trHeight w:val="66"/>
        </w:trPr>
        <w:tc>
          <w:tcPr>
            <w:tcW w:w="5265" w:type="dxa"/>
            <w:gridSpan w:val="2"/>
            <w:tcBorders>
              <w:right w:val="single" w:sz="12" w:space="0" w:color="A6A6A6" w:themeColor="background1" w:themeShade="A6"/>
            </w:tcBorders>
            <w:shd w:val="clear" w:color="auto" w:fill="auto"/>
          </w:tcPr>
          <w:p w:rsidR="008244FD" w:rsidRPr="00EA7CF8" w:rsidRDefault="008244FD" w:rsidP="000C2B1F">
            <w:pPr>
              <w:tabs>
                <w:tab w:val="left" w:pos="7833"/>
              </w:tabs>
              <w:spacing w:before="120" w:after="120"/>
              <w:rPr>
                <w:rFonts w:ascii="Arial" w:hAnsi="Arial" w:cs="Arial"/>
                <w:b/>
                <w:sz w:val="24"/>
                <w:szCs w:val="24"/>
              </w:rPr>
            </w:pPr>
            <w:r w:rsidRPr="00EA7CF8">
              <w:rPr>
                <w:rFonts w:ascii="Arial" w:hAnsi="Arial" w:cs="Arial"/>
                <w:b/>
                <w:sz w:val="24"/>
                <w:szCs w:val="24"/>
              </w:rPr>
              <w:lastRenderedPageBreak/>
              <w:t>Prescribing and supplying</w:t>
            </w:r>
          </w:p>
          <w:p w:rsidR="000C2B1F" w:rsidRPr="000C5310" w:rsidRDefault="000C2B1F" w:rsidP="000C2B1F">
            <w:pPr>
              <w:pStyle w:val="ListParagraph"/>
              <w:numPr>
                <w:ilvl w:val="0"/>
                <w:numId w:val="21"/>
              </w:numPr>
              <w:tabs>
                <w:tab w:val="left" w:pos="7833"/>
              </w:tabs>
              <w:spacing w:before="120" w:after="120"/>
              <w:rPr>
                <w:rFonts w:ascii="Arial" w:hAnsi="Arial" w:cs="Arial"/>
                <w:sz w:val="24"/>
                <w:szCs w:val="24"/>
              </w:rPr>
            </w:pPr>
            <w:r>
              <w:rPr>
                <w:rFonts w:ascii="Arial" w:hAnsi="Arial" w:cs="Arial"/>
                <w:color w:val="000000"/>
                <w:sz w:val="24"/>
                <w:szCs w:val="24"/>
              </w:rPr>
              <w:t>S4.2 Are medicines appropriately prescribed, administered and/or supplied to people in line with the relevant legislation, current national guidance or best available evidence?</w:t>
            </w:r>
          </w:p>
          <w:p w:rsidR="000C2B1F" w:rsidRPr="000C5310" w:rsidRDefault="000C2B1F" w:rsidP="000C2B1F">
            <w:pPr>
              <w:pStyle w:val="ListParagraph"/>
              <w:numPr>
                <w:ilvl w:val="0"/>
                <w:numId w:val="21"/>
              </w:numPr>
              <w:tabs>
                <w:tab w:val="left" w:pos="7833"/>
              </w:tabs>
              <w:spacing w:before="120" w:after="120"/>
              <w:rPr>
                <w:rFonts w:ascii="Arial" w:hAnsi="Arial" w:cs="Arial"/>
                <w:sz w:val="24"/>
                <w:szCs w:val="24"/>
              </w:rPr>
            </w:pPr>
            <w:r>
              <w:rPr>
                <w:rFonts w:ascii="Arial" w:hAnsi="Arial" w:cs="Arial"/>
                <w:sz w:val="24"/>
                <w:szCs w:val="24"/>
              </w:rPr>
              <w:t xml:space="preserve">S4.3 </w:t>
            </w:r>
            <w:r w:rsidRPr="00BB706A">
              <w:rPr>
                <w:rFonts w:ascii="Arial" w:hAnsi="Arial" w:cs="Arial"/>
                <w:sz w:val="24"/>
                <w:szCs w:val="24"/>
              </w:rPr>
              <w:t>Do people receive specific advice about their medicines in line with current national guidance or evidence?</w:t>
            </w:r>
          </w:p>
          <w:p w:rsidR="000C2B1F" w:rsidRPr="00CA4311" w:rsidRDefault="000C2B1F" w:rsidP="000C2B1F">
            <w:pPr>
              <w:pStyle w:val="ListParagraph"/>
              <w:numPr>
                <w:ilvl w:val="0"/>
                <w:numId w:val="21"/>
              </w:numPr>
              <w:tabs>
                <w:tab w:val="left" w:pos="7833"/>
              </w:tabs>
              <w:spacing w:before="120" w:after="120"/>
              <w:rPr>
                <w:rFonts w:ascii="Arial" w:hAnsi="Arial" w:cs="Arial"/>
                <w:sz w:val="24"/>
                <w:szCs w:val="24"/>
              </w:rPr>
            </w:pPr>
            <w:r>
              <w:rPr>
                <w:rFonts w:ascii="Arial" w:hAnsi="Arial" w:cs="Arial"/>
                <w:color w:val="000000"/>
                <w:sz w:val="24"/>
                <w:szCs w:val="24"/>
              </w:rPr>
              <w:t>S4.4 How does the service make sure that people receive their medicines as intended, and is this recorded appropriately?</w:t>
            </w:r>
          </w:p>
          <w:p w:rsidR="000C2B1F" w:rsidRPr="00CA4311" w:rsidRDefault="000C2B1F" w:rsidP="000C2B1F">
            <w:pPr>
              <w:pStyle w:val="ListParagraph"/>
              <w:numPr>
                <w:ilvl w:val="0"/>
                <w:numId w:val="21"/>
              </w:numPr>
              <w:tabs>
                <w:tab w:val="left" w:pos="7833"/>
              </w:tabs>
              <w:spacing w:before="120" w:after="120"/>
              <w:rPr>
                <w:rFonts w:ascii="Arial" w:hAnsi="Arial" w:cs="Arial"/>
                <w:sz w:val="24"/>
                <w:szCs w:val="24"/>
              </w:rPr>
            </w:pPr>
            <w:r>
              <w:rPr>
                <w:rFonts w:ascii="Arial" w:hAnsi="Arial" w:cs="Arial"/>
                <w:color w:val="000000"/>
                <w:sz w:val="24"/>
                <w:szCs w:val="24"/>
              </w:rPr>
              <w:t xml:space="preserve">S4.6 </w:t>
            </w:r>
            <w:r w:rsidRPr="00073D2F">
              <w:rPr>
                <w:rFonts w:ascii="Arial" w:hAnsi="Arial" w:cs="Arial"/>
                <w:color w:val="000000"/>
                <w:sz w:val="24"/>
                <w:szCs w:val="24"/>
              </w:rPr>
              <w:t>Are people receiving appropriate therapeutic drug and physical health monitoring with appropriate follow</w:t>
            </w:r>
            <w:r>
              <w:rPr>
                <w:rFonts w:ascii="Arial" w:hAnsi="Arial" w:cs="Arial"/>
                <w:color w:val="000000"/>
                <w:sz w:val="24"/>
                <w:szCs w:val="24"/>
              </w:rPr>
              <w:t>-</w:t>
            </w:r>
            <w:r w:rsidRPr="00073D2F">
              <w:rPr>
                <w:rFonts w:ascii="Arial" w:hAnsi="Arial" w:cs="Arial"/>
                <w:color w:val="000000"/>
                <w:sz w:val="24"/>
                <w:szCs w:val="24"/>
              </w:rPr>
              <w:t>up in accordance with current national guidance or evidence?</w:t>
            </w:r>
          </w:p>
          <w:p w:rsidR="008244FD" w:rsidRDefault="008244FD" w:rsidP="0061120E">
            <w:pPr>
              <w:pStyle w:val="ListParagraph"/>
              <w:tabs>
                <w:tab w:val="left" w:pos="7833"/>
              </w:tabs>
              <w:spacing w:before="120" w:after="120"/>
              <w:ind w:left="360"/>
              <w:rPr>
                <w:rFonts w:ascii="Arial" w:hAnsi="Arial" w:cs="Arial"/>
                <w:sz w:val="24"/>
                <w:szCs w:val="24"/>
              </w:rPr>
            </w:pPr>
          </w:p>
        </w:tc>
        <w:tc>
          <w:tcPr>
            <w:tcW w:w="4573" w:type="dxa"/>
            <w:tcBorders>
              <w:right w:val="single" w:sz="12" w:space="0" w:color="A6A6A6" w:themeColor="background1" w:themeShade="A6"/>
            </w:tcBorders>
          </w:tcPr>
          <w:p w:rsidR="000447FC" w:rsidRPr="000447FC" w:rsidRDefault="002F40E2" w:rsidP="000447FC">
            <w:pPr>
              <w:pStyle w:val="ListParagraph"/>
              <w:numPr>
                <w:ilvl w:val="0"/>
                <w:numId w:val="21"/>
              </w:numPr>
              <w:autoSpaceDE w:val="0"/>
              <w:autoSpaceDN w:val="0"/>
              <w:adjustRightInd w:val="0"/>
              <w:rPr>
                <w:rFonts w:ascii="Arial" w:hAnsi="Arial" w:cs="Arial"/>
                <w:sz w:val="24"/>
                <w:szCs w:val="24"/>
              </w:rPr>
            </w:pPr>
            <w:hyperlink r:id="rId52" w:history="1">
              <w:r w:rsidR="000447FC" w:rsidRPr="000447FC">
                <w:rPr>
                  <w:rStyle w:val="Hyperlink"/>
                  <w:rFonts w:ascii="Arial" w:hAnsi="Arial" w:cs="Arial"/>
                  <w:sz w:val="24"/>
                  <w:szCs w:val="24"/>
                </w:rPr>
                <w:t>Standards of proficiency for nurse and midwife prescribers - NMC</w:t>
              </w:r>
            </w:hyperlink>
          </w:p>
          <w:p w:rsidR="000447FC" w:rsidRPr="000447FC" w:rsidRDefault="000447FC" w:rsidP="000447FC">
            <w:pPr>
              <w:pStyle w:val="ListParagraph"/>
              <w:autoSpaceDE w:val="0"/>
              <w:autoSpaceDN w:val="0"/>
              <w:adjustRightInd w:val="0"/>
              <w:ind w:left="360"/>
              <w:rPr>
                <w:rFonts w:ascii="Arial" w:hAnsi="Arial" w:cs="Arial"/>
                <w:sz w:val="24"/>
                <w:szCs w:val="24"/>
              </w:rPr>
            </w:pPr>
          </w:p>
          <w:p w:rsidR="00C83654" w:rsidRPr="00366F4E" w:rsidRDefault="002F40E2" w:rsidP="00C83654">
            <w:pPr>
              <w:pStyle w:val="ListParagraph"/>
              <w:numPr>
                <w:ilvl w:val="0"/>
                <w:numId w:val="21"/>
              </w:numPr>
              <w:autoSpaceDE w:val="0"/>
              <w:autoSpaceDN w:val="0"/>
              <w:adjustRightInd w:val="0"/>
              <w:rPr>
                <w:rFonts w:ascii="Arial" w:hAnsi="Arial" w:cs="Arial"/>
                <w:sz w:val="24"/>
                <w:szCs w:val="24"/>
              </w:rPr>
            </w:pPr>
            <w:hyperlink r:id="rId53" w:history="1">
              <w:r w:rsidR="00C83654" w:rsidRPr="00366F4E">
                <w:rPr>
                  <w:rStyle w:val="Hyperlink"/>
                  <w:rFonts w:ascii="Arial" w:hAnsi="Arial" w:cs="Arial"/>
                  <w:color w:val="660099"/>
                  <w:sz w:val="24"/>
                  <w:szCs w:val="24"/>
                </w:rPr>
                <w:t>Prescribing Competency Framework - Royal Pharmaceutical Society</w:t>
              </w:r>
            </w:hyperlink>
          </w:p>
          <w:p w:rsidR="00C83654" w:rsidRPr="00366F4E" w:rsidRDefault="00C83654" w:rsidP="00C83654">
            <w:pPr>
              <w:pStyle w:val="ListParagraph"/>
              <w:rPr>
                <w:rFonts w:ascii="Arial" w:hAnsi="Arial" w:cs="Arial"/>
                <w:sz w:val="24"/>
                <w:szCs w:val="24"/>
              </w:rPr>
            </w:pPr>
          </w:p>
          <w:p w:rsidR="00C83654" w:rsidRPr="0061120E" w:rsidRDefault="002F40E2" w:rsidP="00C83654">
            <w:pPr>
              <w:pStyle w:val="ListParagraph"/>
              <w:numPr>
                <w:ilvl w:val="0"/>
                <w:numId w:val="21"/>
              </w:numPr>
              <w:autoSpaceDE w:val="0"/>
              <w:autoSpaceDN w:val="0"/>
              <w:adjustRightInd w:val="0"/>
              <w:rPr>
                <w:rStyle w:val="Hyperlink"/>
                <w:rFonts w:ascii="Arial" w:hAnsi="Arial" w:cs="Arial"/>
                <w:color w:val="auto"/>
                <w:sz w:val="24"/>
                <w:szCs w:val="24"/>
                <w:u w:val="none"/>
              </w:rPr>
            </w:pPr>
            <w:hyperlink r:id="rId54" w:history="1">
              <w:r w:rsidR="00C83654" w:rsidRPr="00EC6962">
                <w:rPr>
                  <w:rStyle w:val="Hyperlink"/>
                  <w:rFonts w:ascii="Arial" w:hAnsi="Arial" w:cs="Arial"/>
                  <w:sz w:val="24"/>
                  <w:szCs w:val="24"/>
                </w:rPr>
                <w:t>GMC Good medical practice (2013)</w:t>
              </w:r>
            </w:hyperlink>
          </w:p>
          <w:p w:rsidR="0061120E" w:rsidRPr="0061120E" w:rsidRDefault="0061120E" w:rsidP="0061120E">
            <w:pPr>
              <w:pStyle w:val="ListParagraph"/>
              <w:rPr>
                <w:rStyle w:val="Hyperlink"/>
                <w:rFonts w:ascii="Arial" w:hAnsi="Arial" w:cs="Arial"/>
                <w:color w:val="auto"/>
                <w:sz w:val="24"/>
                <w:szCs w:val="24"/>
                <w:u w:val="none"/>
              </w:rPr>
            </w:pPr>
          </w:p>
          <w:p w:rsidR="0061120E" w:rsidRDefault="002F40E2" w:rsidP="00C83654">
            <w:pPr>
              <w:pStyle w:val="ListParagraph"/>
              <w:numPr>
                <w:ilvl w:val="0"/>
                <w:numId w:val="21"/>
              </w:numPr>
              <w:autoSpaceDE w:val="0"/>
              <w:autoSpaceDN w:val="0"/>
              <w:adjustRightInd w:val="0"/>
              <w:rPr>
                <w:rFonts w:ascii="Arial" w:hAnsi="Arial" w:cs="Arial"/>
                <w:sz w:val="24"/>
                <w:szCs w:val="24"/>
              </w:rPr>
            </w:pPr>
            <w:hyperlink r:id="rId55" w:history="1">
              <w:r w:rsidR="0061120E" w:rsidRPr="0061120E">
                <w:rPr>
                  <w:rStyle w:val="Hyperlink"/>
                  <w:rFonts w:ascii="Arial" w:hAnsi="Arial" w:cs="Arial"/>
                  <w:sz w:val="24"/>
                  <w:szCs w:val="24"/>
                </w:rPr>
                <w:t>Nigel's surgery 23: Security of blank computer prescription forms</w:t>
              </w:r>
            </w:hyperlink>
          </w:p>
          <w:p w:rsidR="00CA1371" w:rsidRPr="00CA1371" w:rsidRDefault="00CA1371" w:rsidP="00CA1371">
            <w:pPr>
              <w:pStyle w:val="ListParagraph"/>
              <w:rPr>
                <w:rFonts w:ascii="Arial" w:hAnsi="Arial" w:cs="Arial"/>
                <w:sz w:val="24"/>
                <w:szCs w:val="24"/>
              </w:rPr>
            </w:pPr>
          </w:p>
          <w:p w:rsidR="00CA1371" w:rsidRDefault="002F40E2" w:rsidP="00C83654">
            <w:pPr>
              <w:pStyle w:val="ListParagraph"/>
              <w:numPr>
                <w:ilvl w:val="0"/>
                <w:numId w:val="21"/>
              </w:numPr>
              <w:autoSpaceDE w:val="0"/>
              <w:autoSpaceDN w:val="0"/>
              <w:adjustRightInd w:val="0"/>
              <w:rPr>
                <w:rFonts w:ascii="Arial" w:hAnsi="Arial" w:cs="Arial"/>
                <w:sz w:val="24"/>
                <w:szCs w:val="24"/>
              </w:rPr>
            </w:pPr>
            <w:hyperlink r:id="rId56" w:history="1">
              <w:r w:rsidR="00CA1371" w:rsidRPr="00CA1371">
                <w:rPr>
                  <w:rStyle w:val="Hyperlink"/>
                  <w:rFonts w:ascii="Arial" w:hAnsi="Arial" w:cs="Arial"/>
                  <w:sz w:val="24"/>
                  <w:szCs w:val="24"/>
                </w:rPr>
                <w:t>Nigel's surgery 11: Prescriptions in dispensing practices</w:t>
              </w:r>
            </w:hyperlink>
          </w:p>
          <w:p w:rsidR="00FB2A05" w:rsidRPr="00FB2A05" w:rsidRDefault="00FB2A05" w:rsidP="00FB2A05">
            <w:pPr>
              <w:pStyle w:val="ListParagraph"/>
              <w:rPr>
                <w:rFonts w:ascii="Arial" w:hAnsi="Arial" w:cs="Arial"/>
                <w:sz w:val="24"/>
                <w:szCs w:val="24"/>
              </w:rPr>
            </w:pPr>
          </w:p>
          <w:p w:rsidR="00FB2A05" w:rsidRDefault="002F40E2" w:rsidP="00C83654">
            <w:pPr>
              <w:pStyle w:val="ListParagraph"/>
              <w:numPr>
                <w:ilvl w:val="0"/>
                <w:numId w:val="21"/>
              </w:numPr>
              <w:autoSpaceDE w:val="0"/>
              <w:autoSpaceDN w:val="0"/>
              <w:adjustRightInd w:val="0"/>
              <w:rPr>
                <w:rFonts w:ascii="Arial" w:hAnsi="Arial" w:cs="Arial"/>
                <w:sz w:val="24"/>
                <w:szCs w:val="24"/>
              </w:rPr>
            </w:pPr>
            <w:hyperlink r:id="rId57" w:history="1">
              <w:r w:rsidR="00FB2A05" w:rsidRPr="00FB2A05">
                <w:rPr>
                  <w:rStyle w:val="Hyperlink"/>
                  <w:rFonts w:ascii="Arial" w:hAnsi="Arial" w:cs="Arial"/>
                  <w:sz w:val="24"/>
                  <w:szCs w:val="24"/>
                </w:rPr>
                <w:t>Nigel's surgery 19: Patient Group Directions (PGDs) / Patient Specific Directions (PSDs)</w:t>
              </w:r>
            </w:hyperlink>
          </w:p>
          <w:p w:rsidR="0061120E" w:rsidRPr="0061120E" w:rsidRDefault="0061120E" w:rsidP="0061120E">
            <w:pPr>
              <w:autoSpaceDE w:val="0"/>
              <w:autoSpaceDN w:val="0"/>
              <w:adjustRightInd w:val="0"/>
              <w:rPr>
                <w:rStyle w:val="Hyperlink"/>
                <w:rFonts w:ascii="Arial" w:hAnsi="Arial" w:cs="Arial"/>
                <w:color w:val="auto"/>
                <w:sz w:val="24"/>
                <w:szCs w:val="24"/>
                <w:u w:val="none"/>
              </w:rPr>
            </w:pPr>
          </w:p>
          <w:p w:rsidR="00EA7CF8" w:rsidRDefault="002F40E2" w:rsidP="00EA7CF8">
            <w:pPr>
              <w:pStyle w:val="ListParagraph"/>
              <w:numPr>
                <w:ilvl w:val="0"/>
                <w:numId w:val="21"/>
              </w:numPr>
              <w:rPr>
                <w:rFonts w:ascii="Arial" w:hAnsi="Arial" w:cs="Arial"/>
                <w:sz w:val="24"/>
                <w:szCs w:val="24"/>
              </w:rPr>
            </w:pPr>
            <w:hyperlink r:id="rId58" w:history="1">
              <w:r w:rsidR="00EA7CF8" w:rsidRPr="00253E09">
                <w:rPr>
                  <w:rStyle w:val="Hyperlink"/>
                  <w:rFonts w:ascii="Arial" w:hAnsi="Arial" w:cs="Arial"/>
                  <w:sz w:val="24"/>
                  <w:szCs w:val="24"/>
                </w:rPr>
                <w:t>NICE QS121 Statement 3</w:t>
              </w:r>
            </w:hyperlink>
            <w:r w:rsidR="00EA7CF8" w:rsidRPr="00FF3748">
              <w:rPr>
                <w:rFonts w:ascii="Arial" w:hAnsi="Arial" w:cs="Arial"/>
                <w:sz w:val="24"/>
                <w:szCs w:val="24"/>
              </w:rPr>
              <w:t>: People prescribed an antimicrobial have the clinical indication, dose and duration of treatment documented in their clinical record</w:t>
            </w:r>
          </w:p>
          <w:p w:rsidR="0016108B" w:rsidRDefault="002F40E2" w:rsidP="0016108B">
            <w:pPr>
              <w:pStyle w:val="ListParagraph"/>
              <w:numPr>
                <w:ilvl w:val="0"/>
                <w:numId w:val="21"/>
              </w:numPr>
              <w:spacing w:before="120" w:after="120"/>
              <w:rPr>
                <w:rFonts w:ascii="Arial" w:hAnsi="Arial" w:cs="Arial"/>
                <w:sz w:val="24"/>
                <w:szCs w:val="24"/>
              </w:rPr>
            </w:pPr>
            <w:hyperlink r:id="rId59" w:history="1">
              <w:r w:rsidR="0016108B" w:rsidRPr="00A139D2">
                <w:rPr>
                  <w:rStyle w:val="Hyperlink"/>
                  <w:rFonts w:ascii="Arial" w:hAnsi="Arial" w:cs="Arial"/>
                  <w:sz w:val="24"/>
                  <w:szCs w:val="24"/>
                </w:rPr>
                <w:t>NICE QS121 Statement 5</w:t>
              </w:r>
            </w:hyperlink>
            <w:r w:rsidR="0016108B" w:rsidRPr="00A139D2">
              <w:rPr>
                <w:rFonts w:ascii="Arial" w:hAnsi="Arial" w:cs="Arial"/>
                <w:sz w:val="24"/>
                <w:szCs w:val="24"/>
              </w:rPr>
              <w:t xml:space="preserve">: </w:t>
            </w:r>
            <w:r w:rsidR="0016108B" w:rsidRPr="00A139D2">
              <w:rPr>
                <w:rFonts w:ascii="Arial" w:hAnsi="Arial" w:cs="Arial"/>
                <w:sz w:val="24"/>
                <w:szCs w:val="24"/>
              </w:rPr>
              <w:lastRenderedPageBreak/>
              <w:t>Individuals and teams responsible for antimicrobial stewardship monitor data and provide feedback on prescribing practice at prescriber, team, organisation and commissioner level</w:t>
            </w:r>
          </w:p>
          <w:p w:rsidR="0016108B" w:rsidRPr="00331783" w:rsidRDefault="002F40E2" w:rsidP="0016108B">
            <w:pPr>
              <w:pStyle w:val="ListParagraph"/>
              <w:numPr>
                <w:ilvl w:val="0"/>
                <w:numId w:val="21"/>
              </w:numPr>
              <w:spacing w:before="120" w:after="120"/>
              <w:rPr>
                <w:rFonts w:ascii="Arial" w:hAnsi="Arial" w:cs="Arial"/>
                <w:sz w:val="24"/>
                <w:szCs w:val="24"/>
              </w:rPr>
            </w:pPr>
            <w:hyperlink r:id="rId60" w:history="1">
              <w:r w:rsidR="0016108B" w:rsidRPr="00331783">
                <w:rPr>
                  <w:rStyle w:val="Hyperlink"/>
                  <w:rFonts w:ascii="Arial" w:eastAsia="Times New Roman" w:hAnsi="Arial" w:cs="Arial"/>
                  <w:sz w:val="24"/>
                  <w:szCs w:val="24"/>
                  <w:lang w:eastAsia="en-GB"/>
                </w:rPr>
                <w:t>NICE QS61 Statement 1</w:t>
              </w:r>
            </w:hyperlink>
            <w:r w:rsidR="0016108B" w:rsidRPr="00331783">
              <w:rPr>
                <w:rFonts w:ascii="Arial" w:eastAsia="Times New Roman" w:hAnsi="Arial" w:cs="Arial"/>
                <w:sz w:val="24"/>
                <w:szCs w:val="24"/>
                <w:lang w:eastAsia="en-GB"/>
              </w:rPr>
              <w:t>: People are prescribed antibiotics in accordance with local antibiotic formularies.</w:t>
            </w:r>
          </w:p>
          <w:p w:rsidR="008244FD" w:rsidRPr="00CA1371" w:rsidRDefault="002F40E2" w:rsidP="00CA1371">
            <w:pPr>
              <w:pStyle w:val="ListParagraph"/>
              <w:numPr>
                <w:ilvl w:val="0"/>
                <w:numId w:val="21"/>
              </w:numPr>
              <w:autoSpaceDE w:val="0"/>
              <w:autoSpaceDN w:val="0"/>
              <w:contextualSpacing w:val="0"/>
              <w:rPr>
                <w:rFonts w:ascii="Arial" w:hAnsi="Arial" w:cs="Arial"/>
                <w:color w:val="1F497D"/>
                <w:sz w:val="24"/>
                <w:szCs w:val="24"/>
              </w:rPr>
            </w:pPr>
            <w:hyperlink r:id="rId61" w:history="1">
              <w:r w:rsidR="0016108B" w:rsidRPr="00401E36">
                <w:rPr>
                  <w:rStyle w:val="Hyperlink"/>
                  <w:rFonts w:ascii="Arial" w:hAnsi="Arial" w:cs="Arial"/>
                  <w:sz w:val="24"/>
                  <w:szCs w:val="24"/>
                  <w:lang w:val="en"/>
                </w:rPr>
                <w:t>NICE  Guideline 15:</w:t>
              </w:r>
            </w:hyperlink>
            <w:r w:rsidR="0016108B" w:rsidRPr="00401E36">
              <w:rPr>
                <w:rFonts w:ascii="Arial" w:hAnsi="Arial" w:cs="Arial"/>
                <w:sz w:val="24"/>
                <w:szCs w:val="24"/>
                <w:lang w:val="en"/>
              </w:rPr>
              <w:t xml:space="preserve"> Antimicrobial stewardship: systems and processes for effective antimicrobial medicine use</w:t>
            </w:r>
            <w:r w:rsidR="0016108B" w:rsidRPr="00CC76BB">
              <w:rPr>
                <w:rFonts w:ascii="Arial" w:hAnsi="Arial" w:cs="Arial"/>
                <w:sz w:val="24"/>
                <w:szCs w:val="24"/>
                <w:lang w:val="en"/>
              </w:rPr>
              <w:t xml:space="preserve"> </w:t>
            </w:r>
          </w:p>
        </w:tc>
        <w:tc>
          <w:tcPr>
            <w:tcW w:w="6039" w:type="dxa"/>
            <w:gridSpan w:val="2"/>
            <w:tcBorders>
              <w:left w:val="single" w:sz="12" w:space="0" w:color="A6A6A6" w:themeColor="background1" w:themeShade="A6"/>
            </w:tcBorders>
          </w:tcPr>
          <w:p w:rsidR="00A90DBD" w:rsidRPr="000519FD" w:rsidRDefault="00A90DBD" w:rsidP="00A90DBD">
            <w:pPr>
              <w:pStyle w:val="ListParagraph"/>
              <w:numPr>
                <w:ilvl w:val="0"/>
                <w:numId w:val="18"/>
              </w:numPr>
              <w:spacing w:before="60" w:after="60"/>
              <w:contextualSpacing w:val="0"/>
              <w:rPr>
                <w:rFonts w:ascii="Arial" w:hAnsi="Arial" w:cs="Arial"/>
                <w:sz w:val="24"/>
                <w:szCs w:val="24"/>
              </w:rPr>
            </w:pPr>
            <w:r w:rsidRPr="000519FD">
              <w:rPr>
                <w:rFonts w:ascii="Arial" w:hAnsi="Arial" w:cs="Arial"/>
                <w:sz w:val="24"/>
                <w:szCs w:val="24"/>
              </w:rPr>
              <w:lastRenderedPageBreak/>
              <w:t>If medicines are administered on the premises, is a contemporaneous record kept that is clear, accurate and auditable?</w:t>
            </w:r>
          </w:p>
          <w:p w:rsidR="00A90DBD" w:rsidRPr="000519FD" w:rsidRDefault="00A90DBD" w:rsidP="00A90DBD">
            <w:pPr>
              <w:pStyle w:val="ListParagraph"/>
              <w:numPr>
                <w:ilvl w:val="0"/>
                <w:numId w:val="18"/>
              </w:numPr>
              <w:spacing w:before="60" w:after="60"/>
              <w:contextualSpacing w:val="0"/>
              <w:rPr>
                <w:rFonts w:ascii="Arial" w:hAnsi="Arial" w:cs="Arial"/>
                <w:sz w:val="24"/>
                <w:szCs w:val="24"/>
              </w:rPr>
            </w:pPr>
            <w:r w:rsidRPr="000519FD">
              <w:rPr>
                <w:rFonts w:ascii="Arial" w:hAnsi="Arial" w:cs="Arial"/>
                <w:sz w:val="24"/>
                <w:szCs w:val="24"/>
              </w:rPr>
              <w:t>What are the provider’s governance arrangements for onsite dispensing?</w:t>
            </w:r>
          </w:p>
          <w:p w:rsidR="00A90DBD" w:rsidRPr="000519FD" w:rsidRDefault="00A90DBD" w:rsidP="00A90DBD">
            <w:pPr>
              <w:pStyle w:val="ListParagraph"/>
              <w:spacing w:before="60" w:after="60"/>
              <w:ind w:left="360"/>
              <w:contextualSpacing w:val="0"/>
              <w:rPr>
                <w:rFonts w:ascii="Arial" w:hAnsi="Arial" w:cs="Arial"/>
                <w:sz w:val="24"/>
                <w:szCs w:val="24"/>
              </w:rPr>
            </w:pPr>
          </w:p>
          <w:p w:rsidR="00A90DBD" w:rsidRPr="000519FD" w:rsidRDefault="00A90DBD" w:rsidP="00A90DBD">
            <w:pPr>
              <w:pStyle w:val="ListParagraph"/>
              <w:numPr>
                <w:ilvl w:val="0"/>
                <w:numId w:val="18"/>
              </w:numPr>
              <w:spacing w:before="60" w:after="60"/>
              <w:contextualSpacing w:val="0"/>
              <w:rPr>
                <w:rFonts w:ascii="Arial" w:hAnsi="Arial" w:cs="Arial"/>
                <w:sz w:val="24"/>
                <w:szCs w:val="24"/>
              </w:rPr>
            </w:pPr>
            <w:r w:rsidRPr="000519FD">
              <w:rPr>
                <w:rFonts w:ascii="Arial" w:hAnsi="Arial" w:cs="Arial"/>
                <w:sz w:val="24"/>
                <w:szCs w:val="24"/>
              </w:rPr>
              <w:t>If unlicensed and / or ‘Off-label’ medicines are used, are patients fully informed and the use of these medicines supported by evidence?</w:t>
            </w:r>
          </w:p>
          <w:p w:rsidR="00A90DBD" w:rsidRPr="000519FD" w:rsidRDefault="00A90DBD" w:rsidP="00A90DBD">
            <w:pPr>
              <w:pStyle w:val="ListParagraph"/>
              <w:spacing w:before="60" w:after="60"/>
              <w:ind w:left="360"/>
              <w:contextualSpacing w:val="0"/>
              <w:rPr>
                <w:rFonts w:ascii="Arial" w:hAnsi="Arial" w:cs="Arial"/>
                <w:sz w:val="24"/>
                <w:szCs w:val="24"/>
              </w:rPr>
            </w:pPr>
          </w:p>
          <w:p w:rsidR="00A90DBD" w:rsidRPr="000519FD" w:rsidRDefault="00A90DBD" w:rsidP="00A90DBD">
            <w:pPr>
              <w:pStyle w:val="ListParagraph"/>
              <w:numPr>
                <w:ilvl w:val="0"/>
                <w:numId w:val="18"/>
              </w:numPr>
              <w:spacing w:before="60" w:after="60"/>
              <w:contextualSpacing w:val="0"/>
              <w:rPr>
                <w:rFonts w:ascii="Arial" w:hAnsi="Arial" w:cs="Arial"/>
                <w:sz w:val="24"/>
                <w:szCs w:val="24"/>
              </w:rPr>
            </w:pPr>
            <w:r w:rsidRPr="000519FD">
              <w:rPr>
                <w:rFonts w:ascii="Arial" w:hAnsi="Arial" w:cs="Arial"/>
                <w:sz w:val="24"/>
                <w:szCs w:val="24"/>
              </w:rPr>
              <w:t>Is the provider using controlled station</w:t>
            </w:r>
            <w:r w:rsidR="000447FC">
              <w:rPr>
                <w:rFonts w:ascii="Arial" w:hAnsi="Arial" w:cs="Arial"/>
                <w:sz w:val="24"/>
                <w:szCs w:val="24"/>
              </w:rPr>
              <w:t>e</w:t>
            </w:r>
            <w:r w:rsidRPr="000519FD">
              <w:rPr>
                <w:rFonts w:ascii="Arial" w:hAnsi="Arial" w:cs="Arial"/>
                <w:sz w:val="24"/>
                <w:szCs w:val="24"/>
              </w:rPr>
              <w:t>ry e.g FP10 for Controlled drugs or pro? What are the governance arrangements around these?</w:t>
            </w:r>
          </w:p>
          <w:p w:rsidR="00A90DBD" w:rsidRPr="000519FD" w:rsidRDefault="00A90DBD" w:rsidP="00A90DBD">
            <w:pPr>
              <w:spacing w:before="60" w:after="60"/>
              <w:rPr>
                <w:rFonts w:ascii="Arial" w:hAnsi="Arial" w:cs="Arial"/>
                <w:sz w:val="24"/>
                <w:szCs w:val="24"/>
              </w:rPr>
            </w:pPr>
          </w:p>
          <w:p w:rsidR="00A90DBD" w:rsidRPr="000519FD" w:rsidRDefault="00A90DBD" w:rsidP="00A90DBD">
            <w:pPr>
              <w:pStyle w:val="ListParagraph"/>
              <w:numPr>
                <w:ilvl w:val="0"/>
                <w:numId w:val="18"/>
              </w:numPr>
              <w:spacing w:before="60" w:after="60"/>
              <w:contextualSpacing w:val="0"/>
              <w:rPr>
                <w:rFonts w:ascii="Arial" w:hAnsi="Arial" w:cs="Arial"/>
                <w:sz w:val="24"/>
                <w:szCs w:val="24"/>
              </w:rPr>
            </w:pPr>
            <w:r w:rsidRPr="000519FD">
              <w:rPr>
                <w:rFonts w:ascii="Arial" w:hAnsi="Arial" w:cs="Arial"/>
                <w:sz w:val="24"/>
                <w:szCs w:val="24"/>
              </w:rPr>
              <w:t>Is the provider aware of the process for highlighting Control drugs issues to the local Controlled drugs accountable officer?</w:t>
            </w:r>
          </w:p>
          <w:p w:rsidR="00A90DBD" w:rsidRPr="000447FC" w:rsidRDefault="00A90DBD" w:rsidP="000447FC">
            <w:pPr>
              <w:spacing w:before="60" w:after="60"/>
              <w:rPr>
                <w:rFonts w:ascii="Arial" w:hAnsi="Arial" w:cs="Arial"/>
                <w:sz w:val="24"/>
                <w:szCs w:val="24"/>
              </w:rPr>
            </w:pPr>
          </w:p>
          <w:p w:rsidR="00A90DBD" w:rsidRPr="00E66815" w:rsidRDefault="00A90DBD" w:rsidP="00A90DBD">
            <w:pPr>
              <w:pStyle w:val="ListParagraph"/>
              <w:numPr>
                <w:ilvl w:val="0"/>
                <w:numId w:val="18"/>
              </w:numPr>
              <w:spacing w:before="60" w:after="60"/>
              <w:rPr>
                <w:rFonts w:ascii="Arial" w:hAnsi="Arial" w:cs="Arial"/>
                <w:sz w:val="24"/>
                <w:szCs w:val="24"/>
              </w:rPr>
            </w:pPr>
            <w:r w:rsidRPr="00E66815">
              <w:rPr>
                <w:rFonts w:ascii="Arial" w:hAnsi="Arial" w:cs="Arial"/>
                <w:sz w:val="24"/>
                <w:szCs w:val="24"/>
              </w:rPr>
              <w:t>Does the prescriber in the case of an urgent prescription, make a request to the pharmacy for an urgent supply?</w:t>
            </w:r>
            <w:r w:rsidR="00E66815" w:rsidRPr="00E66815">
              <w:rPr>
                <w:rFonts w:ascii="Arial" w:hAnsi="Arial" w:cs="Arial"/>
                <w:sz w:val="24"/>
                <w:szCs w:val="24"/>
              </w:rPr>
              <w:t xml:space="preserve"> </w:t>
            </w:r>
          </w:p>
          <w:p w:rsidR="00A90DBD" w:rsidRPr="00E66815" w:rsidRDefault="00A90DBD" w:rsidP="00A90DBD">
            <w:pPr>
              <w:pStyle w:val="ListParagraph"/>
              <w:rPr>
                <w:rFonts w:ascii="Arial" w:hAnsi="Arial" w:cs="Arial"/>
                <w:sz w:val="24"/>
                <w:szCs w:val="24"/>
              </w:rPr>
            </w:pPr>
          </w:p>
          <w:p w:rsidR="00A90DBD" w:rsidRPr="00E66815" w:rsidRDefault="00A90DBD" w:rsidP="00A90DBD">
            <w:pPr>
              <w:pStyle w:val="ListParagraph"/>
              <w:numPr>
                <w:ilvl w:val="0"/>
                <w:numId w:val="18"/>
              </w:numPr>
              <w:spacing w:before="60" w:after="60"/>
              <w:contextualSpacing w:val="0"/>
              <w:rPr>
                <w:rFonts w:ascii="Arial" w:hAnsi="Arial" w:cs="Arial"/>
                <w:sz w:val="24"/>
                <w:szCs w:val="24"/>
              </w:rPr>
            </w:pPr>
            <w:r w:rsidRPr="00E66815">
              <w:rPr>
                <w:rFonts w:ascii="Arial" w:hAnsi="Arial" w:cs="Arial"/>
                <w:sz w:val="24"/>
                <w:szCs w:val="24"/>
              </w:rPr>
              <w:lastRenderedPageBreak/>
              <w:t>Are electronic prescriptions signed with an ‘advanced electronic signature’ by the prescriber as set out in legislation (</w:t>
            </w:r>
            <w:hyperlink r:id="rId62" w:history="1">
              <w:r w:rsidRPr="00E66815">
                <w:rPr>
                  <w:rStyle w:val="Hyperlink"/>
                  <w:color w:val="auto"/>
                </w:rPr>
                <w:t>The Human Medicines Regulations 2012</w:t>
              </w:r>
            </w:hyperlink>
            <w:r w:rsidRPr="00E66815">
              <w:rPr>
                <w:rFonts w:ascii="Arial" w:hAnsi="Arial" w:cs="Arial"/>
                <w:sz w:val="24"/>
                <w:szCs w:val="24"/>
              </w:rPr>
              <w:t xml:space="preserve"> – see regulation)? How</w:t>
            </w:r>
            <w:r w:rsidRPr="00E66815">
              <w:rPr>
                <w:rFonts w:ascii="Arial" w:hAnsi="Arial" w:cs="Arial"/>
                <w:sz w:val="24"/>
                <w:szCs w:val="24"/>
                <w:lang w:val="pt-PT"/>
              </w:rPr>
              <w:t xml:space="preserve"> does the provider control this?</w:t>
            </w:r>
          </w:p>
          <w:p w:rsidR="00A90DBD" w:rsidRPr="00E66815" w:rsidRDefault="00A90DBD" w:rsidP="00A90DBD">
            <w:pPr>
              <w:pStyle w:val="ListParagraph"/>
              <w:spacing w:before="60" w:after="60"/>
              <w:ind w:left="360"/>
              <w:contextualSpacing w:val="0"/>
              <w:rPr>
                <w:rFonts w:ascii="Arial" w:hAnsi="Arial" w:cs="Arial"/>
                <w:sz w:val="24"/>
                <w:szCs w:val="24"/>
              </w:rPr>
            </w:pPr>
          </w:p>
          <w:p w:rsidR="00A90DBD" w:rsidRPr="00E66815" w:rsidRDefault="00A90DBD" w:rsidP="00E52AFD">
            <w:pPr>
              <w:pStyle w:val="ListParagraph"/>
              <w:numPr>
                <w:ilvl w:val="0"/>
                <w:numId w:val="18"/>
              </w:numPr>
              <w:spacing w:before="60" w:after="60"/>
              <w:contextualSpacing w:val="0"/>
              <w:rPr>
                <w:rFonts w:ascii="Arial" w:hAnsi="Arial" w:cs="Arial"/>
                <w:sz w:val="24"/>
                <w:szCs w:val="24"/>
              </w:rPr>
            </w:pPr>
            <w:r w:rsidRPr="00E66815">
              <w:rPr>
                <w:rFonts w:ascii="Arial" w:hAnsi="Arial" w:cs="Arial"/>
                <w:sz w:val="24"/>
                <w:szCs w:val="24"/>
              </w:rPr>
              <w:t>If remote or online prescribing is carried out are there strict protocols in place for identifying and verifying the patient? Is this done in accordance to GMC</w:t>
            </w:r>
            <w:r w:rsidR="00E52AFD">
              <w:rPr>
                <w:rFonts w:ascii="Arial" w:hAnsi="Arial" w:cs="Arial"/>
                <w:sz w:val="24"/>
                <w:szCs w:val="24"/>
              </w:rPr>
              <w:t>,</w:t>
            </w:r>
            <w:r w:rsidR="00E52AFD">
              <w:t xml:space="preserve"> </w:t>
            </w:r>
            <w:r w:rsidR="00E52AFD" w:rsidRPr="00E52AFD">
              <w:rPr>
                <w:rFonts w:ascii="Arial" w:hAnsi="Arial" w:cs="Arial"/>
                <w:sz w:val="24"/>
                <w:szCs w:val="24"/>
              </w:rPr>
              <w:t>NMC and Royal Pharmaceutical Society</w:t>
            </w:r>
            <w:r w:rsidRPr="00E66815">
              <w:rPr>
                <w:rFonts w:ascii="Arial" w:hAnsi="Arial" w:cs="Arial"/>
                <w:sz w:val="24"/>
                <w:szCs w:val="24"/>
              </w:rPr>
              <w:t xml:space="preserve"> guidance?</w:t>
            </w:r>
          </w:p>
          <w:p w:rsidR="00A90DBD" w:rsidRPr="00E66815" w:rsidRDefault="00A90DBD" w:rsidP="00A90DBD">
            <w:pPr>
              <w:pStyle w:val="ListParagraph"/>
              <w:rPr>
                <w:rFonts w:ascii="Arial" w:hAnsi="Arial" w:cs="Arial"/>
                <w:sz w:val="24"/>
                <w:szCs w:val="24"/>
              </w:rPr>
            </w:pPr>
          </w:p>
          <w:p w:rsidR="00A90DBD" w:rsidRDefault="00E52AFD" w:rsidP="00E52AFD">
            <w:pPr>
              <w:pStyle w:val="ListParagraph"/>
              <w:numPr>
                <w:ilvl w:val="0"/>
                <w:numId w:val="18"/>
              </w:numPr>
              <w:rPr>
                <w:rFonts w:ascii="Arial" w:hAnsi="Arial" w:cs="Arial"/>
                <w:sz w:val="24"/>
                <w:szCs w:val="24"/>
              </w:rPr>
            </w:pPr>
            <w:r w:rsidRPr="00E52AFD">
              <w:rPr>
                <w:rFonts w:ascii="Arial" w:hAnsi="Arial" w:cs="Arial"/>
                <w:sz w:val="24"/>
                <w:szCs w:val="24"/>
              </w:rPr>
              <w:t>If non registered health care staff are administering medicines, are appropriate Patient Specific Directions in use</w:t>
            </w:r>
            <w:r>
              <w:rPr>
                <w:rFonts w:ascii="Arial" w:hAnsi="Arial" w:cs="Arial"/>
                <w:sz w:val="24"/>
                <w:szCs w:val="24"/>
              </w:rPr>
              <w:t>?</w:t>
            </w:r>
          </w:p>
          <w:p w:rsidR="00E52AFD" w:rsidRPr="00E52AFD" w:rsidRDefault="00E52AFD" w:rsidP="00E52AFD">
            <w:pPr>
              <w:rPr>
                <w:rFonts w:ascii="Arial" w:hAnsi="Arial" w:cs="Arial"/>
                <w:sz w:val="24"/>
                <w:szCs w:val="24"/>
              </w:rPr>
            </w:pPr>
          </w:p>
          <w:p w:rsidR="00C83654" w:rsidRPr="00257DAE" w:rsidRDefault="00C83654" w:rsidP="00C83654">
            <w:pPr>
              <w:pStyle w:val="ListParagraph"/>
              <w:numPr>
                <w:ilvl w:val="0"/>
                <w:numId w:val="18"/>
              </w:numPr>
              <w:rPr>
                <w:rFonts w:ascii="Arial" w:hAnsi="Arial" w:cs="Arial"/>
                <w:sz w:val="24"/>
                <w:szCs w:val="24"/>
              </w:rPr>
            </w:pPr>
            <w:r w:rsidRPr="00257DAE">
              <w:rPr>
                <w:rFonts w:ascii="Arial" w:hAnsi="Arial" w:cs="Arial"/>
                <w:sz w:val="24"/>
                <w:szCs w:val="24"/>
              </w:rPr>
              <w:t>Does the provider clearly document allergies in the prescribing document used?</w:t>
            </w:r>
          </w:p>
          <w:p w:rsidR="00C83654" w:rsidRPr="00C83654" w:rsidRDefault="00C83654" w:rsidP="00CC46B4">
            <w:pPr>
              <w:pStyle w:val="ListParagraph"/>
              <w:ind w:left="360"/>
              <w:rPr>
                <w:rFonts w:ascii="Arial" w:hAnsi="Arial" w:cs="Arial"/>
                <w:sz w:val="24"/>
                <w:szCs w:val="24"/>
              </w:rPr>
            </w:pPr>
          </w:p>
          <w:p w:rsidR="00C83654" w:rsidRPr="00257DAE" w:rsidRDefault="00C83654" w:rsidP="00C83654">
            <w:pPr>
              <w:pStyle w:val="ListParagraph"/>
              <w:numPr>
                <w:ilvl w:val="0"/>
                <w:numId w:val="18"/>
              </w:numPr>
              <w:rPr>
                <w:rFonts w:ascii="Arial" w:hAnsi="Arial" w:cs="Arial"/>
                <w:sz w:val="24"/>
                <w:szCs w:val="24"/>
              </w:rPr>
            </w:pPr>
            <w:r w:rsidRPr="00331783">
              <w:rPr>
                <w:rFonts w:ascii="Arial" w:hAnsi="Arial" w:cs="Arial"/>
                <w:bCs/>
                <w:sz w:val="24"/>
                <w:szCs w:val="24"/>
              </w:rPr>
              <w:t>When people are prescribed an antimicrobial</w:t>
            </w:r>
            <w:r w:rsidR="006C4A56">
              <w:rPr>
                <w:rFonts w:ascii="Arial" w:hAnsi="Arial" w:cs="Arial"/>
                <w:bCs/>
                <w:sz w:val="24"/>
                <w:szCs w:val="24"/>
              </w:rPr>
              <w:t>, when appropriate</w:t>
            </w:r>
            <w:r w:rsidRPr="00331783">
              <w:rPr>
                <w:rFonts w:ascii="Arial" w:hAnsi="Arial" w:cs="Arial"/>
                <w:bCs/>
                <w:sz w:val="24"/>
                <w:szCs w:val="24"/>
              </w:rPr>
              <w:t xml:space="preserve"> do they have a microbiological sample taken and is their treatment reviewed when results are available?</w:t>
            </w:r>
          </w:p>
          <w:p w:rsidR="00C83654" w:rsidRPr="00331783" w:rsidRDefault="00316589" w:rsidP="00C83654">
            <w:pPr>
              <w:pStyle w:val="ListParagraph"/>
              <w:numPr>
                <w:ilvl w:val="0"/>
                <w:numId w:val="18"/>
              </w:numPr>
              <w:rPr>
                <w:rFonts w:ascii="Arial" w:hAnsi="Arial" w:cs="Arial"/>
                <w:sz w:val="24"/>
                <w:szCs w:val="24"/>
              </w:rPr>
            </w:pPr>
            <w:r>
              <w:rPr>
                <w:rFonts w:ascii="Arial" w:hAnsi="Arial" w:cs="Arial"/>
                <w:sz w:val="24"/>
                <w:szCs w:val="24"/>
              </w:rPr>
              <w:t>Where</w:t>
            </w:r>
            <w:r w:rsidR="00C83654" w:rsidRPr="00331783">
              <w:rPr>
                <w:rFonts w:ascii="Arial" w:hAnsi="Arial" w:cs="Arial"/>
                <w:sz w:val="24"/>
                <w:szCs w:val="24"/>
              </w:rPr>
              <w:t xml:space="preserve"> there</w:t>
            </w:r>
            <w:r>
              <w:rPr>
                <w:rFonts w:ascii="Arial" w:hAnsi="Arial" w:cs="Arial"/>
                <w:sz w:val="24"/>
                <w:szCs w:val="24"/>
              </w:rPr>
              <w:t xml:space="preserve"> are</w:t>
            </w:r>
            <w:r w:rsidR="00C83654" w:rsidRPr="00331783">
              <w:rPr>
                <w:rFonts w:ascii="Arial" w:hAnsi="Arial" w:cs="Arial"/>
                <w:sz w:val="24"/>
                <w:szCs w:val="24"/>
              </w:rPr>
              <w:t xml:space="preserve"> local microbiology protocols for the administration of antibiotics are prescribers using them?</w:t>
            </w:r>
          </w:p>
          <w:p w:rsidR="008244FD" w:rsidRDefault="008244FD" w:rsidP="00C83654">
            <w:pPr>
              <w:pStyle w:val="ListParagraph"/>
              <w:ind w:left="360"/>
              <w:rPr>
                <w:rFonts w:ascii="Arial" w:hAnsi="Arial" w:cs="Arial"/>
                <w:sz w:val="24"/>
                <w:szCs w:val="24"/>
              </w:rPr>
            </w:pPr>
          </w:p>
        </w:tc>
      </w:tr>
      <w:tr w:rsidR="005B30A9" w:rsidRPr="00957987" w:rsidTr="005B30A9">
        <w:trPr>
          <w:trHeight w:val="66"/>
        </w:trPr>
        <w:tc>
          <w:tcPr>
            <w:tcW w:w="15877" w:type="dxa"/>
            <w:gridSpan w:val="5"/>
            <w:tcBorders>
              <w:bottom w:val="single" w:sz="12" w:space="0" w:color="A6A6A6" w:themeColor="background1" w:themeShade="A6"/>
            </w:tcBorders>
            <w:shd w:val="clear" w:color="auto" w:fill="633060"/>
          </w:tcPr>
          <w:p w:rsidR="005B30A9" w:rsidRDefault="00710347" w:rsidP="00710347">
            <w:pPr>
              <w:spacing w:before="120" w:after="120"/>
            </w:pPr>
            <w:r>
              <w:lastRenderedPageBreak/>
              <w:br w:type="page"/>
            </w:r>
            <w:r w:rsidR="005B30A9">
              <w:br w:type="page"/>
            </w:r>
            <w:r w:rsidR="005B30A9" w:rsidRPr="00AC002C">
              <w:rPr>
                <w:rFonts w:ascii="Arial" w:eastAsia="Times New Roman" w:hAnsi="Arial" w:cs="Arial"/>
                <w:color w:val="FFFFFF" w:themeColor="background1"/>
                <w:sz w:val="28"/>
                <w:szCs w:val="24"/>
                <w:lang w:eastAsia="en-GB"/>
              </w:rPr>
              <w:t>Key line of enquiry:</w:t>
            </w:r>
            <w:r w:rsidR="005B30A9">
              <w:rPr>
                <w:rFonts w:ascii="Arial" w:eastAsia="Times New Roman" w:hAnsi="Arial" w:cs="Arial"/>
                <w:b/>
                <w:color w:val="FFFFFF" w:themeColor="background1"/>
                <w:sz w:val="28"/>
                <w:szCs w:val="24"/>
                <w:lang w:eastAsia="en-GB"/>
              </w:rPr>
              <w:t xml:space="preserve"> </w:t>
            </w:r>
            <w:r w:rsidR="005B30A9">
              <w:rPr>
                <w:rFonts w:ascii="Arial" w:eastAsia="Times New Roman" w:hAnsi="Arial" w:cs="Arial"/>
                <w:b/>
                <w:color w:val="FFFFFF" w:themeColor="background1"/>
                <w:sz w:val="36"/>
                <w:szCs w:val="24"/>
                <w:lang w:eastAsia="en-GB"/>
              </w:rPr>
              <w:t>S5 &amp; S6</w:t>
            </w:r>
          </w:p>
        </w:tc>
      </w:tr>
      <w:tr w:rsidR="005B30A9" w:rsidRPr="00B607CB" w:rsidTr="005B30A9">
        <w:trPr>
          <w:trHeight w:val="66"/>
        </w:trPr>
        <w:tc>
          <w:tcPr>
            <w:tcW w:w="15877" w:type="dxa"/>
            <w:gridSpan w:val="5"/>
            <w:shd w:val="clear" w:color="auto" w:fill="D9D9D9" w:themeFill="background1" w:themeFillShade="D9"/>
          </w:tcPr>
          <w:p w:rsidR="005B30A9" w:rsidRPr="007852DE" w:rsidRDefault="005B30A9" w:rsidP="00710347">
            <w:pPr>
              <w:spacing w:before="120" w:after="120"/>
              <w:rPr>
                <w:rFonts w:ascii="Arial" w:hAnsi="Arial" w:cs="Arial"/>
                <w:sz w:val="24"/>
                <w:szCs w:val="24"/>
              </w:rPr>
            </w:pPr>
            <w:r w:rsidRPr="007852DE">
              <w:rPr>
                <w:rFonts w:ascii="Arial" w:hAnsi="Arial" w:cs="Arial"/>
                <w:sz w:val="24"/>
                <w:szCs w:val="24"/>
              </w:rPr>
              <w:t>S5. What is the track record on safety?</w:t>
            </w:r>
          </w:p>
          <w:p w:rsidR="005B30A9" w:rsidRPr="007852DE" w:rsidRDefault="005B30A9" w:rsidP="00710347">
            <w:pPr>
              <w:spacing w:before="120" w:after="120"/>
              <w:rPr>
                <w:rFonts w:ascii="Arial" w:hAnsi="Arial" w:cs="Arial"/>
                <w:sz w:val="24"/>
                <w:szCs w:val="24"/>
              </w:rPr>
            </w:pPr>
            <w:r w:rsidRPr="007852DE">
              <w:rPr>
                <w:rFonts w:ascii="Arial" w:hAnsi="Arial" w:cs="Arial"/>
                <w:sz w:val="24"/>
                <w:szCs w:val="24"/>
              </w:rPr>
              <w:t>S6. Are lessons learned and improvement made when things go wrong?</w:t>
            </w:r>
          </w:p>
        </w:tc>
      </w:tr>
      <w:tr w:rsidR="005B30A9" w:rsidRPr="00110657" w:rsidTr="005B30A9">
        <w:trPr>
          <w:trHeight w:val="66"/>
        </w:trPr>
        <w:tc>
          <w:tcPr>
            <w:tcW w:w="5265" w:type="dxa"/>
            <w:gridSpan w:val="2"/>
            <w:tcBorders>
              <w:right w:val="single" w:sz="12" w:space="0" w:color="A6A6A6" w:themeColor="background1" w:themeShade="A6"/>
            </w:tcBorders>
            <w:shd w:val="clear" w:color="auto" w:fill="auto"/>
          </w:tcPr>
          <w:p w:rsidR="005B30A9" w:rsidRPr="00110657" w:rsidRDefault="005B30A9" w:rsidP="00710347">
            <w:pPr>
              <w:tabs>
                <w:tab w:val="left" w:pos="7833"/>
              </w:tabs>
              <w:spacing w:before="60" w:after="60"/>
              <w:rPr>
                <w:rFonts w:ascii="Arial" w:hAnsi="Arial" w:cs="Arial"/>
                <w:b/>
                <w:szCs w:val="24"/>
              </w:rPr>
            </w:pPr>
            <w:r>
              <w:rPr>
                <w:rFonts w:ascii="Arial" w:hAnsi="Arial" w:cs="Arial"/>
                <w:b/>
                <w:szCs w:val="24"/>
              </w:rPr>
              <w:lastRenderedPageBreak/>
              <w:t>P</w:t>
            </w:r>
            <w:r w:rsidRPr="00110657">
              <w:rPr>
                <w:rFonts w:ascii="Arial" w:hAnsi="Arial" w:cs="Arial"/>
                <w:b/>
                <w:szCs w:val="24"/>
              </w:rPr>
              <w:t>rompts</w:t>
            </w:r>
          </w:p>
        </w:tc>
        <w:tc>
          <w:tcPr>
            <w:tcW w:w="4573" w:type="dxa"/>
            <w:tcBorders>
              <w:right w:val="single" w:sz="12" w:space="0" w:color="A6A6A6" w:themeColor="background1" w:themeShade="A6"/>
            </w:tcBorders>
          </w:tcPr>
          <w:p w:rsidR="005B30A9" w:rsidRPr="00110657" w:rsidRDefault="005B30A9" w:rsidP="00710347">
            <w:pPr>
              <w:spacing w:before="60" w:after="60"/>
              <w:rPr>
                <w:rFonts w:ascii="Arial" w:hAnsi="Arial" w:cs="Arial"/>
                <w:b/>
                <w:szCs w:val="24"/>
              </w:rPr>
            </w:pPr>
            <w:r>
              <w:rPr>
                <w:rFonts w:ascii="Arial" w:hAnsi="Arial" w:cs="Arial"/>
                <w:b/>
                <w:sz w:val="24"/>
                <w:szCs w:val="24"/>
              </w:rPr>
              <w:t>Relevant professional guidelines and other internal guidance</w:t>
            </w:r>
          </w:p>
        </w:tc>
        <w:tc>
          <w:tcPr>
            <w:tcW w:w="6039" w:type="dxa"/>
            <w:gridSpan w:val="2"/>
            <w:tcBorders>
              <w:left w:val="single" w:sz="12" w:space="0" w:color="A6A6A6" w:themeColor="background1" w:themeShade="A6"/>
            </w:tcBorders>
            <w:shd w:val="clear" w:color="auto" w:fill="auto"/>
          </w:tcPr>
          <w:p w:rsidR="005B30A9" w:rsidRPr="00110657" w:rsidRDefault="005B30A9" w:rsidP="00710347">
            <w:pPr>
              <w:spacing w:before="60" w:after="60"/>
              <w:rPr>
                <w:rFonts w:ascii="Arial" w:hAnsi="Arial" w:cs="Arial"/>
                <w:b/>
                <w:szCs w:val="24"/>
              </w:rPr>
            </w:pPr>
            <w:r>
              <w:rPr>
                <w:rFonts w:ascii="Arial" w:hAnsi="Arial" w:cs="Arial"/>
                <w:b/>
                <w:szCs w:val="24"/>
              </w:rPr>
              <w:t>Sector specific guidance</w:t>
            </w:r>
          </w:p>
        </w:tc>
      </w:tr>
      <w:tr w:rsidR="005B30A9" w:rsidRPr="00110657" w:rsidTr="005B30A9">
        <w:trPr>
          <w:trHeight w:val="66"/>
        </w:trPr>
        <w:tc>
          <w:tcPr>
            <w:tcW w:w="15877" w:type="dxa"/>
            <w:gridSpan w:val="5"/>
            <w:shd w:val="clear" w:color="auto" w:fill="808080" w:themeFill="background1" w:themeFillShade="80"/>
          </w:tcPr>
          <w:p w:rsidR="008E5D4B" w:rsidRDefault="005B30A9" w:rsidP="00710347">
            <w:pPr>
              <w:spacing w:before="60" w:after="60"/>
              <w:rPr>
                <w:rFonts w:ascii="Arial" w:hAnsi="Arial" w:cs="Arial"/>
                <w:b/>
                <w:color w:val="FFFFFF" w:themeColor="background1"/>
                <w:sz w:val="24"/>
                <w:szCs w:val="24"/>
              </w:rPr>
            </w:pPr>
            <w:r w:rsidRPr="00110657">
              <w:rPr>
                <w:rFonts w:ascii="Arial" w:hAnsi="Arial" w:cs="Arial"/>
                <w:color w:val="FFFFFF" w:themeColor="background1"/>
                <w:sz w:val="24"/>
                <w:szCs w:val="24"/>
              </w:rPr>
              <w:t>Report sub-heading:</w:t>
            </w:r>
            <w:r w:rsidRPr="00110657">
              <w:rPr>
                <w:rFonts w:ascii="Arial" w:hAnsi="Arial" w:cs="Arial"/>
                <w:b/>
                <w:color w:val="FFFFFF" w:themeColor="background1"/>
                <w:sz w:val="24"/>
                <w:szCs w:val="24"/>
              </w:rPr>
              <w:t xml:space="preserve"> </w:t>
            </w:r>
            <w:r w:rsidR="008E5D4B" w:rsidRPr="008E5D4B">
              <w:rPr>
                <w:rFonts w:ascii="Arial" w:hAnsi="Arial" w:cs="Arial"/>
                <w:b/>
                <w:color w:val="FFFFFF" w:themeColor="background1"/>
                <w:sz w:val="24"/>
                <w:szCs w:val="24"/>
              </w:rPr>
              <w:t>Track record on safety</w:t>
            </w:r>
            <w:r w:rsidR="008E5D4B">
              <w:rPr>
                <w:rFonts w:ascii="Arial" w:hAnsi="Arial" w:cs="Arial"/>
                <w:b/>
                <w:color w:val="FFFFFF" w:themeColor="background1"/>
                <w:sz w:val="24"/>
                <w:szCs w:val="24"/>
              </w:rPr>
              <w:t xml:space="preserve"> </w:t>
            </w:r>
          </w:p>
          <w:p w:rsidR="008E5D4B" w:rsidRPr="00110657" w:rsidRDefault="008E5D4B" w:rsidP="00710347">
            <w:pPr>
              <w:spacing w:before="60" w:after="60"/>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Pr="008E5D4B">
              <w:rPr>
                <w:rFonts w:ascii="Arial" w:hAnsi="Arial" w:cs="Arial"/>
                <w:b/>
                <w:color w:val="FFFFFF" w:themeColor="background1"/>
                <w:sz w:val="24"/>
                <w:szCs w:val="24"/>
              </w:rPr>
              <w:t>Lessons learned and improvements made</w:t>
            </w:r>
          </w:p>
        </w:tc>
      </w:tr>
      <w:tr w:rsidR="00C83654" w:rsidRPr="00BE4BC1" w:rsidTr="005B30A9">
        <w:trPr>
          <w:trHeight w:val="66"/>
        </w:trPr>
        <w:tc>
          <w:tcPr>
            <w:tcW w:w="5245" w:type="dxa"/>
            <w:tcBorders>
              <w:right w:val="single" w:sz="12" w:space="0" w:color="A6A6A6" w:themeColor="background1" w:themeShade="A6"/>
            </w:tcBorders>
            <w:shd w:val="clear" w:color="auto" w:fill="auto"/>
          </w:tcPr>
          <w:p w:rsidR="00C83654" w:rsidRPr="001440F2" w:rsidRDefault="00C83654" w:rsidP="00C83654">
            <w:pPr>
              <w:tabs>
                <w:tab w:val="left" w:pos="7833"/>
              </w:tabs>
              <w:spacing w:before="120" w:after="120"/>
              <w:rPr>
                <w:rFonts w:ascii="Arial" w:hAnsi="Arial" w:cs="Arial"/>
                <w:b/>
                <w:sz w:val="24"/>
                <w:szCs w:val="24"/>
              </w:rPr>
            </w:pPr>
            <w:r w:rsidRPr="001440F2">
              <w:rPr>
                <w:rFonts w:ascii="Arial" w:hAnsi="Arial" w:cs="Arial"/>
                <w:b/>
                <w:sz w:val="24"/>
                <w:szCs w:val="24"/>
              </w:rPr>
              <w:t>Safety risk management</w:t>
            </w:r>
          </w:p>
          <w:p w:rsidR="00C83654" w:rsidRDefault="00C83654" w:rsidP="00C83654">
            <w:pPr>
              <w:pStyle w:val="ListParagraph"/>
              <w:numPr>
                <w:ilvl w:val="0"/>
                <w:numId w:val="20"/>
              </w:numPr>
              <w:tabs>
                <w:tab w:val="left" w:pos="7833"/>
              </w:tabs>
              <w:spacing w:before="120" w:after="120"/>
              <w:contextualSpacing w:val="0"/>
              <w:rPr>
                <w:rFonts w:ascii="Arial" w:hAnsi="Arial" w:cs="Arial"/>
                <w:sz w:val="24"/>
                <w:szCs w:val="24"/>
              </w:rPr>
            </w:pPr>
            <w:r>
              <w:rPr>
                <w:rFonts w:ascii="Arial" w:hAnsi="Arial" w:cs="Arial"/>
                <w:sz w:val="24"/>
                <w:szCs w:val="24"/>
              </w:rPr>
              <w:t xml:space="preserve">S5.1 </w:t>
            </w:r>
            <w:r w:rsidRPr="00515796">
              <w:rPr>
                <w:rFonts w:ascii="Arial" w:hAnsi="Arial" w:cs="Arial"/>
                <w:sz w:val="24"/>
                <w:szCs w:val="24"/>
              </w:rPr>
              <w:t>What is the safety performance over time?</w:t>
            </w:r>
          </w:p>
          <w:p w:rsidR="00C83654" w:rsidRDefault="00C83654" w:rsidP="00C83654">
            <w:pPr>
              <w:pStyle w:val="ListParagraph"/>
              <w:numPr>
                <w:ilvl w:val="0"/>
                <w:numId w:val="20"/>
              </w:numPr>
              <w:tabs>
                <w:tab w:val="left" w:pos="7833"/>
              </w:tabs>
              <w:spacing w:before="120" w:after="120"/>
              <w:contextualSpacing w:val="0"/>
              <w:rPr>
                <w:rFonts w:ascii="Arial" w:hAnsi="Arial" w:cs="Arial"/>
                <w:sz w:val="24"/>
                <w:szCs w:val="24"/>
              </w:rPr>
            </w:pPr>
            <w:r>
              <w:rPr>
                <w:rFonts w:ascii="Arial" w:hAnsi="Arial" w:cs="Arial"/>
                <w:sz w:val="24"/>
                <w:szCs w:val="24"/>
              </w:rPr>
              <w:t xml:space="preserve">S5.2 </w:t>
            </w:r>
            <w:r w:rsidRPr="00515796">
              <w:rPr>
                <w:rFonts w:ascii="Arial" w:hAnsi="Arial" w:cs="Arial"/>
                <w:sz w:val="24"/>
                <w:szCs w:val="24"/>
              </w:rPr>
              <w:t>How does safety performance compare with other similar services?</w:t>
            </w:r>
          </w:p>
          <w:p w:rsidR="001440F2" w:rsidRDefault="001440F2" w:rsidP="001440F2">
            <w:pPr>
              <w:pStyle w:val="ListParagraph"/>
              <w:numPr>
                <w:ilvl w:val="0"/>
                <w:numId w:val="20"/>
              </w:numPr>
              <w:tabs>
                <w:tab w:val="left" w:pos="7833"/>
              </w:tabs>
              <w:spacing w:before="120" w:after="120"/>
              <w:contextualSpacing w:val="0"/>
              <w:rPr>
                <w:rFonts w:ascii="Arial" w:hAnsi="Arial" w:cs="Arial"/>
                <w:sz w:val="24"/>
                <w:szCs w:val="24"/>
              </w:rPr>
            </w:pPr>
            <w:r>
              <w:rPr>
                <w:rFonts w:ascii="Arial" w:hAnsi="Arial" w:cs="Arial"/>
                <w:sz w:val="24"/>
                <w:szCs w:val="24"/>
              </w:rPr>
              <w:t xml:space="preserve">S5.3 </w:t>
            </w:r>
            <w:r w:rsidRPr="00515796">
              <w:rPr>
                <w:rFonts w:ascii="Arial" w:hAnsi="Arial" w:cs="Arial"/>
                <w:sz w:val="24"/>
                <w:szCs w:val="24"/>
              </w:rPr>
              <w:t>How well safety is monitored using information from a range of sources (including performance against safety goals where appropriate)?</w:t>
            </w:r>
          </w:p>
          <w:p w:rsidR="00C83654" w:rsidRDefault="00C83654" w:rsidP="00C83654">
            <w:pPr>
              <w:pStyle w:val="ListParagraph"/>
              <w:numPr>
                <w:ilvl w:val="0"/>
                <w:numId w:val="20"/>
              </w:numPr>
              <w:tabs>
                <w:tab w:val="left" w:pos="7833"/>
              </w:tabs>
              <w:spacing w:before="120" w:after="120"/>
              <w:contextualSpacing w:val="0"/>
              <w:rPr>
                <w:rFonts w:ascii="Arial" w:hAnsi="Arial" w:cs="Arial"/>
                <w:sz w:val="24"/>
                <w:szCs w:val="24"/>
              </w:rPr>
            </w:pPr>
            <w:r>
              <w:rPr>
                <w:rFonts w:ascii="Arial" w:hAnsi="Arial" w:cs="Arial"/>
                <w:sz w:val="24"/>
                <w:szCs w:val="24"/>
              </w:rPr>
              <w:t xml:space="preserve">S6.1 </w:t>
            </w:r>
            <w:r w:rsidRPr="00515796">
              <w:rPr>
                <w:rFonts w:ascii="Arial" w:hAnsi="Arial" w:cs="Arial"/>
                <w:sz w:val="24"/>
                <w:szCs w:val="24"/>
              </w:rPr>
              <w:t>Do staff understand their responsibilities to raise concerns, to record safety incidents, concerns and near misses, and to report them internally and externally, where appropriate?</w:t>
            </w:r>
          </w:p>
          <w:p w:rsidR="00C83654" w:rsidRDefault="001440F2" w:rsidP="00710347">
            <w:pPr>
              <w:pStyle w:val="ListParagraph"/>
              <w:numPr>
                <w:ilvl w:val="0"/>
                <w:numId w:val="20"/>
              </w:numPr>
              <w:tabs>
                <w:tab w:val="left" w:pos="7833"/>
              </w:tabs>
              <w:spacing w:before="120" w:after="120"/>
              <w:contextualSpacing w:val="0"/>
              <w:rPr>
                <w:rFonts w:ascii="Arial" w:hAnsi="Arial" w:cs="Arial"/>
                <w:sz w:val="24"/>
                <w:szCs w:val="24"/>
              </w:rPr>
            </w:pPr>
            <w:r>
              <w:rPr>
                <w:rFonts w:ascii="Arial" w:hAnsi="Arial" w:cs="Arial"/>
                <w:sz w:val="24"/>
                <w:szCs w:val="24"/>
              </w:rPr>
              <w:t xml:space="preserve">S6.5 </w:t>
            </w:r>
            <w:r w:rsidRPr="00515796">
              <w:rPr>
                <w:rFonts w:ascii="Arial" w:hAnsi="Arial" w:cs="Arial"/>
                <w:sz w:val="24"/>
                <w:szCs w:val="24"/>
              </w:rPr>
              <w:t>How effective are the arrangements to respond to relevant external safety alerts, recalls, inquiries, investigations or reviews?</w:t>
            </w:r>
          </w:p>
        </w:tc>
        <w:tc>
          <w:tcPr>
            <w:tcW w:w="4593" w:type="dxa"/>
            <w:gridSpan w:val="2"/>
            <w:tcBorders>
              <w:right w:val="single" w:sz="12" w:space="0" w:color="A6A6A6" w:themeColor="background1" w:themeShade="A6"/>
            </w:tcBorders>
          </w:tcPr>
          <w:p w:rsidR="001440F2" w:rsidRPr="00956B5C" w:rsidRDefault="002F40E2" w:rsidP="001440F2">
            <w:pPr>
              <w:pStyle w:val="ListParagraph"/>
              <w:numPr>
                <w:ilvl w:val="0"/>
                <w:numId w:val="20"/>
              </w:numPr>
              <w:autoSpaceDE w:val="0"/>
              <w:autoSpaceDN w:val="0"/>
              <w:adjustRightInd w:val="0"/>
              <w:rPr>
                <w:rStyle w:val="Hyperlink"/>
                <w:rFonts w:ascii="Arial" w:hAnsi="Arial" w:cs="Arial"/>
                <w:color w:val="auto"/>
                <w:sz w:val="24"/>
                <w:szCs w:val="24"/>
                <w:u w:val="none"/>
              </w:rPr>
            </w:pPr>
            <w:hyperlink r:id="rId63" w:history="1">
              <w:r w:rsidR="001440F2" w:rsidRPr="00B31850">
                <w:rPr>
                  <w:rStyle w:val="Hyperlink"/>
                  <w:rFonts w:ascii="Arial" w:hAnsi="Arial" w:cs="Arial"/>
                  <w:sz w:val="24"/>
                  <w:szCs w:val="24"/>
                </w:rPr>
                <w:t>Nigel's surgery 24: Reporting patient safety incidents to the National Reporting and Learning System (NRLS) for GP practices</w:t>
              </w:r>
            </w:hyperlink>
          </w:p>
          <w:p w:rsidR="00956B5C" w:rsidRPr="006723C5" w:rsidRDefault="00956B5C" w:rsidP="00956B5C">
            <w:pPr>
              <w:pStyle w:val="ListParagraph"/>
              <w:autoSpaceDE w:val="0"/>
              <w:autoSpaceDN w:val="0"/>
              <w:adjustRightInd w:val="0"/>
              <w:ind w:left="360"/>
              <w:rPr>
                <w:rFonts w:ascii="Arial" w:hAnsi="Arial" w:cs="Arial"/>
                <w:sz w:val="24"/>
                <w:szCs w:val="24"/>
              </w:rPr>
            </w:pPr>
          </w:p>
          <w:p w:rsidR="00956B5C" w:rsidRPr="00956B5C" w:rsidRDefault="00956B5C" w:rsidP="00956B5C">
            <w:pPr>
              <w:pStyle w:val="ListParagraph"/>
              <w:rPr>
                <w:rFonts w:ascii="Arial" w:hAnsi="Arial" w:cs="Arial"/>
                <w:sz w:val="24"/>
                <w:szCs w:val="24"/>
              </w:rPr>
            </w:pPr>
          </w:p>
          <w:p w:rsidR="00956B5C" w:rsidRPr="006723C5" w:rsidRDefault="00956B5C" w:rsidP="00956B5C">
            <w:pPr>
              <w:pStyle w:val="ListParagraph"/>
              <w:autoSpaceDE w:val="0"/>
              <w:autoSpaceDN w:val="0"/>
              <w:adjustRightInd w:val="0"/>
              <w:ind w:left="360"/>
              <w:rPr>
                <w:rFonts w:ascii="Arial" w:hAnsi="Arial" w:cs="Arial"/>
                <w:sz w:val="24"/>
                <w:szCs w:val="24"/>
              </w:rPr>
            </w:pPr>
          </w:p>
          <w:p w:rsidR="001440F2" w:rsidRDefault="001440F2" w:rsidP="00FB2A05">
            <w:pPr>
              <w:pStyle w:val="ListParagraph"/>
              <w:autoSpaceDE w:val="0"/>
              <w:autoSpaceDN w:val="0"/>
              <w:adjustRightInd w:val="0"/>
              <w:ind w:left="360"/>
              <w:rPr>
                <w:rFonts w:ascii="Arial" w:hAnsi="Arial" w:cs="Arial"/>
                <w:sz w:val="24"/>
                <w:szCs w:val="24"/>
              </w:rPr>
            </w:pPr>
          </w:p>
          <w:p w:rsidR="00C83654" w:rsidRDefault="00C83654" w:rsidP="00956B5C">
            <w:pPr>
              <w:pStyle w:val="ListParagraph"/>
              <w:autoSpaceDE w:val="0"/>
              <w:autoSpaceDN w:val="0"/>
              <w:adjustRightInd w:val="0"/>
              <w:ind w:left="360"/>
            </w:pPr>
          </w:p>
        </w:tc>
        <w:tc>
          <w:tcPr>
            <w:tcW w:w="6039" w:type="dxa"/>
            <w:gridSpan w:val="2"/>
            <w:tcBorders>
              <w:left w:val="single" w:sz="12" w:space="0" w:color="A6A6A6" w:themeColor="background1" w:themeShade="A6"/>
            </w:tcBorders>
          </w:tcPr>
          <w:p w:rsidR="00C83654" w:rsidRPr="00AE294D" w:rsidRDefault="00AE294D" w:rsidP="00AE294D">
            <w:pPr>
              <w:pStyle w:val="ListParagraph"/>
              <w:numPr>
                <w:ilvl w:val="0"/>
                <w:numId w:val="61"/>
              </w:numPr>
              <w:rPr>
                <w:rFonts w:ascii="Arial" w:hAnsi="Arial" w:cs="Arial"/>
                <w:sz w:val="24"/>
                <w:szCs w:val="24"/>
              </w:rPr>
            </w:pPr>
            <w:r w:rsidRPr="00AE294D">
              <w:rPr>
                <w:rFonts w:ascii="Arial" w:hAnsi="Arial" w:cs="Arial"/>
                <w:sz w:val="24"/>
                <w:szCs w:val="24"/>
              </w:rPr>
              <w:t>Are arrangements in place to receive and comply with patient safety alerts, recalls and rapid response reports issued through the Medicines and Healthcare products Regulatory Authority (MHRA) and through the Central Alerting System (CAS) and are these reviewed / acted upon promptly by clinical staff?</w:t>
            </w:r>
          </w:p>
        </w:tc>
      </w:tr>
      <w:tr w:rsidR="00C83654" w:rsidRPr="00BE4BC1" w:rsidTr="005B30A9">
        <w:trPr>
          <w:trHeight w:val="66"/>
        </w:trPr>
        <w:tc>
          <w:tcPr>
            <w:tcW w:w="5245" w:type="dxa"/>
            <w:tcBorders>
              <w:right w:val="single" w:sz="12" w:space="0" w:color="A6A6A6" w:themeColor="background1" w:themeShade="A6"/>
            </w:tcBorders>
            <w:shd w:val="clear" w:color="auto" w:fill="auto"/>
          </w:tcPr>
          <w:p w:rsidR="00C83654" w:rsidRPr="001440F2" w:rsidRDefault="00C83654" w:rsidP="001440F2">
            <w:pPr>
              <w:tabs>
                <w:tab w:val="left" w:pos="7833"/>
              </w:tabs>
              <w:spacing w:before="120" w:after="120"/>
              <w:rPr>
                <w:rFonts w:ascii="Arial" w:hAnsi="Arial" w:cs="Arial"/>
                <w:b/>
                <w:sz w:val="24"/>
                <w:szCs w:val="24"/>
              </w:rPr>
            </w:pPr>
            <w:r w:rsidRPr="001440F2">
              <w:rPr>
                <w:rFonts w:ascii="Arial" w:hAnsi="Arial" w:cs="Arial"/>
                <w:b/>
                <w:sz w:val="24"/>
                <w:szCs w:val="24"/>
              </w:rPr>
              <w:t>Safety improvements</w:t>
            </w:r>
          </w:p>
          <w:p w:rsidR="001440F2" w:rsidRDefault="001440F2" w:rsidP="001440F2">
            <w:pPr>
              <w:pStyle w:val="ListParagraph"/>
              <w:numPr>
                <w:ilvl w:val="0"/>
                <w:numId w:val="20"/>
              </w:numPr>
              <w:tabs>
                <w:tab w:val="left" w:pos="7833"/>
              </w:tabs>
              <w:spacing w:before="120" w:after="120"/>
              <w:contextualSpacing w:val="0"/>
              <w:rPr>
                <w:rFonts w:ascii="Arial" w:hAnsi="Arial" w:cs="Arial"/>
                <w:sz w:val="24"/>
                <w:szCs w:val="24"/>
              </w:rPr>
            </w:pPr>
            <w:r>
              <w:rPr>
                <w:rFonts w:ascii="Arial" w:hAnsi="Arial" w:cs="Arial"/>
                <w:sz w:val="24"/>
                <w:szCs w:val="24"/>
              </w:rPr>
              <w:t xml:space="preserve">S6.2 </w:t>
            </w:r>
            <w:r w:rsidRPr="00515796">
              <w:rPr>
                <w:rFonts w:ascii="Arial" w:hAnsi="Arial" w:cs="Arial"/>
                <w:sz w:val="24"/>
                <w:szCs w:val="24"/>
              </w:rPr>
              <w:t>What are the arrangements for reviewing and investigating safety and safeguarding incidents and events when things go wrong? Are all relevant staff, services, partner organisations and people who use services involved in reviews and investigations</w:t>
            </w:r>
          </w:p>
          <w:p w:rsidR="001440F2" w:rsidRDefault="001440F2" w:rsidP="001440F2">
            <w:pPr>
              <w:pStyle w:val="ListParagraph"/>
              <w:numPr>
                <w:ilvl w:val="0"/>
                <w:numId w:val="20"/>
              </w:numPr>
              <w:tabs>
                <w:tab w:val="left" w:pos="7833"/>
              </w:tabs>
              <w:spacing w:before="120" w:after="120"/>
              <w:contextualSpacing w:val="0"/>
              <w:rPr>
                <w:rFonts w:ascii="Arial" w:hAnsi="Arial" w:cs="Arial"/>
                <w:sz w:val="24"/>
                <w:szCs w:val="24"/>
              </w:rPr>
            </w:pPr>
            <w:r>
              <w:rPr>
                <w:rFonts w:ascii="Arial" w:hAnsi="Arial" w:cs="Arial"/>
                <w:sz w:val="24"/>
                <w:szCs w:val="24"/>
              </w:rPr>
              <w:lastRenderedPageBreak/>
              <w:t xml:space="preserve">S6.3 </w:t>
            </w:r>
            <w:r w:rsidRPr="00515796">
              <w:rPr>
                <w:rFonts w:ascii="Arial" w:hAnsi="Arial" w:cs="Arial"/>
                <w:sz w:val="24"/>
                <w:szCs w:val="24"/>
              </w:rPr>
              <w:t>How are lessons learned, and themes identified and is action taken as a result of investigations when things go wrong?</w:t>
            </w:r>
          </w:p>
          <w:p w:rsidR="001440F2" w:rsidRDefault="001440F2" w:rsidP="001440F2">
            <w:pPr>
              <w:pStyle w:val="ListParagraph"/>
              <w:numPr>
                <w:ilvl w:val="0"/>
                <w:numId w:val="20"/>
              </w:numPr>
              <w:tabs>
                <w:tab w:val="left" w:pos="7833"/>
              </w:tabs>
              <w:spacing w:before="120" w:after="120"/>
              <w:contextualSpacing w:val="0"/>
              <w:rPr>
                <w:rFonts w:ascii="Arial" w:hAnsi="Arial" w:cs="Arial"/>
                <w:sz w:val="24"/>
                <w:szCs w:val="24"/>
              </w:rPr>
            </w:pPr>
            <w:r>
              <w:rPr>
                <w:rFonts w:ascii="Arial" w:hAnsi="Arial" w:cs="Arial"/>
                <w:sz w:val="24"/>
                <w:szCs w:val="24"/>
              </w:rPr>
              <w:t xml:space="preserve">S6.4 </w:t>
            </w:r>
            <w:r w:rsidRPr="00515796">
              <w:rPr>
                <w:rFonts w:ascii="Arial" w:hAnsi="Arial" w:cs="Arial"/>
                <w:sz w:val="24"/>
                <w:szCs w:val="24"/>
              </w:rPr>
              <w:t xml:space="preserve">How well is the learning from lessons shared to make sure that action is taken to improve safety? Do staff </w:t>
            </w:r>
            <w:r>
              <w:rPr>
                <w:rFonts w:ascii="Arial" w:hAnsi="Arial" w:cs="Arial"/>
                <w:sz w:val="24"/>
                <w:szCs w:val="24"/>
              </w:rPr>
              <w:t xml:space="preserve">participate in and </w:t>
            </w:r>
            <w:r w:rsidRPr="00515796">
              <w:rPr>
                <w:rFonts w:ascii="Arial" w:hAnsi="Arial" w:cs="Arial"/>
                <w:sz w:val="24"/>
                <w:szCs w:val="24"/>
              </w:rPr>
              <w:t>learn from reviews and investigations by other services and organisations?</w:t>
            </w:r>
          </w:p>
          <w:p w:rsidR="00C83654" w:rsidRDefault="00C83654" w:rsidP="001440F2">
            <w:pPr>
              <w:pStyle w:val="ListParagraph"/>
              <w:tabs>
                <w:tab w:val="left" w:pos="7833"/>
              </w:tabs>
              <w:spacing w:before="120" w:after="120"/>
              <w:ind w:left="360"/>
              <w:contextualSpacing w:val="0"/>
              <w:rPr>
                <w:rFonts w:ascii="Arial" w:hAnsi="Arial" w:cs="Arial"/>
                <w:sz w:val="24"/>
                <w:szCs w:val="24"/>
              </w:rPr>
            </w:pPr>
          </w:p>
        </w:tc>
        <w:tc>
          <w:tcPr>
            <w:tcW w:w="4593" w:type="dxa"/>
            <w:gridSpan w:val="2"/>
            <w:tcBorders>
              <w:right w:val="single" w:sz="12" w:space="0" w:color="A6A6A6" w:themeColor="background1" w:themeShade="A6"/>
            </w:tcBorders>
          </w:tcPr>
          <w:p w:rsidR="001440F2" w:rsidRPr="002B3D25" w:rsidRDefault="001440F2" w:rsidP="001440F2">
            <w:pPr>
              <w:pStyle w:val="ListParagraph"/>
              <w:numPr>
                <w:ilvl w:val="0"/>
                <w:numId w:val="20"/>
              </w:numPr>
              <w:rPr>
                <w:rStyle w:val="Hyperlink"/>
                <w:rFonts w:ascii="Arial" w:hAnsi="Arial" w:cs="Arial"/>
                <w:color w:val="auto"/>
                <w:sz w:val="24"/>
                <w:szCs w:val="24"/>
                <w:u w:val="none"/>
              </w:rPr>
            </w:pPr>
            <w:r w:rsidRPr="008A29C0">
              <w:rPr>
                <w:rFonts w:ascii="Arial" w:hAnsi="Arial" w:cs="Arial"/>
                <w:sz w:val="24"/>
                <w:szCs w:val="24"/>
              </w:rPr>
              <w:lastRenderedPageBreak/>
              <w:t xml:space="preserve">Serious Incidents (SIs) </w:t>
            </w:r>
            <w:r w:rsidRPr="008A29C0">
              <w:rPr>
                <w:rFonts w:ascii="Arial" w:hAnsi="Arial" w:cs="Arial"/>
                <w:bCs/>
                <w:sz w:val="24"/>
                <w:szCs w:val="24"/>
              </w:rPr>
              <w:t xml:space="preserve">should be investigated using the </w:t>
            </w:r>
            <w:hyperlink r:id="rId64" w:history="1">
              <w:r w:rsidRPr="008A29C0">
                <w:rPr>
                  <w:rStyle w:val="Hyperlink"/>
                  <w:rFonts w:ascii="Arial" w:hAnsi="Arial" w:cs="Arial"/>
                  <w:bCs/>
                  <w:sz w:val="24"/>
                  <w:szCs w:val="24"/>
                </w:rPr>
                <w:t>Serious Incident Framework 2015.</w:t>
              </w:r>
            </w:hyperlink>
          </w:p>
          <w:p w:rsidR="001440F2" w:rsidRPr="002B3D25" w:rsidRDefault="001440F2" w:rsidP="001440F2">
            <w:pPr>
              <w:pStyle w:val="ListParagraph"/>
              <w:rPr>
                <w:rStyle w:val="Hyperlink"/>
                <w:rFonts w:ascii="Arial" w:hAnsi="Arial" w:cs="Arial"/>
                <w:color w:val="auto"/>
                <w:sz w:val="24"/>
                <w:szCs w:val="24"/>
                <w:u w:val="none"/>
              </w:rPr>
            </w:pPr>
          </w:p>
          <w:p w:rsidR="001440F2" w:rsidRPr="00A14E4C" w:rsidRDefault="002F40E2" w:rsidP="001440F2">
            <w:pPr>
              <w:pStyle w:val="ListParagraph"/>
              <w:numPr>
                <w:ilvl w:val="0"/>
                <w:numId w:val="20"/>
              </w:numPr>
              <w:rPr>
                <w:rStyle w:val="Hyperlink"/>
                <w:rFonts w:ascii="Arial" w:hAnsi="Arial" w:cs="Arial"/>
                <w:color w:val="auto"/>
                <w:sz w:val="24"/>
                <w:szCs w:val="24"/>
                <w:u w:val="none"/>
              </w:rPr>
            </w:pPr>
            <w:hyperlink r:id="rId65" w:history="1">
              <w:r w:rsidR="001440F2" w:rsidRPr="00016FB2">
                <w:rPr>
                  <w:rStyle w:val="Hyperlink"/>
                  <w:rFonts w:ascii="Arial" w:hAnsi="Arial" w:cs="Arial"/>
                  <w:sz w:val="24"/>
                  <w:szCs w:val="24"/>
                </w:rPr>
                <w:t>Nigel's surgery 3: Significant event analysis (SEA)</w:t>
              </w:r>
            </w:hyperlink>
          </w:p>
          <w:p w:rsidR="00C83654" w:rsidRDefault="00C83654" w:rsidP="00276F0E">
            <w:pPr>
              <w:pStyle w:val="ListParagraph"/>
              <w:ind w:left="360"/>
            </w:pPr>
          </w:p>
        </w:tc>
        <w:tc>
          <w:tcPr>
            <w:tcW w:w="6039" w:type="dxa"/>
            <w:gridSpan w:val="2"/>
            <w:tcBorders>
              <w:left w:val="single" w:sz="12" w:space="0" w:color="A6A6A6" w:themeColor="background1" w:themeShade="A6"/>
            </w:tcBorders>
          </w:tcPr>
          <w:p w:rsidR="00956B5C" w:rsidRDefault="00385610" w:rsidP="00956B5C">
            <w:pPr>
              <w:pStyle w:val="ListParagraph"/>
              <w:numPr>
                <w:ilvl w:val="0"/>
                <w:numId w:val="20"/>
              </w:numPr>
              <w:rPr>
                <w:rFonts w:ascii="Arial" w:hAnsi="Arial" w:cs="Arial"/>
                <w:sz w:val="24"/>
                <w:szCs w:val="24"/>
              </w:rPr>
            </w:pPr>
            <w:r>
              <w:rPr>
                <w:rFonts w:ascii="Arial" w:hAnsi="Arial" w:cs="Arial"/>
                <w:sz w:val="24"/>
                <w:szCs w:val="24"/>
              </w:rPr>
              <w:t xml:space="preserve">Is there a policy for incident reporting? </w:t>
            </w:r>
            <w:r w:rsidR="00956B5C" w:rsidRPr="00883759">
              <w:rPr>
                <w:rFonts w:ascii="Arial" w:hAnsi="Arial" w:cs="Arial"/>
                <w:sz w:val="24"/>
                <w:szCs w:val="24"/>
              </w:rPr>
              <w:t>What’s the process</w:t>
            </w:r>
            <w:r w:rsidRPr="00883759">
              <w:rPr>
                <w:rFonts w:ascii="Arial" w:hAnsi="Arial" w:cs="Arial"/>
                <w:sz w:val="24"/>
                <w:szCs w:val="24"/>
              </w:rPr>
              <w:t xml:space="preserve"> </w:t>
            </w:r>
            <w:r w:rsidR="00956B5C" w:rsidRPr="00883759">
              <w:rPr>
                <w:rFonts w:ascii="Arial" w:hAnsi="Arial" w:cs="Arial"/>
                <w:sz w:val="24"/>
                <w:szCs w:val="24"/>
              </w:rPr>
              <w:t xml:space="preserve">(reporting /sharing/ investigating /recording) </w:t>
            </w:r>
            <w:r>
              <w:rPr>
                <w:rFonts w:ascii="Arial" w:hAnsi="Arial" w:cs="Arial"/>
                <w:sz w:val="24"/>
                <w:szCs w:val="24"/>
              </w:rPr>
              <w:t xml:space="preserve">for </w:t>
            </w:r>
            <w:r w:rsidRPr="00883759">
              <w:rPr>
                <w:rFonts w:ascii="Arial" w:hAnsi="Arial" w:cs="Arial"/>
                <w:sz w:val="24"/>
                <w:szCs w:val="24"/>
              </w:rPr>
              <w:t>reporting</w:t>
            </w:r>
            <w:r>
              <w:rPr>
                <w:rFonts w:ascii="Arial" w:hAnsi="Arial" w:cs="Arial"/>
                <w:sz w:val="24"/>
                <w:szCs w:val="24"/>
              </w:rPr>
              <w:t xml:space="preserve"> inc</w:t>
            </w:r>
            <w:r w:rsidR="00956B5C" w:rsidRPr="00883759">
              <w:rPr>
                <w:rFonts w:ascii="Arial" w:hAnsi="Arial" w:cs="Arial"/>
                <w:sz w:val="24"/>
                <w:szCs w:val="24"/>
              </w:rPr>
              <w:t xml:space="preserve">idents?  </w:t>
            </w:r>
          </w:p>
          <w:p w:rsidR="00956B5C" w:rsidRPr="00883759" w:rsidRDefault="00956B5C" w:rsidP="00956B5C">
            <w:pPr>
              <w:numPr>
                <w:ilvl w:val="1"/>
                <w:numId w:val="20"/>
              </w:numPr>
              <w:ind w:left="828" w:hanging="284"/>
              <w:contextualSpacing/>
              <w:rPr>
                <w:rFonts w:ascii="Arial" w:hAnsi="Arial" w:cs="Arial"/>
                <w:sz w:val="24"/>
                <w:szCs w:val="24"/>
              </w:rPr>
            </w:pPr>
            <w:r w:rsidRPr="00883759">
              <w:rPr>
                <w:rFonts w:ascii="Arial" w:hAnsi="Arial" w:cs="Arial"/>
                <w:sz w:val="24"/>
                <w:szCs w:val="24"/>
              </w:rPr>
              <w:t>Are staff encouraged to report incidents?</w:t>
            </w:r>
          </w:p>
          <w:p w:rsidR="00956B5C" w:rsidRDefault="00956B5C" w:rsidP="00956B5C">
            <w:pPr>
              <w:numPr>
                <w:ilvl w:val="1"/>
                <w:numId w:val="20"/>
              </w:numPr>
              <w:ind w:left="828" w:hanging="284"/>
              <w:contextualSpacing/>
              <w:rPr>
                <w:rFonts w:ascii="Arial" w:hAnsi="Arial" w:cs="Arial"/>
                <w:sz w:val="24"/>
                <w:szCs w:val="24"/>
              </w:rPr>
            </w:pPr>
            <w:r w:rsidRPr="00883759">
              <w:rPr>
                <w:rFonts w:ascii="Arial" w:hAnsi="Arial" w:cs="Arial"/>
                <w:sz w:val="24"/>
                <w:szCs w:val="24"/>
              </w:rPr>
              <w:t xml:space="preserve">What examples of lessons learned have been shared within the practice? </w:t>
            </w:r>
          </w:p>
          <w:p w:rsidR="00956B5C" w:rsidRDefault="00956B5C" w:rsidP="00956B5C">
            <w:pPr>
              <w:numPr>
                <w:ilvl w:val="1"/>
                <w:numId w:val="20"/>
              </w:numPr>
              <w:ind w:left="828" w:hanging="284"/>
              <w:contextualSpacing/>
              <w:rPr>
                <w:rFonts w:ascii="Arial" w:hAnsi="Arial" w:cs="Arial"/>
                <w:sz w:val="24"/>
                <w:szCs w:val="24"/>
              </w:rPr>
            </w:pPr>
            <w:r w:rsidRPr="00883759">
              <w:rPr>
                <w:rFonts w:ascii="Arial" w:hAnsi="Arial" w:cs="Arial"/>
                <w:sz w:val="24"/>
                <w:szCs w:val="24"/>
              </w:rPr>
              <w:t>Any actions taken that have revised previous practice?</w:t>
            </w:r>
          </w:p>
          <w:p w:rsidR="0051045F" w:rsidRDefault="0051045F" w:rsidP="0051045F">
            <w:pPr>
              <w:pStyle w:val="ListParagraph"/>
              <w:ind w:left="360"/>
              <w:rPr>
                <w:rFonts w:ascii="Arial" w:hAnsi="Arial" w:cs="Arial"/>
                <w:sz w:val="24"/>
                <w:szCs w:val="24"/>
              </w:rPr>
            </w:pPr>
          </w:p>
          <w:p w:rsidR="00956B5C" w:rsidRDefault="00956B5C" w:rsidP="00956B5C">
            <w:pPr>
              <w:pStyle w:val="ListParagraph"/>
              <w:numPr>
                <w:ilvl w:val="0"/>
                <w:numId w:val="20"/>
              </w:numPr>
              <w:rPr>
                <w:rFonts w:ascii="Arial" w:hAnsi="Arial" w:cs="Arial"/>
                <w:sz w:val="24"/>
                <w:szCs w:val="24"/>
              </w:rPr>
            </w:pPr>
            <w:r w:rsidRPr="00883759">
              <w:rPr>
                <w:rFonts w:ascii="Arial" w:hAnsi="Arial" w:cs="Arial"/>
                <w:sz w:val="24"/>
                <w:szCs w:val="24"/>
              </w:rPr>
              <w:lastRenderedPageBreak/>
              <w:t>How does the pr</w:t>
            </w:r>
            <w:r w:rsidR="00043EF7">
              <w:rPr>
                <w:rFonts w:ascii="Arial" w:hAnsi="Arial" w:cs="Arial"/>
                <w:sz w:val="24"/>
                <w:szCs w:val="24"/>
              </w:rPr>
              <w:t>actice</w:t>
            </w:r>
            <w:r w:rsidRPr="00883759">
              <w:rPr>
                <w:rFonts w:ascii="Arial" w:hAnsi="Arial" w:cs="Arial"/>
                <w:sz w:val="24"/>
                <w:szCs w:val="24"/>
              </w:rPr>
              <w:t xml:space="preserve"> record critical incidents/ near misses that have not been treated as significant events?</w:t>
            </w:r>
          </w:p>
          <w:p w:rsidR="00956B5C" w:rsidRDefault="00956B5C" w:rsidP="00956B5C">
            <w:pPr>
              <w:contextualSpacing/>
              <w:rPr>
                <w:rFonts w:ascii="Arial" w:hAnsi="Arial" w:cs="Arial"/>
                <w:b/>
                <w:sz w:val="24"/>
                <w:szCs w:val="24"/>
              </w:rPr>
            </w:pPr>
            <w:r>
              <w:rPr>
                <w:rFonts w:ascii="Arial" w:hAnsi="Arial" w:cs="Arial"/>
                <w:b/>
                <w:sz w:val="24"/>
                <w:szCs w:val="24"/>
              </w:rPr>
              <w:t>If you are inspecting a complex provider/partnership it is also important to ask the following:</w:t>
            </w:r>
          </w:p>
          <w:p w:rsidR="00956B5C" w:rsidRDefault="00956B5C" w:rsidP="00956B5C">
            <w:pPr>
              <w:contextualSpacing/>
              <w:rPr>
                <w:rFonts w:ascii="Arial" w:hAnsi="Arial" w:cs="Arial"/>
                <w:b/>
                <w:sz w:val="24"/>
                <w:szCs w:val="24"/>
              </w:rPr>
            </w:pPr>
          </w:p>
          <w:p w:rsidR="00956B5C" w:rsidRDefault="00956B5C" w:rsidP="00956B5C">
            <w:pPr>
              <w:pStyle w:val="ListParagraph"/>
              <w:numPr>
                <w:ilvl w:val="0"/>
                <w:numId w:val="20"/>
              </w:numPr>
              <w:rPr>
                <w:rFonts w:ascii="Arial" w:hAnsi="Arial" w:cs="Arial"/>
                <w:sz w:val="24"/>
                <w:szCs w:val="24"/>
              </w:rPr>
            </w:pPr>
            <w:r w:rsidRPr="0091399D">
              <w:rPr>
                <w:rFonts w:ascii="Arial" w:hAnsi="Arial" w:cs="Arial"/>
                <w:sz w:val="24"/>
                <w:szCs w:val="24"/>
              </w:rPr>
              <w:t>How many</w:t>
            </w:r>
            <w:r>
              <w:rPr>
                <w:rFonts w:ascii="Arial" w:hAnsi="Arial" w:cs="Arial"/>
                <w:sz w:val="24"/>
                <w:szCs w:val="24"/>
              </w:rPr>
              <w:t xml:space="preserve"> and what kind of incidents are reported in the other sites? Who maintains oversight of these?</w:t>
            </w:r>
          </w:p>
          <w:p w:rsidR="00956B5C" w:rsidRPr="000F5B15" w:rsidRDefault="00956B5C" w:rsidP="00956B5C">
            <w:pPr>
              <w:rPr>
                <w:rFonts w:ascii="Arial" w:hAnsi="Arial" w:cs="Arial"/>
                <w:sz w:val="24"/>
                <w:szCs w:val="24"/>
              </w:rPr>
            </w:pPr>
          </w:p>
          <w:p w:rsidR="00C83654" w:rsidRPr="00956B5C" w:rsidRDefault="00956B5C" w:rsidP="00956B5C">
            <w:pPr>
              <w:pStyle w:val="ListParagraph"/>
              <w:numPr>
                <w:ilvl w:val="0"/>
                <w:numId w:val="20"/>
              </w:numPr>
              <w:rPr>
                <w:rFonts w:ascii="Arial" w:hAnsi="Arial" w:cs="Arial"/>
                <w:sz w:val="24"/>
                <w:szCs w:val="24"/>
              </w:rPr>
            </w:pPr>
            <w:r w:rsidRPr="00093E2E">
              <w:rPr>
                <w:rFonts w:ascii="Arial" w:hAnsi="Arial" w:cs="Arial"/>
                <w:sz w:val="24"/>
                <w:szCs w:val="24"/>
              </w:rPr>
              <w:t>How are lessons shared from incidents occurring across the sites? How well does this work?</w:t>
            </w:r>
          </w:p>
        </w:tc>
      </w:tr>
    </w:tbl>
    <w:p w:rsidR="00710347" w:rsidRDefault="00710347" w:rsidP="00710347">
      <w:r>
        <w:lastRenderedPageBreak/>
        <w:br w:type="page"/>
      </w:r>
    </w:p>
    <w:tbl>
      <w:tblPr>
        <w:tblStyle w:val="TableGrid1"/>
        <w:tblW w:w="5077" w:type="pct"/>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5877"/>
      </w:tblGrid>
      <w:tr w:rsidR="00710347" w:rsidRPr="00C6701F" w:rsidTr="00710347">
        <w:trPr>
          <w:trHeight w:val="664"/>
        </w:trPr>
        <w:tc>
          <w:tcPr>
            <w:tcW w:w="5000" w:type="pct"/>
            <w:shd w:val="clear" w:color="auto" w:fill="633060"/>
          </w:tcPr>
          <w:p w:rsidR="00710347" w:rsidRPr="00966581" w:rsidRDefault="00710347" w:rsidP="00710347">
            <w:pPr>
              <w:spacing w:before="120" w:after="120"/>
              <w:rPr>
                <w:rFonts w:ascii="Arial" w:hAnsi="Arial" w:cs="Arial"/>
                <w:b/>
                <w:color w:val="FFFFFF" w:themeColor="background1"/>
                <w:sz w:val="36"/>
              </w:rPr>
            </w:pPr>
            <w:r w:rsidRPr="00966581">
              <w:rPr>
                <w:rFonts w:ascii="Arial" w:hAnsi="Arial" w:cs="Arial"/>
                <w:b/>
                <w:color w:val="FFFFFF" w:themeColor="background1"/>
                <w:sz w:val="36"/>
              </w:rPr>
              <w:lastRenderedPageBreak/>
              <w:t>E</w:t>
            </w:r>
            <w:r>
              <w:rPr>
                <w:rFonts w:ascii="Arial" w:hAnsi="Arial" w:cs="Arial"/>
                <w:b/>
                <w:color w:val="FFFFFF" w:themeColor="background1"/>
                <w:sz w:val="36"/>
              </w:rPr>
              <w:t>ffective</w:t>
            </w:r>
          </w:p>
        </w:tc>
      </w:tr>
      <w:tr w:rsidR="00710347" w:rsidRPr="00A049AD" w:rsidTr="00710347">
        <w:trPr>
          <w:trHeight w:val="738"/>
        </w:trPr>
        <w:tc>
          <w:tcPr>
            <w:tcW w:w="5000" w:type="pct"/>
          </w:tcPr>
          <w:p w:rsidR="00710347" w:rsidRPr="00BE4BC1" w:rsidRDefault="00710347" w:rsidP="00710347">
            <w:pPr>
              <w:spacing w:before="120" w:after="120"/>
              <w:rPr>
                <w:rFonts w:ascii="Arial" w:hAnsi="Arial" w:cs="Arial"/>
                <w:b/>
              </w:rPr>
            </w:pPr>
            <w:r w:rsidRPr="00BE4BC1">
              <w:rPr>
                <w:rFonts w:ascii="Arial" w:hAnsi="Arial" w:cs="Arial"/>
                <w:b/>
              </w:rPr>
              <w:t>By effective, we mean that people’s care, treatment and support achieves good outcomes, promotes a good quality of life and is based on the best available evidence.</w:t>
            </w:r>
          </w:p>
        </w:tc>
      </w:tr>
    </w:tbl>
    <w:p w:rsidR="00710347" w:rsidRPr="00A20C65" w:rsidRDefault="00710347" w:rsidP="00710347">
      <w:pPr>
        <w:spacing w:after="0" w:line="240" w:lineRule="auto"/>
        <w:rPr>
          <w:rFonts w:ascii="Arial" w:hAnsi="Arial" w:cs="Arial"/>
        </w:rPr>
      </w:pPr>
    </w:p>
    <w:tbl>
      <w:tblPr>
        <w:tblStyle w:val="TableGrid"/>
        <w:tblW w:w="15877" w:type="dxa"/>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6" w:space="0" w:color="BFBFBF" w:themeColor="background1" w:themeShade="BF"/>
        </w:tblBorders>
        <w:tblLayout w:type="fixed"/>
        <w:tblLook w:val="04A0" w:firstRow="1" w:lastRow="0" w:firstColumn="1" w:lastColumn="0" w:noHBand="0" w:noVBand="1"/>
      </w:tblPr>
      <w:tblGrid>
        <w:gridCol w:w="5245"/>
        <w:gridCol w:w="81"/>
        <w:gridCol w:w="4597"/>
        <w:gridCol w:w="68"/>
        <w:gridCol w:w="5886"/>
      </w:tblGrid>
      <w:tr w:rsidR="005B30A9" w:rsidRPr="008475DC" w:rsidTr="005B30A9">
        <w:trPr>
          <w:trHeight w:val="322"/>
        </w:trPr>
        <w:tc>
          <w:tcPr>
            <w:tcW w:w="15877" w:type="dxa"/>
            <w:gridSpan w:val="5"/>
            <w:tcBorders>
              <w:bottom w:val="single" w:sz="12" w:space="0" w:color="A6A6A6" w:themeColor="background1" w:themeShade="A6"/>
            </w:tcBorders>
            <w:shd w:val="clear" w:color="auto" w:fill="633060"/>
          </w:tcPr>
          <w:p w:rsidR="005B30A9" w:rsidRPr="002425D8" w:rsidRDefault="005B30A9" w:rsidP="00710347">
            <w:pPr>
              <w:spacing w:before="120" w:after="120"/>
              <w:rPr>
                <w:rFonts w:ascii="Arial" w:eastAsia="Times New Roman" w:hAnsi="Arial" w:cs="Arial"/>
                <w:color w:val="FFFFFF" w:themeColor="background1"/>
                <w:sz w:val="28"/>
                <w:szCs w:val="24"/>
                <w:lang w:eastAsia="en-GB"/>
              </w:rPr>
            </w:pPr>
            <w:r w:rsidRPr="002425D8">
              <w:rPr>
                <w:rFonts w:ascii="Arial" w:eastAsia="Times New Roman" w:hAnsi="Arial" w:cs="Arial"/>
                <w:color w:val="FFFFFF" w:themeColor="background1"/>
                <w:sz w:val="28"/>
                <w:szCs w:val="24"/>
                <w:lang w:eastAsia="en-GB"/>
              </w:rPr>
              <w:t>Key line of enquiry:</w:t>
            </w:r>
            <w:r w:rsidRPr="00CD54A0">
              <w:rPr>
                <w:rFonts w:ascii="Arial" w:eastAsia="Times New Roman" w:hAnsi="Arial" w:cs="Arial"/>
                <w:b/>
                <w:color w:val="FFFFFF" w:themeColor="background1"/>
                <w:sz w:val="32"/>
                <w:szCs w:val="24"/>
                <w:lang w:eastAsia="en-GB"/>
              </w:rPr>
              <w:t xml:space="preserve"> </w:t>
            </w:r>
            <w:r w:rsidRPr="00A20C65">
              <w:rPr>
                <w:rFonts w:ascii="Arial" w:eastAsia="Times New Roman" w:hAnsi="Arial" w:cs="Arial"/>
                <w:b/>
                <w:color w:val="FFFFFF" w:themeColor="background1"/>
                <w:sz w:val="36"/>
                <w:szCs w:val="24"/>
                <w:lang w:eastAsia="en-GB"/>
              </w:rPr>
              <w:t>E1</w:t>
            </w:r>
          </w:p>
        </w:tc>
      </w:tr>
      <w:tr w:rsidR="005B30A9" w:rsidRPr="00B607CB" w:rsidTr="005B30A9">
        <w:trPr>
          <w:trHeight w:val="250"/>
        </w:trPr>
        <w:tc>
          <w:tcPr>
            <w:tcW w:w="15877" w:type="dxa"/>
            <w:gridSpan w:val="5"/>
            <w:shd w:val="clear" w:color="auto" w:fill="D9D9D9" w:themeFill="background1" w:themeFillShade="D9"/>
          </w:tcPr>
          <w:p w:rsidR="005B30A9" w:rsidRDefault="005B30A9" w:rsidP="00710347">
            <w:pPr>
              <w:spacing w:before="120" w:after="120"/>
              <w:rPr>
                <w:rFonts w:ascii="Arial" w:hAnsi="Arial" w:cs="Arial"/>
                <w:sz w:val="24"/>
                <w:szCs w:val="24"/>
              </w:rPr>
            </w:pPr>
            <w:r>
              <w:rPr>
                <w:rFonts w:ascii="Arial" w:hAnsi="Arial" w:cs="Arial"/>
                <w:sz w:val="24"/>
                <w:szCs w:val="24"/>
              </w:rPr>
              <w:t xml:space="preserve">E1. </w:t>
            </w:r>
            <w:r w:rsidRPr="00B607CB">
              <w:rPr>
                <w:rFonts w:ascii="Arial" w:hAnsi="Arial" w:cs="Arial"/>
                <w:sz w:val="24"/>
                <w:szCs w:val="24"/>
              </w:rPr>
              <w:t xml:space="preserve">Are people’s </w:t>
            </w:r>
            <w:r>
              <w:rPr>
                <w:rFonts w:ascii="Arial" w:hAnsi="Arial" w:cs="Arial"/>
                <w:sz w:val="24"/>
                <w:szCs w:val="24"/>
              </w:rPr>
              <w:t xml:space="preserve">care, </w:t>
            </w:r>
            <w:r w:rsidRPr="00B607CB">
              <w:rPr>
                <w:rFonts w:ascii="Arial" w:hAnsi="Arial" w:cs="Arial"/>
                <w:sz w:val="24"/>
                <w:szCs w:val="24"/>
              </w:rPr>
              <w:t xml:space="preserve">treatment </w:t>
            </w:r>
            <w:r>
              <w:rPr>
                <w:rFonts w:ascii="Arial" w:hAnsi="Arial" w:cs="Arial"/>
                <w:sz w:val="24"/>
                <w:szCs w:val="24"/>
              </w:rPr>
              <w:t xml:space="preserve">and support achieves good outcomes, promotes a good quality of life and is based on the best available evidence. </w:t>
            </w:r>
          </w:p>
        </w:tc>
      </w:tr>
      <w:tr w:rsidR="005B30A9" w:rsidRPr="00493E06" w:rsidTr="005B30A9">
        <w:trPr>
          <w:trHeight w:val="178"/>
        </w:trPr>
        <w:tc>
          <w:tcPr>
            <w:tcW w:w="5245" w:type="dxa"/>
            <w:tcBorders>
              <w:right w:val="single" w:sz="12" w:space="0" w:color="A6A6A6" w:themeColor="background1" w:themeShade="A6"/>
            </w:tcBorders>
            <w:shd w:val="clear" w:color="auto" w:fill="auto"/>
          </w:tcPr>
          <w:p w:rsidR="005B30A9" w:rsidRPr="00493E06" w:rsidRDefault="005B30A9" w:rsidP="00710347">
            <w:pPr>
              <w:tabs>
                <w:tab w:val="left" w:pos="7833"/>
              </w:tabs>
              <w:spacing w:before="60" w:after="60"/>
              <w:rPr>
                <w:rFonts w:ascii="Arial" w:hAnsi="Arial" w:cs="Arial"/>
                <w:b/>
                <w:szCs w:val="24"/>
              </w:rPr>
            </w:pPr>
            <w:r>
              <w:rPr>
                <w:rFonts w:ascii="Arial" w:hAnsi="Arial" w:cs="Arial"/>
                <w:b/>
                <w:szCs w:val="24"/>
              </w:rPr>
              <w:t>P</w:t>
            </w:r>
            <w:r w:rsidRPr="00493E06">
              <w:rPr>
                <w:rFonts w:ascii="Arial" w:hAnsi="Arial" w:cs="Arial"/>
                <w:b/>
                <w:szCs w:val="24"/>
              </w:rPr>
              <w:t>rompts</w:t>
            </w:r>
          </w:p>
        </w:tc>
        <w:tc>
          <w:tcPr>
            <w:tcW w:w="4678" w:type="dxa"/>
            <w:gridSpan w:val="2"/>
            <w:tcBorders>
              <w:right w:val="single" w:sz="12" w:space="0" w:color="A6A6A6" w:themeColor="background1" w:themeShade="A6"/>
            </w:tcBorders>
          </w:tcPr>
          <w:p w:rsidR="005B30A9" w:rsidRPr="00493E06" w:rsidRDefault="005B30A9" w:rsidP="00710347">
            <w:pPr>
              <w:spacing w:before="60" w:after="60"/>
              <w:rPr>
                <w:rFonts w:ascii="Arial" w:hAnsi="Arial" w:cs="Arial"/>
                <w:b/>
                <w:szCs w:val="24"/>
              </w:rPr>
            </w:pPr>
            <w:r>
              <w:rPr>
                <w:rFonts w:ascii="Arial" w:hAnsi="Arial" w:cs="Arial"/>
                <w:b/>
                <w:sz w:val="24"/>
                <w:szCs w:val="24"/>
              </w:rPr>
              <w:t>Relevant professional guidelines and other internal guidance</w:t>
            </w:r>
          </w:p>
        </w:tc>
        <w:tc>
          <w:tcPr>
            <w:tcW w:w="5954" w:type="dxa"/>
            <w:gridSpan w:val="2"/>
            <w:tcBorders>
              <w:left w:val="single" w:sz="12" w:space="0" w:color="A6A6A6" w:themeColor="background1" w:themeShade="A6"/>
            </w:tcBorders>
            <w:shd w:val="clear" w:color="auto" w:fill="auto"/>
          </w:tcPr>
          <w:p w:rsidR="005B30A9" w:rsidRPr="00493E06" w:rsidRDefault="005B30A9" w:rsidP="00710347">
            <w:pPr>
              <w:spacing w:before="60" w:after="60"/>
              <w:rPr>
                <w:rFonts w:ascii="Arial" w:hAnsi="Arial" w:cs="Arial"/>
                <w:b/>
                <w:szCs w:val="24"/>
              </w:rPr>
            </w:pPr>
            <w:r>
              <w:rPr>
                <w:rFonts w:ascii="Arial" w:hAnsi="Arial" w:cs="Arial"/>
                <w:b/>
                <w:szCs w:val="24"/>
              </w:rPr>
              <w:t>Sector specific guidance</w:t>
            </w:r>
          </w:p>
        </w:tc>
      </w:tr>
      <w:tr w:rsidR="005B30A9" w:rsidRPr="00F33D61" w:rsidTr="005B30A9">
        <w:tblPrEx>
          <w:tblBorders>
            <w:insideV w:val="single" w:sz="6" w:space="0" w:color="A6A6A6" w:themeColor="background1" w:themeShade="A6"/>
          </w:tblBorders>
        </w:tblPrEx>
        <w:trPr>
          <w:trHeight w:val="191"/>
        </w:trPr>
        <w:tc>
          <w:tcPr>
            <w:tcW w:w="15877" w:type="dxa"/>
            <w:gridSpan w:val="5"/>
            <w:shd w:val="clear" w:color="auto" w:fill="808080" w:themeFill="background1" w:themeFillShade="80"/>
          </w:tcPr>
          <w:p w:rsidR="005B30A9" w:rsidRPr="00F33D61" w:rsidRDefault="005B30A9" w:rsidP="00004416">
            <w:pPr>
              <w:spacing w:before="60" w:after="60"/>
              <w:rPr>
                <w:rFonts w:ascii="Arial" w:hAnsi="Arial" w:cs="Arial"/>
                <w:b/>
                <w:color w:val="FFFFFF" w:themeColor="background1"/>
                <w:sz w:val="24"/>
                <w:szCs w:val="24"/>
              </w:rPr>
            </w:pPr>
            <w:r w:rsidRPr="00F33D61">
              <w:rPr>
                <w:rFonts w:ascii="Arial" w:hAnsi="Arial" w:cs="Arial"/>
                <w:color w:val="FFFFFF" w:themeColor="background1"/>
                <w:sz w:val="24"/>
                <w:szCs w:val="24"/>
              </w:rPr>
              <w:t>Report sub-heading:</w:t>
            </w:r>
            <w:r w:rsidRPr="00F33D61">
              <w:rPr>
                <w:rFonts w:ascii="Arial" w:hAnsi="Arial" w:cs="Arial"/>
                <w:b/>
                <w:color w:val="FFFFFF" w:themeColor="background1"/>
                <w:sz w:val="24"/>
                <w:szCs w:val="24"/>
              </w:rPr>
              <w:t xml:space="preserve"> </w:t>
            </w:r>
            <w:r w:rsidR="00004416" w:rsidRPr="00004416">
              <w:rPr>
                <w:rFonts w:ascii="Arial" w:hAnsi="Arial" w:cs="Arial"/>
                <w:b/>
                <w:color w:val="FFFFFF" w:themeColor="background1"/>
                <w:sz w:val="24"/>
                <w:szCs w:val="24"/>
              </w:rPr>
              <w:t xml:space="preserve">Effective needs assessment, care and treatment </w:t>
            </w:r>
          </w:p>
        </w:tc>
      </w:tr>
      <w:tr w:rsidR="00004416" w:rsidRPr="00A20C65" w:rsidTr="00E96906">
        <w:trPr>
          <w:trHeight w:val="680"/>
        </w:trPr>
        <w:tc>
          <w:tcPr>
            <w:tcW w:w="5245" w:type="dxa"/>
            <w:tcBorders>
              <w:bottom w:val="dotted" w:sz="4" w:space="0" w:color="auto"/>
              <w:right w:val="single" w:sz="12" w:space="0" w:color="A6A6A6" w:themeColor="background1" w:themeShade="A6"/>
            </w:tcBorders>
          </w:tcPr>
          <w:p w:rsidR="00004416" w:rsidRPr="00E66815" w:rsidRDefault="00004416" w:rsidP="00E66815">
            <w:pPr>
              <w:pStyle w:val="ListParagraph"/>
              <w:numPr>
                <w:ilvl w:val="0"/>
                <w:numId w:val="65"/>
              </w:numPr>
              <w:spacing w:before="120" w:after="120"/>
              <w:rPr>
                <w:rFonts w:ascii="Arial" w:hAnsi="Arial" w:cs="Arial"/>
                <w:sz w:val="24"/>
              </w:rPr>
            </w:pPr>
            <w:r w:rsidRPr="00E66815">
              <w:rPr>
                <w:rFonts w:ascii="Arial" w:hAnsi="Arial" w:cs="Arial"/>
                <w:sz w:val="24"/>
                <w:szCs w:val="24"/>
              </w:rPr>
              <w:t>E1.1 Are people's physical, mental health and social needs holistically assessed, and is their care, treatment and support delivered in line with legislation, standards and evidence-based guidance, including NICE and other expert professional bodies, to achieve effective outcomes?</w:t>
            </w:r>
          </w:p>
        </w:tc>
        <w:tc>
          <w:tcPr>
            <w:tcW w:w="4678" w:type="dxa"/>
            <w:gridSpan w:val="2"/>
            <w:tcBorders>
              <w:bottom w:val="dotted" w:sz="4" w:space="0" w:color="auto"/>
              <w:right w:val="single" w:sz="12" w:space="0" w:color="A6A6A6" w:themeColor="background1" w:themeShade="A6"/>
            </w:tcBorders>
          </w:tcPr>
          <w:p w:rsidR="00334AFD" w:rsidRPr="00FA6609" w:rsidRDefault="002F40E2" w:rsidP="00334AFD">
            <w:pPr>
              <w:pStyle w:val="ListParagraph"/>
              <w:numPr>
                <w:ilvl w:val="0"/>
                <w:numId w:val="65"/>
              </w:numPr>
              <w:rPr>
                <w:rStyle w:val="Hyperlink"/>
                <w:rFonts w:ascii="Arial" w:hAnsi="Arial" w:cs="Arial"/>
                <w:color w:val="auto"/>
                <w:sz w:val="24"/>
                <w:szCs w:val="24"/>
                <w:u w:val="none"/>
              </w:rPr>
            </w:pPr>
            <w:hyperlink r:id="rId66" w:history="1">
              <w:r w:rsidR="00334AFD" w:rsidRPr="00732C5C">
                <w:rPr>
                  <w:rStyle w:val="Hyperlink"/>
                  <w:rFonts w:ascii="Arial" w:hAnsi="Arial" w:cs="Arial"/>
                  <w:sz w:val="24"/>
                  <w:szCs w:val="24"/>
                  <w:lang w:val="en"/>
                </w:rPr>
                <w:t>Nigel's surgery 75: Personalised care and support planning</w:t>
              </w:r>
            </w:hyperlink>
          </w:p>
          <w:p w:rsidR="00334AFD" w:rsidRPr="00FA6609" w:rsidRDefault="00334AFD" w:rsidP="00334AFD">
            <w:pPr>
              <w:rPr>
                <w:rFonts w:ascii="Arial" w:hAnsi="Arial" w:cs="Arial"/>
                <w:sz w:val="24"/>
                <w:szCs w:val="24"/>
              </w:rPr>
            </w:pPr>
          </w:p>
          <w:p w:rsidR="00334AFD" w:rsidRPr="00FA6609" w:rsidRDefault="002F40E2" w:rsidP="00334AFD">
            <w:pPr>
              <w:pStyle w:val="ListParagraph"/>
              <w:numPr>
                <w:ilvl w:val="0"/>
                <w:numId w:val="65"/>
              </w:numPr>
              <w:rPr>
                <w:rStyle w:val="Hyperlink"/>
                <w:rFonts w:ascii="Arial" w:hAnsi="Arial" w:cs="Arial"/>
                <w:color w:val="auto"/>
                <w:sz w:val="24"/>
                <w:szCs w:val="24"/>
                <w:u w:val="none"/>
                <w:lang w:val="en"/>
              </w:rPr>
            </w:pPr>
            <w:hyperlink r:id="rId67" w:tgtFrame="_blank" w:history="1">
              <w:r w:rsidR="00334AFD" w:rsidRPr="00732C5C">
                <w:rPr>
                  <w:rStyle w:val="Hyperlink"/>
                  <w:rFonts w:ascii="Arial" w:hAnsi="Arial" w:cs="Arial"/>
                  <w:sz w:val="24"/>
                  <w:szCs w:val="24"/>
                  <w:lang w:val="en"/>
                </w:rPr>
                <w:t>NHS England Personalised care and support planning handbook: The journey to person-centred care</w:t>
              </w:r>
            </w:hyperlink>
          </w:p>
          <w:p w:rsidR="00C84517" w:rsidRPr="007F0E27" w:rsidRDefault="002F40E2" w:rsidP="00334AFD">
            <w:pPr>
              <w:pStyle w:val="CQCBullet"/>
              <w:numPr>
                <w:ilvl w:val="0"/>
                <w:numId w:val="65"/>
              </w:numPr>
              <w:rPr>
                <w:rStyle w:val="Hyperlink"/>
                <w:color w:val="auto"/>
                <w:u w:val="none"/>
              </w:rPr>
            </w:pPr>
            <w:hyperlink r:id="rId68" w:history="1">
              <w:r w:rsidR="00C84517" w:rsidRPr="002055B4">
                <w:rPr>
                  <w:rStyle w:val="Hyperlink"/>
                </w:rPr>
                <w:t>NICE QS100 Cardiovascular risk assessment and lipid modification</w:t>
              </w:r>
            </w:hyperlink>
          </w:p>
          <w:p w:rsidR="00182F3F" w:rsidRDefault="002F40E2" w:rsidP="00182F3F">
            <w:pPr>
              <w:pStyle w:val="CQCBullet"/>
              <w:numPr>
                <w:ilvl w:val="0"/>
                <w:numId w:val="65"/>
              </w:numPr>
            </w:pPr>
            <w:hyperlink r:id="rId69" w:tgtFrame="_blank" w:history="1">
              <w:r w:rsidR="00182F3F" w:rsidRPr="00182F3F">
                <w:rPr>
                  <w:rStyle w:val="Hyperlink"/>
                </w:rPr>
                <w:t>BTS/SIGN Asthma Guideline 2016</w:t>
              </w:r>
            </w:hyperlink>
          </w:p>
          <w:p w:rsidR="00182F3F" w:rsidRPr="00182F3F" w:rsidRDefault="002F40E2" w:rsidP="00334AFD">
            <w:pPr>
              <w:pStyle w:val="CQCBullet"/>
              <w:numPr>
                <w:ilvl w:val="0"/>
                <w:numId w:val="65"/>
              </w:numPr>
            </w:pPr>
            <w:hyperlink r:id="rId70" w:history="1">
              <w:r w:rsidR="00182F3F" w:rsidRPr="00182F3F">
                <w:rPr>
                  <w:rStyle w:val="Hyperlink"/>
                  <w:iCs/>
                </w:rPr>
                <w:t>Global Strategy for the Diagnosis, Management and Prevention of COPD</w:t>
              </w:r>
              <w:r w:rsidR="00182F3F" w:rsidRPr="00182F3F">
                <w:rPr>
                  <w:rStyle w:val="Hyperlink"/>
                </w:rPr>
                <w:t>, Global Initiative for Chronic Obstructive Lung Disease (GOLD) 2016</w:t>
              </w:r>
            </w:hyperlink>
            <w:r w:rsidR="00182F3F" w:rsidRPr="00182F3F">
              <w:t xml:space="preserve">. </w:t>
            </w:r>
          </w:p>
          <w:p w:rsidR="00EC38C8" w:rsidRDefault="002F40E2" w:rsidP="00334AFD">
            <w:pPr>
              <w:pStyle w:val="CQCBullet"/>
              <w:numPr>
                <w:ilvl w:val="0"/>
                <w:numId w:val="65"/>
              </w:numPr>
            </w:pPr>
            <w:hyperlink r:id="rId71" w:history="1">
              <w:r w:rsidR="00C84517" w:rsidRPr="00EC38C8">
                <w:rPr>
                  <w:rStyle w:val="Hyperlink"/>
                </w:rPr>
                <w:t>NHS England: Supporting routine frailty identification and frailty through the GP Contract 2017/2018</w:t>
              </w:r>
            </w:hyperlink>
          </w:p>
          <w:p w:rsidR="00CC7EA2" w:rsidRDefault="002F40E2" w:rsidP="00334AFD">
            <w:pPr>
              <w:pStyle w:val="CQCBullet"/>
              <w:numPr>
                <w:ilvl w:val="0"/>
                <w:numId w:val="65"/>
              </w:numPr>
            </w:pPr>
            <w:hyperlink r:id="rId72" w:history="1">
              <w:r w:rsidR="00CC7EA2" w:rsidRPr="004354ED">
                <w:rPr>
                  <w:rStyle w:val="Hyperlink"/>
                </w:rPr>
                <w:t>NICE guideline NG12</w:t>
              </w:r>
            </w:hyperlink>
            <w:r w:rsidR="00CC7EA2">
              <w:t xml:space="preserve">: </w:t>
            </w:r>
            <w:r w:rsidR="00CC7EA2" w:rsidRPr="00E66815">
              <w:rPr>
                <w:color w:val="auto"/>
              </w:rPr>
              <w:t>Suspected cancer: recognition and referral</w:t>
            </w:r>
          </w:p>
          <w:p w:rsidR="00CC7EA2" w:rsidRDefault="002F40E2" w:rsidP="00334AFD">
            <w:pPr>
              <w:pStyle w:val="CQCBullet"/>
              <w:numPr>
                <w:ilvl w:val="0"/>
                <w:numId w:val="65"/>
              </w:numPr>
            </w:pPr>
            <w:hyperlink r:id="rId73" w:history="1">
              <w:r w:rsidR="00CC7EA2">
                <w:rPr>
                  <w:rStyle w:val="Hyperlink"/>
                </w:rPr>
                <w:t>NICE (Dementia: support in health and social care) Statement 1 and 10</w:t>
              </w:r>
            </w:hyperlink>
            <w:r w:rsidR="00CC7EA2" w:rsidRPr="00E4323B">
              <w:t xml:space="preserve"> </w:t>
            </w:r>
          </w:p>
          <w:p w:rsidR="00CC7EA2" w:rsidRPr="00C73214" w:rsidRDefault="00CC7EA2" w:rsidP="00CC7EA2">
            <w:pPr>
              <w:rPr>
                <w:rFonts w:ascii="Arial" w:hAnsi="Arial" w:cs="Arial"/>
                <w:sz w:val="24"/>
                <w:szCs w:val="24"/>
              </w:rPr>
            </w:pPr>
          </w:p>
          <w:p w:rsidR="00CC7EA2" w:rsidRPr="00E66815" w:rsidRDefault="002F40E2" w:rsidP="00334AFD">
            <w:pPr>
              <w:pStyle w:val="CQCBullet"/>
              <w:numPr>
                <w:ilvl w:val="0"/>
                <w:numId w:val="65"/>
              </w:numPr>
              <w:rPr>
                <w:color w:val="auto"/>
              </w:rPr>
            </w:pPr>
            <w:hyperlink r:id="rId74" w:history="1">
              <w:r w:rsidR="00CC7EA2" w:rsidRPr="006313E1">
                <w:rPr>
                  <w:rStyle w:val="Hyperlink"/>
                </w:rPr>
                <w:t>NICE QS13:</w:t>
              </w:r>
            </w:hyperlink>
            <w:r w:rsidR="00CC7EA2">
              <w:t xml:space="preserve"> </w:t>
            </w:r>
            <w:r w:rsidR="00CC7EA2" w:rsidRPr="00E66815">
              <w:rPr>
                <w:color w:val="auto"/>
              </w:rPr>
              <w:t>End of life care for adults</w:t>
            </w:r>
          </w:p>
          <w:p w:rsidR="00CC7EA2" w:rsidRPr="00C7267C" w:rsidRDefault="00CC7EA2" w:rsidP="00E66815">
            <w:pPr>
              <w:pStyle w:val="CQCBullet"/>
              <w:numPr>
                <w:ilvl w:val="0"/>
                <w:numId w:val="0"/>
              </w:numPr>
              <w:ind w:left="360" w:hanging="360"/>
            </w:pPr>
          </w:p>
        </w:tc>
        <w:tc>
          <w:tcPr>
            <w:tcW w:w="5954" w:type="dxa"/>
            <w:gridSpan w:val="2"/>
            <w:tcBorders>
              <w:left w:val="single" w:sz="12" w:space="0" w:color="A6A6A6" w:themeColor="background1" w:themeShade="A6"/>
              <w:bottom w:val="dotted" w:sz="4" w:space="0" w:color="auto"/>
            </w:tcBorders>
          </w:tcPr>
          <w:p w:rsidR="00043EF7" w:rsidRPr="00E66815" w:rsidRDefault="00043EF7" w:rsidP="00FD32A8">
            <w:pPr>
              <w:pStyle w:val="CQCBullet"/>
              <w:numPr>
                <w:ilvl w:val="0"/>
                <w:numId w:val="36"/>
              </w:numPr>
              <w:rPr>
                <w:rFonts w:eastAsiaTheme="minorHAnsi"/>
                <w:color w:val="auto"/>
                <w:lang w:eastAsia="en-US"/>
              </w:rPr>
            </w:pPr>
            <w:r w:rsidRPr="00E66815">
              <w:rPr>
                <w:rFonts w:eastAsiaTheme="minorHAnsi"/>
                <w:color w:val="auto"/>
                <w:lang w:eastAsia="en-US"/>
              </w:rPr>
              <w:lastRenderedPageBreak/>
              <w:t>Is there evidence of a comprehensive assessment with clear clinical care pathways and protocols, to help standardise and ensure evidence based care is provided? Do staff follow care pathways and protocols?</w:t>
            </w:r>
          </w:p>
          <w:p w:rsidR="00987906" w:rsidRDefault="00987906" w:rsidP="00E66815">
            <w:pPr>
              <w:pStyle w:val="CQCBullet"/>
              <w:numPr>
                <w:ilvl w:val="0"/>
                <w:numId w:val="0"/>
              </w:numPr>
              <w:ind w:left="360"/>
            </w:pPr>
          </w:p>
          <w:p w:rsidR="00662672" w:rsidRDefault="00B94899" w:rsidP="00FD32A8">
            <w:pPr>
              <w:pStyle w:val="ListParagraph"/>
              <w:numPr>
                <w:ilvl w:val="0"/>
                <w:numId w:val="36"/>
              </w:numPr>
              <w:rPr>
                <w:rFonts w:ascii="Arial" w:hAnsi="Arial" w:cs="Arial"/>
                <w:sz w:val="24"/>
                <w:szCs w:val="24"/>
              </w:rPr>
            </w:pPr>
            <w:r>
              <w:rPr>
                <w:rFonts w:ascii="Arial" w:hAnsi="Arial" w:cs="Arial"/>
                <w:sz w:val="24"/>
                <w:szCs w:val="24"/>
              </w:rPr>
              <w:t>Can the practice demonstrate that they have provided care in line with some recent best practice guidance? E</w:t>
            </w:r>
            <w:r w:rsidR="00662672">
              <w:rPr>
                <w:rFonts w:ascii="Arial" w:hAnsi="Arial" w:cs="Arial"/>
                <w:sz w:val="24"/>
                <w:szCs w:val="24"/>
              </w:rPr>
              <w:t xml:space="preserve">xamples could include </w:t>
            </w:r>
            <w:r w:rsidR="00A82000">
              <w:rPr>
                <w:rFonts w:ascii="Arial" w:hAnsi="Arial" w:cs="Arial"/>
                <w:sz w:val="24"/>
                <w:szCs w:val="24"/>
              </w:rPr>
              <w:t xml:space="preserve">NICE, GOLD, </w:t>
            </w:r>
            <w:r>
              <w:rPr>
                <w:rFonts w:ascii="Arial" w:hAnsi="Arial" w:cs="Arial"/>
                <w:sz w:val="24"/>
                <w:szCs w:val="24"/>
              </w:rPr>
              <w:t>F</w:t>
            </w:r>
            <w:r w:rsidR="00A82000">
              <w:rPr>
                <w:rFonts w:ascii="Arial" w:hAnsi="Arial" w:cs="Arial"/>
                <w:sz w:val="24"/>
                <w:szCs w:val="24"/>
              </w:rPr>
              <w:t>aculty of Family Planning and reproductive health care. A</w:t>
            </w:r>
            <w:r w:rsidR="00662672" w:rsidRPr="00366F4E">
              <w:rPr>
                <w:rFonts w:ascii="Arial" w:hAnsi="Arial" w:cs="Arial"/>
                <w:sz w:val="24"/>
                <w:szCs w:val="24"/>
              </w:rPr>
              <w:t xml:space="preserve"> recent clinical audit may </w:t>
            </w:r>
            <w:r w:rsidR="00A82000">
              <w:rPr>
                <w:rFonts w:ascii="Arial" w:hAnsi="Arial" w:cs="Arial"/>
                <w:sz w:val="24"/>
                <w:szCs w:val="24"/>
              </w:rPr>
              <w:t>provide evidence of</w:t>
            </w:r>
            <w:r w:rsidR="00662672" w:rsidRPr="00366F4E">
              <w:rPr>
                <w:rFonts w:ascii="Arial" w:hAnsi="Arial" w:cs="Arial"/>
                <w:sz w:val="24"/>
                <w:szCs w:val="24"/>
              </w:rPr>
              <w:t xml:space="preserve"> this.</w:t>
            </w:r>
            <w:r>
              <w:rPr>
                <w:rFonts w:ascii="Arial" w:hAnsi="Arial" w:cs="Arial"/>
                <w:sz w:val="24"/>
                <w:szCs w:val="24"/>
              </w:rPr>
              <w:t xml:space="preserve"> Consider the following NICE guidelines as well as any other guidelines relating to best practice:</w:t>
            </w:r>
          </w:p>
          <w:p w:rsidR="00B94899" w:rsidRDefault="00B94899" w:rsidP="00FD32A8">
            <w:pPr>
              <w:pStyle w:val="ListParagraph"/>
              <w:numPr>
                <w:ilvl w:val="1"/>
                <w:numId w:val="36"/>
              </w:numPr>
              <w:rPr>
                <w:rFonts w:ascii="Arial" w:hAnsi="Arial" w:cs="Arial"/>
                <w:sz w:val="24"/>
                <w:szCs w:val="24"/>
              </w:rPr>
            </w:pPr>
            <w:r>
              <w:rPr>
                <w:rFonts w:ascii="Arial" w:hAnsi="Arial" w:cs="Arial"/>
                <w:sz w:val="24"/>
                <w:szCs w:val="24"/>
              </w:rPr>
              <w:t>End of life care</w:t>
            </w:r>
          </w:p>
          <w:p w:rsidR="00B94899" w:rsidRDefault="00B94899" w:rsidP="00FD32A8">
            <w:pPr>
              <w:pStyle w:val="ListParagraph"/>
              <w:numPr>
                <w:ilvl w:val="1"/>
                <w:numId w:val="36"/>
              </w:numPr>
              <w:rPr>
                <w:rFonts w:ascii="Arial" w:hAnsi="Arial" w:cs="Arial"/>
                <w:sz w:val="24"/>
                <w:szCs w:val="24"/>
              </w:rPr>
            </w:pPr>
            <w:r>
              <w:rPr>
                <w:rFonts w:ascii="Arial" w:hAnsi="Arial" w:cs="Arial"/>
                <w:sz w:val="24"/>
                <w:szCs w:val="24"/>
              </w:rPr>
              <w:t>Prevention of CvD</w:t>
            </w:r>
          </w:p>
          <w:p w:rsidR="00B94899" w:rsidRDefault="00B94899" w:rsidP="00FD32A8">
            <w:pPr>
              <w:pStyle w:val="ListParagraph"/>
              <w:numPr>
                <w:ilvl w:val="1"/>
                <w:numId w:val="36"/>
              </w:numPr>
              <w:rPr>
                <w:rFonts w:ascii="Arial" w:hAnsi="Arial" w:cs="Arial"/>
                <w:sz w:val="24"/>
                <w:szCs w:val="24"/>
              </w:rPr>
            </w:pPr>
            <w:r>
              <w:rPr>
                <w:rFonts w:ascii="Arial" w:hAnsi="Arial" w:cs="Arial"/>
                <w:sz w:val="24"/>
                <w:szCs w:val="24"/>
              </w:rPr>
              <w:t>Sepsis and antimicrobial prescribing</w:t>
            </w:r>
          </w:p>
          <w:p w:rsidR="00B94899" w:rsidRDefault="00B94899" w:rsidP="00FD32A8">
            <w:pPr>
              <w:pStyle w:val="ListParagraph"/>
              <w:numPr>
                <w:ilvl w:val="1"/>
                <w:numId w:val="36"/>
              </w:numPr>
              <w:rPr>
                <w:rFonts w:ascii="Arial" w:hAnsi="Arial" w:cs="Arial"/>
                <w:sz w:val="24"/>
                <w:szCs w:val="24"/>
              </w:rPr>
            </w:pPr>
            <w:r>
              <w:rPr>
                <w:rFonts w:ascii="Arial" w:hAnsi="Arial" w:cs="Arial"/>
                <w:sz w:val="24"/>
                <w:szCs w:val="24"/>
              </w:rPr>
              <w:t>Cancer</w:t>
            </w:r>
          </w:p>
          <w:p w:rsidR="00FD32A8" w:rsidRPr="00FD32A8" w:rsidRDefault="00FD32A8" w:rsidP="00FD32A8">
            <w:pPr>
              <w:pStyle w:val="ListParagraph"/>
              <w:numPr>
                <w:ilvl w:val="0"/>
                <w:numId w:val="36"/>
              </w:numPr>
              <w:rPr>
                <w:rFonts w:ascii="Arial" w:hAnsi="Arial" w:cs="Arial"/>
                <w:sz w:val="24"/>
                <w:szCs w:val="24"/>
              </w:rPr>
            </w:pPr>
            <w:r w:rsidRPr="00FD32A8">
              <w:rPr>
                <w:rFonts w:ascii="Arial" w:hAnsi="Arial" w:cs="Arial"/>
                <w:sz w:val="24"/>
                <w:szCs w:val="24"/>
              </w:rPr>
              <w:t xml:space="preserve">What arrangements are there for end of life care? </w:t>
            </w:r>
            <w:r w:rsidRPr="00FD32A8">
              <w:rPr>
                <w:rFonts w:ascii="Arial" w:hAnsi="Arial" w:cs="Arial"/>
                <w:sz w:val="24"/>
                <w:szCs w:val="24"/>
              </w:rPr>
              <w:lastRenderedPageBreak/>
              <w:t>How many of the practice’s patients died where they wished to and in each setting?</w:t>
            </w:r>
            <w:r>
              <w:rPr>
                <w:rFonts w:ascii="Arial" w:hAnsi="Arial" w:cs="Arial"/>
                <w:sz w:val="24"/>
                <w:szCs w:val="24"/>
              </w:rPr>
              <w:t xml:space="preserve"> </w:t>
            </w:r>
            <w:r w:rsidRPr="00FD32A8">
              <w:rPr>
                <w:rFonts w:ascii="Arial" w:hAnsi="Arial" w:cs="Arial"/>
                <w:sz w:val="24"/>
                <w:szCs w:val="24"/>
              </w:rPr>
              <w:t>Of all the patients in the practice who died last year, how many of these had been included in the palliative care/GSF/QOF register and how many of these had non-cancer conditions?</w:t>
            </w:r>
          </w:p>
          <w:p w:rsidR="00FD32A8" w:rsidRDefault="00FD32A8" w:rsidP="00FD32A8">
            <w:pPr>
              <w:pStyle w:val="ListParagraph"/>
              <w:ind w:left="1080"/>
              <w:rPr>
                <w:rFonts w:ascii="Arial" w:hAnsi="Arial" w:cs="Arial"/>
                <w:sz w:val="24"/>
                <w:szCs w:val="24"/>
              </w:rPr>
            </w:pPr>
          </w:p>
          <w:p w:rsidR="00442E4B" w:rsidRDefault="00442E4B" w:rsidP="00E66815"/>
          <w:p w:rsidR="0058423C" w:rsidRPr="00E66815" w:rsidRDefault="000E57CF" w:rsidP="00FD32A8">
            <w:pPr>
              <w:pStyle w:val="ListParagraph"/>
              <w:numPr>
                <w:ilvl w:val="0"/>
                <w:numId w:val="36"/>
              </w:numPr>
              <w:rPr>
                <w:rFonts w:ascii="Arial" w:hAnsi="Arial" w:cs="Arial"/>
                <w:sz w:val="24"/>
                <w:szCs w:val="24"/>
              </w:rPr>
            </w:pPr>
            <w:r w:rsidRPr="00E66815">
              <w:rPr>
                <w:rFonts w:ascii="Arial" w:hAnsi="Arial" w:cs="Arial"/>
                <w:sz w:val="24"/>
                <w:szCs w:val="24"/>
              </w:rPr>
              <w:t xml:space="preserve">Do </w:t>
            </w:r>
            <w:r w:rsidRPr="00E66815">
              <w:rPr>
                <w:rFonts w:ascii="Arial" w:hAnsi="Arial" w:cs="Arial"/>
                <w:b/>
                <w:sz w:val="24"/>
                <w:szCs w:val="24"/>
              </w:rPr>
              <w:t>older people</w:t>
            </w:r>
            <w:r w:rsidRPr="00E66815">
              <w:rPr>
                <w:rFonts w:ascii="Arial" w:hAnsi="Arial" w:cs="Arial"/>
                <w:sz w:val="24"/>
                <w:szCs w:val="24"/>
              </w:rPr>
              <w:t xml:space="preserve"> who may be frail or vulnerable receive (or get referred for) a comprehensive assessment of their physical, mental and social need</w:t>
            </w:r>
            <w:r w:rsidR="00987906" w:rsidRPr="00E66815">
              <w:rPr>
                <w:rFonts w:ascii="Arial" w:hAnsi="Arial" w:cs="Arial"/>
                <w:sz w:val="24"/>
                <w:szCs w:val="24"/>
              </w:rPr>
              <w:t>s?  D</w:t>
            </w:r>
            <w:r w:rsidR="007B78A6" w:rsidRPr="00E66815">
              <w:rPr>
                <w:rFonts w:ascii="Arial" w:eastAsia="Times New Roman" w:hAnsi="Arial" w:cs="Arial"/>
                <w:sz w:val="24"/>
                <w:szCs w:val="24"/>
                <w:lang w:eastAsia="en-GB"/>
              </w:rPr>
              <w:t>oes the provider use an appropriate tool to identify patients aged 65 and over who are living with moderate or severe frailty, for example the Electronic Frailty Index (eFI)?</w:t>
            </w:r>
          </w:p>
          <w:p w:rsidR="0058423C" w:rsidRPr="00E66815" w:rsidRDefault="0015462C" w:rsidP="00FD32A8">
            <w:pPr>
              <w:pStyle w:val="CQCBullet"/>
              <w:numPr>
                <w:ilvl w:val="0"/>
                <w:numId w:val="36"/>
              </w:numPr>
              <w:rPr>
                <w:color w:val="auto"/>
              </w:rPr>
            </w:pPr>
            <w:r w:rsidRPr="00E66815">
              <w:rPr>
                <w:color w:val="auto"/>
              </w:rPr>
              <w:t>Does</w:t>
            </w:r>
            <w:r w:rsidR="007B78A6" w:rsidRPr="00E66815">
              <w:rPr>
                <w:color w:val="auto"/>
              </w:rPr>
              <w:t xml:space="preserve"> the pr</w:t>
            </w:r>
            <w:r w:rsidRPr="00E66815">
              <w:rPr>
                <w:color w:val="auto"/>
              </w:rPr>
              <w:t>actice</w:t>
            </w:r>
            <w:r w:rsidR="00B94899" w:rsidRPr="00E66815">
              <w:rPr>
                <w:color w:val="auto"/>
              </w:rPr>
              <w:t xml:space="preserve"> </w:t>
            </w:r>
            <w:r w:rsidR="00105C0F" w:rsidRPr="00E66815">
              <w:rPr>
                <w:color w:val="auto"/>
              </w:rPr>
              <w:t>conduct a</w:t>
            </w:r>
            <w:r w:rsidR="007B78A6" w:rsidRPr="00E66815">
              <w:rPr>
                <w:color w:val="auto"/>
              </w:rPr>
              <w:t xml:space="preserve"> </w:t>
            </w:r>
            <w:r w:rsidR="00956564" w:rsidRPr="00E66815">
              <w:rPr>
                <w:color w:val="auto"/>
              </w:rPr>
              <w:t>clinical review</w:t>
            </w:r>
            <w:r w:rsidRPr="00E66815">
              <w:rPr>
                <w:color w:val="auto"/>
              </w:rPr>
              <w:t xml:space="preserve"> for patients identified as living with severe frailty? Does this </w:t>
            </w:r>
            <w:r w:rsidR="00956564" w:rsidRPr="00E66815">
              <w:rPr>
                <w:color w:val="auto"/>
              </w:rPr>
              <w:t>includ</w:t>
            </w:r>
            <w:r w:rsidRPr="00E66815">
              <w:rPr>
                <w:color w:val="auto"/>
              </w:rPr>
              <w:t>e</w:t>
            </w:r>
            <w:r w:rsidR="007B78A6" w:rsidRPr="00E66815">
              <w:rPr>
                <w:color w:val="auto"/>
              </w:rPr>
              <w:t xml:space="preserve"> an annual medication review</w:t>
            </w:r>
            <w:r w:rsidRPr="00E66815">
              <w:rPr>
                <w:color w:val="auto"/>
              </w:rPr>
              <w:t>? A</w:t>
            </w:r>
            <w:r w:rsidR="007B78A6" w:rsidRPr="00E66815">
              <w:rPr>
                <w:color w:val="auto"/>
              </w:rPr>
              <w:t>nd</w:t>
            </w:r>
            <w:r w:rsidR="0058423C" w:rsidRPr="00E66815">
              <w:rPr>
                <w:color w:val="auto"/>
              </w:rPr>
              <w:t xml:space="preserve"> </w:t>
            </w:r>
            <w:r w:rsidR="007B78A6" w:rsidRPr="00E66815">
              <w:rPr>
                <w:color w:val="auto"/>
              </w:rPr>
              <w:t xml:space="preserve">where clinically appropriate </w:t>
            </w:r>
            <w:r w:rsidRPr="00E66815">
              <w:rPr>
                <w:color w:val="auto"/>
              </w:rPr>
              <w:t xml:space="preserve">does the practice </w:t>
            </w:r>
            <w:r w:rsidR="007B78A6" w:rsidRPr="00E66815">
              <w:rPr>
                <w:color w:val="auto"/>
              </w:rPr>
              <w:t>discuss whether the patient has fallen in the last 12</w:t>
            </w:r>
            <w:r w:rsidR="005C2CC6" w:rsidRPr="00E66815">
              <w:rPr>
                <w:color w:val="auto"/>
              </w:rPr>
              <w:t xml:space="preserve"> </w:t>
            </w:r>
            <w:r w:rsidR="007B78A6" w:rsidRPr="00E66815">
              <w:rPr>
                <w:color w:val="auto"/>
              </w:rPr>
              <w:t>months</w:t>
            </w:r>
            <w:r w:rsidRPr="00E66815">
              <w:rPr>
                <w:color w:val="auto"/>
              </w:rPr>
              <w:t>? Do they</w:t>
            </w:r>
            <w:r w:rsidR="00B94899" w:rsidRPr="00E66815">
              <w:rPr>
                <w:color w:val="auto"/>
              </w:rPr>
              <w:t xml:space="preserve"> </w:t>
            </w:r>
            <w:r w:rsidR="0058423C" w:rsidRPr="00E66815">
              <w:rPr>
                <w:color w:val="auto"/>
              </w:rPr>
              <w:t>provide any other clinically relevant interventions, and explain the benefits of the enriched Summary Care Record (SCR), seeking informed patient consent to activate it</w:t>
            </w:r>
            <w:r w:rsidR="00105C0F" w:rsidRPr="00E66815">
              <w:rPr>
                <w:color w:val="auto"/>
              </w:rPr>
              <w:t>?</w:t>
            </w:r>
          </w:p>
          <w:p w:rsidR="00442E4B" w:rsidRPr="009B3DDC" w:rsidRDefault="0015462C" w:rsidP="00FD32A8">
            <w:pPr>
              <w:pStyle w:val="CQCBullet"/>
              <w:numPr>
                <w:ilvl w:val="0"/>
                <w:numId w:val="36"/>
              </w:numPr>
              <w:rPr>
                <w:color w:val="auto"/>
              </w:rPr>
            </w:pPr>
            <w:r w:rsidRPr="00A82000">
              <w:rPr>
                <w:color w:val="auto"/>
              </w:rPr>
              <w:t>Does the practice carry out s</w:t>
            </w:r>
            <w:r w:rsidR="00442E4B" w:rsidRPr="00C523B7">
              <w:rPr>
                <w:color w:val="auto"/>
              </w:rPr>
              <w:t xml:space="preserve">tructured annual medication reviews for </w:t>
            </w:r>
            <w:r w:rsidR="00442E4B" w:rsidRPr="00C523B7">
              <w:rPr>
                <w:b/>
                <w:color w:val="auto"/>
              </w:rPr>
              <w:t xml:space="preserve">older </w:t>
            </w:r>
            <w:r w:rsidR="00442E4B" w:rsidRPr="009B3DDC">
              <w:rPr>
                <w:b/>
                <w:color w:val="auto"/>
              </w:rPr>
              <w:t>people</w:t>
            </w:r>
            <w:r w:rsidR="00A82000">
              <w:rPr>
                <w:b/>
                <w:color w:val="auto"/>
              </w:rPr>
              <w:t xml:space="preserve"> and people with long term conditions</w:t>
            </w:r>
            <w:r w:rsidRPr="009B3DDC">
              <w:rPr>
                <w:b/>
                <w:color w:val="auto"/>
              </w:rPr>
              <w:t xml:space="preserve">, </w:t>
            </w:r>
            <w:r w:rsidRPr="009B3DDC">
              <w:rPr>
                <w:color w:val="auto"/>
              </w:rPr>
              <w:t>and are</w:t>
            </w:r>
            <w:r w:rsidR="00442E4B" w:rsidRPr="009B3DDC">
              <w:rPr>
                <w:color w:val="auto"/>
              </w:rPr>
              <w:t xml:space="preserve"> levels of polypharmacy routinely reviewed and current medications are linked to a disease/problem.</w:t>
            </w:r>
          </w:p>
          <w:p w:rsidR="00442E4B" w:rsidRPr="009B3DDC" w:rsidRDefault="00442E4B" w:rsidP="00FD32A8">
            <w:pPr>
              <w:pStyle w:val="CQCBullet"/>
              <w:numPr>
                <w:ilvl w:val="0"/>
                <w:numId w:val="36"/>
              </w:numPr>
              <w:rPr>
                <w:color w:val="auto"/>
              </w:rPr>
            </w:pPr>
            <w:r w:rsidRPr="009B3DDC">
              <w:rPr>
                <w:color w:val="auto"/>
              </w:rPr>
              <w:t xml:space="preserve">For </w:t>
            </w:r>
            <w:r w:rsidRPr="009B3DDC">
              <w:rPr>
                <w:b/>
                <w:color w:val="auto"/>
              </w:rPr>
              <w:t>older people</w:t>
            </w:r>
            <w:r w:rsidRPr="009B3DDC">
              <w:rPr>
                <w:color w:val="auto"/>
              </w:rPr>
              <w:t xml:space="preserve">: </w:t>
            </w:r>
            <w:r w:rsidR="0015462C" w:rsidRPr="009B3DDC">
              <w:rPr>
                <w:color w:val="auto"/>
              </w:rPr>
              <w:t>Has c</w:t>
            </w:r>
            <w:r w:rsidRPr="009B3DDC">
              <w:rPr>
                <w:color w:val="auto"/>
              </w:rPr>
              <w:t>ognition testing</w:t>
            </w:r>
            <w:r w:rsidR="0015462C" w:rsidRPr="009B3DDC">
              <w:rPr>
                <w:color w:val="auto"/>
              </w:rPr>
              <w:t>,</w:t>
            </w:r>
            <w:r w:rsidRPr="009B3DDC">
              <w:rPr>
                <w:color w:val="auto"/>
              </w:rPr>
              <w:t xml:space="preserve"> including memory assessments been offered, taken up or declined in records</w:t>
            </w:r>
            <w:r w:rsidR="0015462C" w:rsidRPr="009B3DDC">
              <w:rPr>
                <w:color w:val="auto"/>
              </w:rPr>
              <w:t>?</w:t>
            </w:r>
          </w:p>
          <w:p w:rsidR="00987906" w:rsidRDefault="00987906" w:rsidP="00E66815">
            <w:pPr>
              <w:pStyle w:val="ListParagraph"/>
              <w:spacing w:after="120"/>
              <w:rPr>
                <w:rFonts w:ascii="Arial" w:hAnsi="Arial" w:cs="Arial"/>
                <w:sz w:val="24"/>
                <w:szCs w:val="24"/>
              </w:rPr>
            </w:pPr>
          </w:p>
          <w:p w:rsidR="00987906" w:rsidRDefault="00987906" w:rsidP="00FD32A8">
            <w:pPr>
              <w:pStyle w:val="ListParagraph"/>
              <w:numPr>
                <w:ilvl w:val="0"/>
                <w:numId w:val="36"/>
              </w:numPr>
              <w:rPr>
                <w:rFonts w:ascii="Arial" w:hAnsi="Arial" w:cs="Arial"/>
                <w:sz w:val="24"/>
                <w:szCs w:val="24"/>
              </w:rPr>
            </w:pPr>
            <w:r w:rsidRPr="00E66815">
              <w:rPr>
                <w:rFonts w:ascii="Arial" w:hAnsi="Arial" w:cs="Arial"/>
                <w:b/>
                <w:sz w:val="24"/>
                <w:szCs w:val="24"/>
              </w:rPr>
              <w:t>Mental health:</w:t>
            </w:r>
            <w:r>
              <w:rPr>
                <w:rFonts w:ascii="Arial" w:hAnsi="Arial" w:cs="Arial"/>
                <w:sz w:val="24"/>
                <w:szCs w:val="24"/>
              </w:rPr>
              <w:t xml:space="preserve"> </w:t>
            </w:r>
            <w:r w:rsidRPr="00EE080F">
              <w:rPr>
                <w:rFonts w:ascii="Arial" w:hAnsi="Arial" w:cs="Arial"/>
                <w:sz w:val="24"/>
                <w:szCs w:val="24"/>
              </w:rPr>
              <w:t>Do staff follow best practice for assessing and monitoring the physical health of people with severe mental illness?</w:t>
            </w:r>
          </w:p>
          <w:p w:rsidR="0015462C" w:rsidRPr="00EE080F" w:rsidRDefault="0015462C" w:rsidP="00E66815">
            <w:pPr>
              <w:pStyle w:val="ListParagraph"/>
              <w:ind w:left="360"/>
              <w:rPr>
                <w:rFonts w:ascii="Arial" w:hAnsi="Arial" w:cs="Arial"/>
                <w:sz w:val="24"/>
                <w:szCs w:val="24"/>
              </w:rPr>
            </w:pPr>
          </w:p>
          <w:p w:rsidR="00987906" w:rsidRDefault="00987906" w:rsidP="00FD32A8">
            <w:pPr>
              <w:pStyle w:val="ListParagraph"/>
              <w:numPr>
                <w:ilvl w:val="0"/>
                <w:numId w:val="36"/>
              </w:numPr>
              <w:rPr>
                <w:rFonts w:ascii="Arial" w:hAnsi="Arial" w:cs="Arial"/>
                <w:sz w:val="24"/>
                <w:szCs w:val="24"/>
              </w:rPr>
            </w:pPr>
            <w:r w:rsidRPr="00E66815">
              <w:rPr>
                <w:rFonts w:ascii="Arial" w:hAnsi="Arial" w:cs="Arial"/>
                <w:b/>
                <w:sz w:val="24"/>
                <w:szCs w:val="24"/>
              </w:rPr>
              <w:t>Mental health:</w:t>
            </w:r>
            <w:r>
              <w:rPr>
                <w:rFonts w:ascii="Arial" w:hAnsi="Arial" w:cs="Arial"/>
                <w:sz w:val="24"/>
                <w:szCs w:val="24"/>
              </w:rPr>
              <w:t xml:space="preserve"> </w:t>
            </w:r>
            <w:r w:rsidRPr="00C078E4">
              <w:rPr>
                <w:rFonts w:ascii="Arial" w:hAnsi="Arial" w:cs="Arial"/>
                <w:sz w:val="24"/>
                <w:szCs w:val="24"/>
              </w:rPr>
              <w:t>If a patient is assessed to be at risk of suicide or self-harm, what arrangements are put in place to enable them to remain safe?</w:t>
            </w:r>
          </w:p>
          <w:p w:rsidR="0015462C" w:rsidRPr="00E66815" w:rsidRDefault="0015462C" w:rsidP="00A17504">
            <w:pPr>
              <w:pStyle w:val="ListParagraph"/>
              <w:ind w:left="360"/>
              <w:rPr>
                <w:rFonts w:ascii="Arial" w:hAnsi="Arial" w:cs="Arial"/>
                <w:sz w:val="24"/>
                <w:szCs w:val="24"/>
              </w:rPr>
            </w:pPr>
          </w:p>
          <w:p w:rsidR="00EE571D" w:rsidRPr="00A17504" w:rsidRDefault="00EE571D" w:rsidP="00FD32A8">
            <w:pPr>
              <w:pStyle w:val="ListParagraph"/>
              <w:numPr>
                <w:ilvl w:val="0"/>
                <w:numId w:val="36"/>
              </w:numPr>
              <w:rPr>
                <w:rFonts w:ascii="Arial" w:hAnsi="Arial" w:cs="Arial"/>
                <w:sz w:val="24"/>
                <w:szCs w:val="24"/>
              </w:rPr>
            </w:pPr>
            <w:r w:rsidRPr="00A17504">
              <w:rPr>
                <w:rFonts w:ascii="Arial" w:hAnsi="Arial" w:cs="Arial"/>
                <w:b/>
                <w:sz w:val="24"/>
                <w:szCs w:val="24"/>
              </w:rPr>
              <w:t>Mental health</w:t>
            </w:r>
            <w:r w:rsidRPr="00A17504">
              <w:rPr>
                <w:rFonts w:ascii="Arial" w:hAnsi="Arial" w:cs="Arial"/>
                <w:sz w:val="24"/>
                <w:szCs w:val="24"/>
              </w:rPr>
              <w:t xml:space="preserve">: Are people at risk of dementia identified and offered an assessment to detect for possible signs of dementia. Where dementia is suspected, </w:t>
            </w:r>
            <w:r w:rsidR="00A82000">
              <w:rPr>
                <w:rFonts w:ascii="Arial" w:hAnsi="Arial" w:cs="Arial"/>
                <w:sz w:val="24"/>
                <w:szCs w:val="24"/>
              </w:rPr>
              <w:t xml:space="preserve">is there appropriate </w:t>
            </w:r>
            <w:r w:rsidRPr="00A17504">
              <w:rPr>
                <w:rFonts w:ascii="Arial" w:hAnsi="Arial" w:cs="Arial"/>
                <w:sz w:val="24"/>
                <w:szCs w:val="24"/>
              </w:rPr>
              <w:t>referral for diagnosis. In cases of diagnosis,</w:t>
            </w:r>
            <w:r w:rsidR="00A82000">
              <w:rPr>
                <w:rFonts w:ascii="Arial" w:hAnsi="Arial" w:cs="Arial"/>
                <w:sz w:val="24"/>
                <w:szCs w:val="24"/>
              </w:rPr>
              <w:t xml:space="preserve"> does the practice</w:t>
            </w:r>
            <w:r w:rsidRPr="00A17504">
              <w:rPr>
                <w:rFonts w:ascii="Arial" w:hAnsi="Arial" w:cs="Arial"/>
                <w:sz w:val="24"/>
                <w:szCs w:val="24"/>
              </w:rPr>
              <w:t xml:space="preserve"> provide advanced care planning </w:t>
            </w:r>
          </w:p>
          <w:p w:rsidR="00EE571D" w:rsidRPr="00A17504" w:rsidRDefault="00EE571D" w:rsidP="00A17504">
            <w:pPr>
              <w:pStyle w:val="ListParagraph"/>
              <w:rPr>
                <w:rFonts w:ascii="Arial" w:hAnsi="Arial" w:cs="Arial"/>
                <w:b/>
                <w:sz w:val="24"/>
                <w:szCs w:val="24"/>
              </w:rPr>
            </w:pPr>
          </w:p>
          <w:p w:rsidR="00987906" w:rsidRDefault="00987906" w:rsidP="00B9495E">
            <w:pPr>
              <w:pStyle w:val="ListParagraph"/>
              <w:numPr>
                <w:ilvl w:val="0"/>
                <w:numId w:val="36"/>
              </w:numPr>
              <w:rPr>
                <w:rFonts w:ascii="Arial" w:hAnsi="Arial" w:cs="Arial"/>
                <w:sz w:val="24"/>
                <w:szCs w:val="24"/>
              </w:rPr>
            </w:pPr>
            <w:r w:rsidRPr="00A17504">
              <w:rPr>
                <w:rFonts w:ascii="Arial" w:hAnsi="Arial" w:cs="Arial"/>
                <w:b/>
                <w:sz w:val="24"/>
                <w:szCs w:val="24"/>
              </w:rPr>
              <w:t>Mental health</w:t>
            </w:r>
            <w:r>
              <w:rPr>
                <w:rFonts w:ascii="Arial" w:hAnsi="Arial" w:cs="Arial"/>
                <w:sz w:val="24"/>
                <w:szCs w:val="24"/>
              </w:rPr>
              <w:t xml:space="preserve">: </w:t>
            </w:r>
            <w:r w:rsidRPr="00EE080F">
              <w:rPr>
                <w:rFonts w:ascii="Arial" w:hAnsi="Arial" w:cs="Arial"/>
                <w:sz w:val="24"/>
                <w:szCs w:val="24"/>
              </w:rPr>
              <w:t>For patients diagnosed with dementia, have they had their care reviewed in a face to face meeting in the last 12 months? How does this compare to the national average</w:t>
            </w:r>
            <w:r>
              <w:rPr>
                <w:rFonts w:ascii="Arial" w:hAnsi="Arial" w:cs="Arial"/>
                <w:sz w:val="24"/>
                <w:szCs w:val="24"/>
              </w:rPr>
              <w:t>?</w:t>
            </w:r>
            <w:r w:rsidR="00B9495E">
              <w:rPr>
                <w:rFonts w:ascii="Arial" w:hAnsi="Arial" w:cs="Arial"/>
                <w:sz w:val="24"/>
                <w:szCs w:val="24"/>
              </w:rPr>
              <w:t xml:space="preserve"> I</w:t>
            </w:r>
            <w:r w:rsidR="00B9495E" w:rsidRPr="00B9495E">
              <w:rPr>
                <w:rFonts w:ascii="Arial" w:hAnsi="Arial" w:cs="Arial"/>
                <w:sz w:val="24"/>
                <w:szCs w:val="24"/>
              </w:rPr>
              <w:t xml:space="preserve">f the practice is responsible for administering long term medication for patients, what system is in place to </w:t>
            </w:r>
            <w:r w:rsidR="00B9495E">
              <w:rPr>
                <w:rFonts w:ascii="Arial" w:hAnsi="Arial" w:cs="Arial"/>
                <w:sz w:val="24"/>
                <w:szCs w:val="24"/>
              </w:rPr>
              <w:t>follow up on non-attendees?</w:t>
            </w:r>
          </w:p>
          <w:p w:rsidR="00A82000" w:rsidRPr="009B3DDC" w:rsidRDefault="00A82000" w:rsidP="009B3DDC">
            <w:pPr>
              <w:pStyle w:val="ListParagraph"/>
              <w:rPr>
                <w:rFonts w:ascii="Arial" w:hAnsi="Arial" w:cs="Arial"/>
                <w:sz w:val="24"/>
                <w:szCs w:val="24"/>
              </w:rPr>
            </w:pPr>
          </w:p>
          <w:p w:rsidR="00A82000" w:rsidRDefault="00A82000" w:rsidP="00FD32A8">
            <w:pPr>
              <w:pStyle w:val="ListParagraph"/>
              <w:numPr>
                <w:ilvl w:val="0"/>
                <w:numId w:val="36"/>
              </w:numPr>
              <w:rPr>
                <w:rFonts w:ascii="Arial" w:hAnsi="Arial" w:cs="Arial"/>
                <w:sz w:val="24"/>
                <w:szCs w:val="24"/>
              </w:rPr>
            </w:pPr>
            <w:r w:rsidRPr="009B3DDC">
              <w:rPr>
                <w:rFonts w:ascii="Arial" w:hAnsi="Arial" w:cs="Arial"/>
                <w:b/>
                <w:sz w:val="24"/>
                <w:szCs w:val="24"/>
              </w:rPr>
              <w:t>Children, families and young people</w:t>
            </w:r>
            <w:r>
              <w:rPr>
                <w:rFonts w:ascii="Arial" w:hAnsi="Arial" w:cs="Arial"/>
                <w:sz w:val="24"/>
                <w:szCs w:val="24"/>
              </w:rPr>
              <w:t xml:space="preserve">: Where there are </w:t>
            </w:r>
            <w:r w:rsidRPr="00C523B7">
              <w:rPr>
                <w:rFonts w:ascii="Arial" w:hAnsi="Arial" w:cs="Arial"/>
                <w:sz w:val="24"/>
                <w:szCs w:val="24"/>
              </w:rPr>
              <w:t>newly pregnant women</w:t>
            </w:r>
            <w:r>
              <w:rPr>
                <w:rFonts w:ascii="Arial" w:hAnsi="Arial" w:cs="Arial"/>
                <w:sz w:val="24"/>
                <w:szCs w:val="24"/>
              </w:rPr>
              <w:t xml:space="preserve"> on long term medication, are there arrangements to identify and review their treatment?</w:t>
            </w:r>
          </w:p>
          <w:p w:rsidR="00A82000" w:rsidRPr="009B3DDC" w:rsidRDefault="00A82000" w:rsidP="009B3DDC">
            <w:pPr>
              <w:pStyle w:val="ListParagraph"/>
              <w:rPr>
                <w:rFonts w:ascii="Arial" w:hAnsi="Arial" w:cs="Arial"/>
                <w:sz w:val="24"/>
                <w:szCs w:val="24"/>
              </w:rPr>
            </w:pPr>
          </w:p>
          <w:p w:rsidR="00A82000" w:rsidRPr="00D303F6" w:rsidRDefault="00A82000" w:rsidP="00A82000">
            <w:pPr>
              <w:pStyle w:val="ListParagraph"/>
              <w:numPr>
                <w:ilvl w:val="0"/>
                <w:numId w:val="28"/>
              </w:numPr>
              <w:spacing w:before="120" w:after="120"/>
              <w:contextualSpacing w:val="0"/>
              <w:rPr>
                <w:rFonts w:ascii="Arial" w:hAnsi="Arial" w:cs="Arial"/>
                <w:sz w:val="24"/>
              </w:rPr>
            </w:pPr>
            <w:r w:rsidRPr="009B3DDC">
              <w:rPr>
                <w:rFonts w:ascii="Arial" w:hAnsi="Arial" w:cs="Arial"/>
                <w:b/>
                <w:sz w:val="24"/>
                <w:szCs w:val="24"/>
              </w:rPr>
              <w:t>Vulnerable groups</w:t>
            </w:r>
            <w:r>
              <w:rPr>
                <w:rFonts w:ascii="Arial" w:hAnsi="Arial" w:cs="Arial"/>
                <w:sz w:val="24"/>
                <w:szCs w:val="24"/>
              </w:rPr>
              <w:t xml:space="preserve">: </w:t>
            </w:r>
            <w:r>
              <w:rPr>
                <w:rFonts w:ascii="Arial" w:eastAsia="Times New Roman" w:hAnsi="Arial" w:cs="Arial"/>
                <w:color w:val="000000" w:themeColor="text1"/>
                <w:sz w:val="24"/>
                <w:szCs w:val="24"/>
              </w:rPr>
              <w:t xml:space="preserve">For people with life-limiting progressive conditions does the practice take into account the needs and preferences of patients and have </w:t>
            </w:r>
            <w:r w:rsidRPr="000E7B3A">
              <w:rPr>
                <w:rFonts w:ascii="Arial" w:eastAsia="Times New Roman" w:hAnsi="Arial" w:cs="Arial"/>
                <w:color w:val="000000" w:themeColor="text1"/>
                <w:sz w:val="24"/>
                <w:szCs w:val="24"/>
              </w:rPr>
              <w:t xml:space="preserve">early and ongoing conversations with these patients about their end of life care as part </w:t>
            </w:r>
            <w:r w:rsidRPr="000E7B3A">
              <w:rPr>
                <w:rFonts w:ascii="Arial" w:eastAsia="Times New Roman" w:hAnsi="Arial" w:cs="Arial"/>
                <w:color w:val="000000" w:themeColor="text1"/>
                <w:sz w:val="24"/>
                <w:szCs w:val="24"/>
              </w:rPr>
              <w:lastRenderedPageBreak/>
              <w:t>of their wider treatment and care planning</w:t>
            </w:r>
            <w:r>
              <w:rPr>
                <w:rFonts w:ascii="Arial" w:eastAsia="Times New Roman" w:hAnsi="Arial" w:cs="Arial"/>
                <w:color w:val="000000" w:themeColor="text1"/>
                <w:sz w:val="24"/>
                <w:szCs w:val="24"/>
              </w:rPr>
              <w:t>?</w:t>
            </w:r>
          </w:p>
          <w:p w:rsidR="0058423C" w:rsidRPr="00C078E4" w:rsidRDefault="0058423C" w:rsidP="00A17504"/>
        </w:tc>
      </w:tr>
      <w:tr w:rsidR="00662672" w:rsidRPr="00A20C65" w:rsidTr="00E96906">
        <w:trPr>
          <w:trHeight w:val="680"/>
        </w:trPr>
        <w:tc>
          <w:tcPr>
            <w:tcW w:w="5245" w:type="dxa"/>
            <w:tcBorders>
              <w:top w:val="dotted" w:sz="4" w:space="0" w:color="auto"/>
              <w:right w:val="single" w:sz="12" w:space="0" w:color="A6A6A6" w:themeColor="background1" w:themeShade="A6"/>
            </w:tcBorders>
          </w:tcPr>
          <w:p w:rsidR="00662672" w:rsidRPr="00A17504" w:rsidRDefault="00662672" w:rsidP="00A17504">
            <w:pPr>
              <w:pStyle w:val="ListParagraph"/>
              <w:numPr>
                <w:ilvl w:val="0"/>
                <w:numId w:val="36"/>
              </w:numPr>
              <w:spacing w:before="120" w:after="120"/>
              <w:rPr>
                <w:rFonts w:ascii="Arial" w:hAnsi="Arial" w:cs="Arial"/>
                <w:sz w:val="24"/>
              </w:rPr>
            </w:pPr>
            <w:r w:rsidRPr="00A17504">
              <w:rPr>
                <w:rFonts w:ascii="Arial" w:hAnsi="Arial" w:cs="Arial"/>
                <w:sz w:val="24"/>
                <w:szCs w:val="24"/>
              </w:rPr>
              <w:lastRenderedPageBreak/>
              <w:t>E1.2 What processes are in place to ensure there is no discrimination, including on the grounds of protected characteristics under the Equality Act, when making care and treatment decisions?</w:t>
            </w:r>
          </w:p>
        </w:tc>
        <w:tc>
          <w:tcPr>
            <w:tcW w:w="4678" w:type="dxa"/>
            <w:gridSpan w:val="2"/>
            <w:tcBorders>
              <w:top w:val="dotted" w:sz="4" w:space="0" w:color="auto"/>
              <w:right w:val="single" w:sz="12" w:space="0" w:color="A6A6A6" w:themeColor="background1" w:themeShade="A6"/>
            </w:tcBorders>
          </w:tcPr>
          <w:p w:rsidR="00662672" w:rsidDel="00987906" w:rsidRDefault="00662672" w:rsidP="00C078E4">
            <w:pPr>
              <w:pStyle w:val="ListParagraph"/>
              <w:ind w:left="360"/>
            </w:pPr>
          </w:p>
        </w:tc>
        <w:tc>
          <w:tcPr>
            <w:tcW w:w="5954" w:type="dxa"/>
            <w:gridSpan w:val="2"/>
            <w:tcBorders>
              <w:top w:val="dotted" w:sz="4" w:space="0" w:color="auto"/>
              <w:left w:val="single" w:sz="12" w:space="0" w:color="A6A6A6" w:themeColor="background1" w:themeShade="A6"/>
            </w:tcBorders>
          </w:tcPr>
          <w:p w:rsidR="00662672" w:rsidRPr="00EE080F" w:rsidDel="00987906" w:rsidRDefault="00662672" w:rsidP="00EE080F">
            <w:pPr>
              <w:pStyle w:val="ListParagraph"/>
              <w:ind w:left="360"/>
              <w:rPr>
                <w:rFonts w:ascii="Arial" w:hAnsi="Arial" w:cs="Arial"/>
                <w:sz w:val="24"/>
                <w:szCs w:val="24"/>
              </w:rPr>
            </w:pPr>
          </w:p>
        </w:tc>
      </w:tr>
      <w:tr w:rsidR="00662672" w:rsidRPr="00A20C65" w:rsidTr="00E96906">
        <w:trPr>
          <w:trHeight w:val="680"/>
        </w:trPr>
        <w:tc>
          <w:tcPr>
            <w:tcW w:w="5245" w:type="dxa"/>
            <w:tcBorders>
              <w:top w:val="dotted" w:sz="4" w:space="0" w:color="auto"/>
              <w:right w:val="single" w:sz="12" w:space="0" w:color="A6A6A6" w:themeColor="background1" w:themeShade="A6"/>
            </w:tcBorders>
          </w:tcPr>
          <w:p w:rsidR="00662672" w:rsidRPr="00A17504" w:rsidRDefault="00662672" w:rsidP="00A17504">
            <w:pPr>
              <w:pStyle w:val="ListParagraph"/>
              <w:numPr>
                <w:ilvl w:val="0"/>
                <w:numId w:val="36"/>
              </w:numPr>
              <w:spacing w:before="120" w:after="120"/>
              <w:rPr>
                <w:rFonts w:ascii="Arial" w:hAnsi="Arial" w:cs="Arial"/>
                <w:sz w:val="24"/>
                <w:szCs w:val="24"/>
              </w:rPr>
            </w:pPr>
            <w:r w:rsidRPr="00A17504">
              <w:rPr>
                <w:rFonts w:ascii="Arial" w:hAnsi="Arial" w:cs="Arial"/>
                <w:sz w:val="24"/>
                <w:szCs w:val="24"/>
              </w:rPr>
              <w:t>E1.3 How is technology and equipment used to enhance the delivery of effective care and treatment and to support people’s independence?</w:t>
            </w:r>
          </w:p>
        </w:tc>
        <w:tc>
          <w:tcPr>
            <w:tcW w:w="4678" w:type="dxa"/>
            <w:gridSpan w:val="2"/>
            <w:tcBorders>
              <w:top w:val="dotted" w:sz="4" w:space="0" w:color="auto"/>
              <w:right w:val="single" w:sz="12" w:space="0" w:color="A6A6A6" w:themeColor="background1" w:themeShade="A6"/>
            </w:tcBorders>
          </w:tcPr>
          <w:p w:rsidR="00662672" w:rsidRPr="00A17504" w:rsidRDefault="002F40E2" w:rsidP="000007C0">
            <w:pPr>
              <w:pStyle w:val="ListParagraph"/>
              <w:numPr>
                <w:ilvl w:val="0"/>
                <w:numId w:val="26"/>
              </w:numPr>
              <w:rPr>
                <w:rFonts w:ascii="Arial" w:hAnsi="Arial" w:cs="Arial"/>
                <w:sz w:val="24"/>
                <w:szCs w:val="24"/>
              </w:rPr>
            </w:pPr>
            <w:hyperlink r:id="rId75" w:history="1">
              <w:r w:rsidR="00662672" w:rsidRPr="00A17504">
                <w:rPr>
                  <w:rStyle w:val="Title1"/>
                  <w:rFonts w:ascii="Arial" w:hAnsi="Arial" w:cs="Arial"/>
                  <w:color w:val="205982"/>
                  <w:sz w:val="24"/>
                  <w:szCs w:val="24"/>
                  <w:u w:val="single"/>
                </w:rPr>
                <w:t>CQC: Safe data, safe care: Data security review</w:t>
              </w:r>
            </w:hyperlink>
          </w:p>
          <w:p w:rsidR="00662672" w:rsidDel="00987906" w:rsidRDefault="00662672" w:rsidP="00C078E4">
            <w:pPr>
              <w:pStyle w:val="ListParagraph"/>
              <w:ind w:left="360"/>
            </w:pPr>
          </w:p>
        </w:tc>
        <w:tc>
          <w:tcPr>
            <w:tcW w:w="5954" w:type="dxa"/>
            <w:gridSpan w:val="2"/>
            <w:tcBorders>
              <w:top w:val="dotted" w:sz="4" w:space="0" w:color="auto"/>
              <w:left w:val="single" w:sz="12" w:space="0" w:color="A6A6A6" w:themeColor="background1" w:themeShade="A6"/>
            </w:tcBorders>
          </w:tcPr>
          <w:p w:rsidR="00662672" w:rsidRPr="00A17504" w:rsidDel="00987906" w:rsidRDefault="00662672" w:rsidP="00A17504">
            <w:pPr>
              <w:spacing w:after="120"/>
              <w:rPr>
                <w:rFonts w:ascii="Arial" w:hAnsi="Arial" w:cs="Arial"/>
                <w:sz w:val="24"/>
                <w:szCs w:val="24"/>
              </w:rPr>
            </w:pPr>
            <w:r w:rsidRPr="00A17504">
              <w:rPr>
                <w:rFonts w:ascii="Arial" w:hAnsi="Arial" w:cs="Arial"/>
                <w:b/>
                <w:sz w:val="24"/>
                <w:szCs w:val="24"/>
              </w:rPr>
              <w:t>Where practices use online services</w:t>
            </w:r>
            <w:r>
              <w:rPr>
                <w:rFonts w:ascii="Arial" w:hAnsi="Arial" w:cs="Arial"/>
                <w:sz w:val="24"/>
                <w:szCs w:val="24"/>
              </w:rPr>
              <w:t>:</w:t>
            </w:r>
            <w:r w:rsidR="00B94899">
              <w:rPr>
                <w:rFonts w:ascii="Arial" w:hAnsi="Arial" w:cs="Arial"/>
                <w:sz w:val="24"/>
                <w:szCs w:val="24"/>
              </w:rPr>
              <w:t xml:space="preserve"> </w:t>
            </w:r>
            <w:r w:rsidRPr="00C12FE5">
              <w:rPr>
                <w:rFonts w:ascii="Arial" w:hAnsi="Arial" w:cs="Arial"/>
                <w:sz w:val="24"/>
                <w:szCs w:val="24"/>
              </w:rPr>
              <w:t xml:space="preserve">If a patient’s needs assessment is recorded using a technological tool, is this tool provided by an external provider or is this tool developed by the service? What procedures and policies are in place to ensure that the tool has up to date security measures to prevent cyber security attacks? </w:t>
            </w:r>
          </w:p>
        </w:tc>
      </w:tr>
      <w:tr w:rsidR="00662672" w:rsidRPr="00A20C65" w:rsidTr="00E96906">
        <w:trPr>
          <w:trHeight w:val="680"/>
        </w:trPr>
        <w:tc>
          <w:tcPr>
            <w:tcW w:w="5245" w:type="dxa"/>
            <w:tcBorders>
              <w:top w:val="dotted" w:sz="4" w:space="0" w:color="auto"/>
              <w:right w:val="single" w:sz="12" w:space="0" w:color="A6A6A6" w:themeColor="background1" w:themeShade="A6"/>
            </w:tcBorders>
          </w:tcPr>
          <w:p w:rsidR="00662672" w:rsidRPr="00A17504" w:rsidRDefault="00662672" w:rsidP="00A17504">
            <w:pPr>
              <w:pStyle w:val="ListParagraph"/>
              <w:numPr>
                <w:ilvl w:val="0"/>
                <w:numId w:val="26"/>
              </w:numPr>
              <w:spacing w:before="120" w:after="120"/>
              <w:rPr>
                <w:rFonts w:ascii="Arial" w:hAnsi="Arial" w:cs="Arial"/>
                <w:b/>
                <w:sz w:val="24"/>
                <w:szCs w:val="24"/>
              </w:rPr>
            </w:pPr>
            <w:r w:rsidRPr="00A17504">
              <w:rPr>
                <w:rFonts w:ascii="Arial" w:hAnsi="Arial" w:cs="Arial"/>
                <w:sz w:val="24"/>
                <w:szCs w:val="24"/>
              </w:rPr>
              <w:t>E1.4 Are the rights of people subject to the Mental Health Act 1983 (MHA) protected and do staff have regard to the MHA Code of Practice?</w:t>
            </w:r>
          </w:p>
        </w:tc>
        <w:tc>
          <w:tcPr>
            <w:tcW w:w="4678" w:type="dxa"/>
            <w:gridSpan w:val="2"/>
            <w:tcBorders>
              <w:top w:val="dotted" w:sz="4" w:space="0" w:color="auto"/>
              <w:right w:val="single" w:sz="12" w:space="0" w:color="A6A6A6" w:themeColor="background1" w:themeShade="A6"/>
            </w:tcBorders>
          </w:tcPr>
          <w:p w:rsidR="00662672" w:rsidRPr="009B3DDC" w:rsidRDefault="00C523B7" w:rsidP="00C078E4">
            <w:pPr>
              <w:pStyle w:val="ListParagraph"/>
              <w:ind w:left="360"/>
              <w:rPr>
                <w:rFonts w:ascii="Arial" w:hAnsi="Arial" w:cs="Arial"/>
                <w:i/>
                <w:sz w:val="24"/>
                <w:szCs w:val="24"/>
              </w:rPr>
            </w:pPr>
            <w:r w:rsidRPr="009B3DDC">
              <w:rPr>
                <w:rFonts w:ascii="Arial" w:hAnsi="Arial" w:cs="Arial"/>
                <w:i/>
                <w:sz w:val="24"/>
                <w:szCs w:val="24"/>
              </w:rPr>
              <w:t>To be added</w:t>
            </w:r>
          </w:p>
          <w:p w:rsidR="00662672" w:rsidRDefault="00662672" w:rsidP="00662672">
            <w:pPr>
              <w:pStyle w:val="ListParagraph"/>
              <w:ind w:left="360"/>
            </w:pPr>
          </w:p>
        </w:tc>
        <w:tc>
          <w:tcPr>
            <w:tcW w:w="5954" w:type="dxa"/>
            <w:gridSpan w:val="2"/>
            <w:tcBorders>
              <w:top w:val="dotted" w:sz="4" w:space="0" w:color="auto"/>
              <w:left w:val="single" w:sz="12" w:space="0" w:color="A6A6A6" w:themeColor="background1" w:themeShade="A6"/>
            </w:tcBorders>
          </w:tcPr>
          <w:p w:rsidR="00662672" w:rsidRPr="009B3DDC" w:rsidRDefault="00C523B7" w:rsidP="00EE080F">
            <w:pPr>
              <w:pStyle w:val="ListParagraph"/>
              <w:ind w:left="360"/>
              <w:rPr>
                <w:rFonts w:ascii="Arial" w:hAnsi="Arial" w:cs="Arial"/>
                <w:i/>
                <w:sz w:val="24"/>
                <w:szCs w:val="24"/>
              </w:rPr>
            </w:pPr>
            <w:r w:rsidRPr="009B3DDC">
              <w:rPr>
                <w:rFonts w:ascii="Arial" w:hAnsi="Arial" w:cs="Arial"/>
                <w:i/>
                <w:sz w:val="24"/>
                <w:szCs w:val="24"/>
              </w:rPr>
              <w:t>To be added</w:t>
            </w:r>
          </w:p>
          <w:p w:rsidR="00662672" w:rsidRPr="00331783" w:rsidRDefault="00662672" w:rsidP="00A17504">
            <w:pPr>
              <w:pStyle w:val="ListParagraph"/>
              <w:ind w:left="360"/>
              <w:rPr>
                <w:rFonts w:ascii="Arial" w:hAnsi="Arial" w:cs="Arial"/>
                <w:sz w:val="24"/>
                <w:szCs w:val="24"/>
              </w:rPr>
            </w:pPr>
          </w:p>
        </w:tc>
      </w:tr>
      <w:tr w:rsidR="00662672" w:rsidRPr="00A20C65" w:rsidTr="009B3DDC">
        <w:trPr>
          <w:trHeight w:val="1329"/>
        </w:trPr>
        <w:tc>
          <w:tcPr>
            <w:tcW w:w="5245" w:type="dxa"/>
            <w:tcBorders>
              <w:top w:val="dotted" w:sz="4" w:space="0" w:color="auto"/>
              <w:right w:val="single" w:sz="12" w:space="0" w:color="A6A6A6" w:themeColor="background1" w:themeShade="A6"/>
            </w:tcBorders>
          </w:tcPr>
          <w:p w:rsidR="00662672" w:rsidRPr="00B73AB0" w:rsidRDefault="00662672" w:rsidP="00C078E4">
            <w:pPr>
              <w:pStyle w:val="ListParagraph"/>
              <w:numPr>
                <w:ilvl w:val="0"/>
                <w:numId w:val="26"/>
              </w:numPr>
              <w:spacing w:before="120" w:after="120"/>
              <w:contextualSpacing w:val="0"/>
              <w:rPr>
                <w:rFonts w:ascii="Arial" w:hAnsi="Arial" w:cs="Arial"/>
                <w:sz w:val="24"/>
                <w:szCs w:val="24"/>
              </w:rPr>
            </w:pPr>
            <w:r w:rsidRPr="00B73AB0">
              <w:rPr>
                <w:rFonts w:ascii="Arial" w:hAnsi="Arial" w:cs="Arial"/>
                <w:sz w:val="24"/>
                <w:szCs w:val="24"/>
              </w:rPr>
              <w:t xml:space="preserve">E1.6 How is a person’s pain assessed and managed, particularly for those people where there are difficulties in communicating? </w:t>
            </w:r>
          </w:p>
          <w:p w:rsidR="00662672" w:rsidRDefault="00662672" w:rsidP="00004416">
            <w:pPr>
              <w:spacing w:before="120" w:after="120"/>
              <w:rPr>
                <w:rFonts w:ascii="Arial" w:hAnsi="Arial" w:cs="Arial"/>
                <w:sz w:val="24"/>
                <w:szCs w:val="24"/>
              </w:rPr>
            </w:pPr>
          </w:p>
        </w:tc>
        <w:tc>
          <w:tcPr>
            <w:tcW w:w="4678" w:type="dxa"/>
            <w:gridSpan w:val="2"/>
            <w:tcBorders>
              <w:top w:val="dotted" w:sz="4" w:space="0" w:color="auto"/>
              <w:right w:val="single" w:sz="12" w:space="0" w:color="A6A6A6" w:themeColor="background1" w:themeShade="A6"/>
            </w:tcBorders>
          </w:tcPr>
          <w:p w:rsidR="00662672" w:rsidRDefault="002F40E2" w:rsidP="00C078E4">
            <w:pPr>
              <w:pStyle w:val="ListParagraph"/>
              <w:numPr>
                <w:ilvl w:val="0"/>
                <w:numId w:val="26"/>
              </w:numPr>
              <w:rPr>
                <w:rFonts w:ascii="Arial" w:hAnsi="Arial" w:cs="Arial"/>
                <w:sz w:val="24"/>
                <w:szCs w:val="24"/>
              </w:rPr>
            </w:pPr>
            <w:hyperlink r:id="rId76" w:history="1">
              <w:r w:rsidR="00662672" w:rsidRPr="00191260">
                <w:rPr>
                  <w:rStyle w:val="Hyperlink"/>
                  <w:rFonts w:ascii="Arial" w:hAnsi="Arial" w:cs="Arial"/>
                  <w:sz w:val="24"/>
                  <w:szCs w:val="24"/>
                </w:rPr>
                <w:t>Core Standards for Pain Management Services in the UK</w:t>
              </w:r>
            </w:hyperlink>
            <w:r w:rsidR="00662672" w:rsidRPr="00191260">
              <w:rPr>
                <w:rFonts w:ascii="Arial" w:hAnsi="Arial" w:cs="Arial"/>
                <w:sz w:val="24"/>
                <w:szCs w:val="24"/>
              </w:rPr>
              <w:t xml:space="preserve"> </w:t>
            </w:r>
          </w:p>
          <w:p w:rsidR="00662672" w:rsidRDefault="00662672" w:rsidP="006904AE">
            <w:pPr>
              <w:pStyle w:val="ListParagraph"/>
              <w:shd w:val="clear" w:color="auto" w:fill="FFFFFF"/>
              <w:ind w:left="360"/>
            </w:pPr>
          </w:p>
        </w:tc>
        <w:tc>
          <w:tcPr>
            <w:tcW w:w="5954" w:type="dxa"/>
            <w:gridSpan w:val="2"/>
            <w:tcBorders>
              <w:top w:val="dotted" w:sz="4" w:space="0" w:color="auto"/>
              <w:left w:val="single" w:sz="12" w:space="0" w:color="A6A6A6" w:themeColor="background1" w:themeShade="A6"/>
            </w:tcBorders>
          </w:tcPr>
          <w:p w:rsidR="00662672" w:rsidRPr="00C078E4" w:rsidRDefault="00F152A3" w:rsidP="0051045F">
            <w:pPr>
              <w:pStyle w:val="ListParagraph"/>
              <w:numPr>
                <w:ilvl w:val="0"/>
                <w:numId w:val="36"/>
              </w:numPr>
              <w:rPr>
                <w:rFonts w:ascii="Arial" w:hAnsi="Arial" w:cs="Arial"/>
                <w:sz w:val="24"/>
                <w:szCs w:val="24"/>
              </w:rPr>
            </w:pPr>
            <w:r w:rsidRPr="00F152A3">
              <w:rPr>
                <w:rFonts w:ascii="Arial" w:hAnsi="Arial" w:cs="Arial"/>
                <w:sz w:val="24"/>
                <w:szCs w:val="24"/>
              </w:rPr>
              <w:t xml:space="preserve">Do staff have an appropriate tool to assess pain in patients? And </w:t>
            </w:r>
            <w:r>
              <w:rPr>
                <w:rFonts w:ascii="Arial" w:hAnsi="Arial" w:cs="Arial"/>
                <w:sz w:val="24"/>
                <w:szCs w:val="24"/>
              </w:rPr>
              <w:t>d</w:t>
            </w:r>
            <w:r w:rsidR="00662672" w:rsidRPr="00F152A3">
              <w:rPr>
                <w:rFonts w:ascii="Arial" w:hAnsi="Arial" w:cs="Arial"/>
                <w:sz w:val="24"/>
                <w:szCs w:val="24"/>
              </w:rPr>
              <w:t xml:space="preserve">o staff use an appropriate tool to help assess the level of pain in patients who </w:t>
            </w:r>
            <w:r>
              <w:rPr>
                <w:rFonts w:ascii="Arial" w:hAnsi="Arial" w:cs="Arial"/>
                <w:sz w:val="24"/>
                <w:szCs w:val="24"/>
              </w:rPr>
              <w:t>have difficulties with communication</w:t>
            </w:r>
            <w:r w:rsidR="0051045F">
              <w:rPr>
                <w:rFonts w:ascii="Arial" w:hAnsi="Arial" w:cs="Arial"/>
                <w:sz w:val="24"/>
                <w:szCs w:val="24"/>
              </w:rPr>
              <w:t>?</w:t>
            </w:r>
            <w:r w:rsidR="00E759C9">
              <w:rPr>
                <w:rFonts w:ascii="Arial" w:hAnsi="Arial" w:cs="Arial"/>
                <w:sz w:val="24"/>
                <w:szCs w:val="24"/>
              </w:rPr>
              <w:t xml:space="preserve"> </w:t>
            </w:r>
          </w:p>
        </w:tc>
      </w:tr>
      <w:tr w:rsidR="00662672" w:rsidRPr="00A20C65" w:rsidTr="00C078E4">
        <w:trPr>
          <w:trHeight w:val="680"/>
        </w:trPr>
        <w:tc>
          <w:tcPr>
            <w:tcW w:w="5245" w:type="dxa"/>
            <w:tcBorders>
              <w:top w:val="dotted" w:sz="4" w:space="0" w:color="auto"/>
              <w:right w:val="single" w:sz="12" w:space="0" w:color="A6A6A6" w:themeColor="background1" w:themeShade="A6"/>
            </w:tcBorders>
          </w:tcPr>
          <w:p w:rsidR="00662672" w:rsidRPr="00B73AB0" w:rsidRDefault="00662672" w:rsidP="00C078E4">
            <w:pPr>
              <w:pStyle w:val="ListParagraph"/>
              <w:numPr>
                <w:ilvl w:val="0"/>
                <w:numId w:val="26"/>
              </w:numPr>
              <w:spacing w:before="120" w:after="120"/>
              <w:contextualSpacing w:val="0"/>
              <w:rPr>
                <w:rFonts w:ascii="Arial" w:hAnsi="Arial" w:cs="Arial"/>
                <w:sz w:val="24"/>
              </w:rPr>
            </w:pPr>
            <w:r w:rsidRPr="00B73AB0">
              <w:rPr>
                <w:rFonts w:ascii="Arial" w:hAnsi="Arial" w:cs="Arial"/>
                <w:sz w:val="24"/>
                <w:szCs w:val="24"/>
              </w:rPr>
              <w:t>E1.7 Are people told when they need to seek further help and advised what to do if their condition deteriorates?</w:t>
            </w:r>
            <w:r>
              <w:rPr>
                <w:rFonts w:ascii="Arial" w:hAnsi="Arial" w:cs="Arial"/>
                <w:sz w:val="24"/>
                <w:szCs w:val="24"/>
              </w:rPr>
              <w:t xml:space="preserve"> </w:t>
            </w:r>
          </w:p>
          <w:p w:rsidR="00662672" w:rsidRDefault="00662672" w:rsidP="00004416">
            <w:pPr>
              <w:spacing w:before="120" w:after="120"/>
              <w:rPr>
                <w:rFonts w:ascii="Arial" w:hAnsi="Arial" w:cs="Arial"/>
                <w:b/>
                <w:sz w:val="24"/>
                <w:szCs w:val="24"/>
              </w:rPr>
            </w:pPr>
          </w:p>
        </w:tc>
        <w:tc>
          <w:tcPr>
            <w:tcW w:w="4678" w:type="dxa"/>
            <w:gridSpan w:val="2"/>
            <w:tcBorders>
              <w:top w:val="dotted" w:sz="4" w:space="0" w:color="auto"/>
              <w:right w:val="single" w:sz="12" w:space="0" w:color="A6A6A6" w:themeColor="background1" w:themeShade="A6"/>
            </w:tcBorders>
          </w:tcPr>
          <w:p w:rsidR="00662672" w:rsidRDefault="00662672" w:rsidP="00A17504">
            <w:pPr>
              <w:shd w:val="clear" w:color="auto" w:fill="FFFFFF"/>
              <w:ind w:left="360"/>
              <w:textAlignment w:val="baseline"/>
              <w:rPr>
                <w:rFonts w:ascii="Arial" w:hAnsi="Arial" w:cs="Arial"/>
                <w:sz w:val="24"/>
                <w:szCs w:val="24"/>
              </w:rPr>
            </w:pPr>
          </w:p>
        </w:tc>
        <w:tc>
          <w:tcPr>
            <w:tcW w:w="5954" w:type="dxa"/>
            <w:gridSpan w:val="2"/>
            <w:tcBorders>
              <w:top w:val="dotted" w:sz="4" w:space="0" w:color="auto"/>
              <w:left w:val="single" w:sz="12" w:space="0" w:color="A6A6A6" w:themeColor="background1" w:themeShade="A6"/>
            </w:tcBorders>
          </w:tcPr>
          <w:p w:rsidR="00B9495E" w:rsidRDefault="00662672" w:rsidP="00B9495E">
            <w:pPr>
              <w:pStyle w:val="ListParagraph"/>
              <w:numPr>
                <w:ilvl w:val="0"/>
                <w:numId w:val="36"/>
              </w:numPr>
              <w:rPr>
                <w:rFonts w:ascii="Arial" w:hAnsi="Arial" w:cs="Arial"/>
                <w:sz w:val="24"/>
                <w:szCs w:val="24"/>
              </w:rPr>
            </w:pPr>
            <w:r w:rsidRPr="000571E5">
              <w:rPr>
                <w:rFonts w:ascii="Arial" w:hAnsi="Arial" w:cs="Arial"/>
                <w:sz w:val="24"/>
                <w:szCs w:val="24"/>
              </w:rPr>
              <w:t>Do staff know how to make an urgent                           referral? Do they get a timely response?</w:t>
            </w:r>
          </w:p>
          <w:p w:rsidR="00B9495E" w:rsidRDefault="00B9495E" w:rsidP="00B9495E">
            <w:pPr>
              <w:pStyle w:val="ListParagraph"/>
              <w:ind w:left="360"/>
              <w:rPr>
                <w:rFonts w:ascii="Arial" w:hAnsi="Arial" w:cs="Arial"/>
                <w:sz w:val="24"/>
                <w:szCs w:val="24"/>
              </w:rPr>
            </w:pPr>
          </w:p>
          <w:p w:rsidR="00662672" w:rsidRPr="00680EB6" w:rsidRDefault="00B9495E" w:rsidP="00B9495E">
            <w:pPr>
              <w:pStyle w:val="ListParagraph"/>
              <w:numPr>
                <w:ilvl w:val="0"/>
                <w:numId w:val="36"/>
              </w:numPr>
              <w:rPr>
                <w:rFonts w:ascii="Arial" w:hAnsi="Arial" w:cs="Arial"/>
                <w:sz w:val="24"/>
                <w:szCs w:val="24"/>
              </w:rPr>
            </w:pPr>
            <w:r w:rsidRPr="00B9495E">
              <w:rPr>
                <w:rFonts w:ascii="Arial" w:hAnsi="Arial" w:cs="Arial"/>
                <w:sz w:val="24"/>
                <w:szCs w:val="24"/>
              </w:rPr>
              <w:t>Does the practice have safe referral systems to secondary care?</w:t>
            </w:r>
          </w:p>
        </w:tc>
      </w:tr>
      <w:tr w:rsidR="00662672" w:rsidRPr="00493E06" w:rsidTr="005B30A9">
        <w:trPr>
          <w:trHeight w:val="69"/>
        </w:trPr>
        <w:tc>
          <w:tcPr>
            <w:tcW w:w="15877" w:type="dxa"/>
            <w:gridSpan w:val="5"/>
            <w:shd w:val="clear" w:color="auto" w:fill="633060"/>
          </w:tcPr>
          <w:p w:rsidR="00662672" w:rsidRDefault="00662672" w:rsidP="00710347">
            <w:pPr>
              <w:spacing w:before="120" w:after="120"/>
            </w:pPr>
            <w:r>
              <w:br w:type="page"/>
            </w:r>
            <w:r w:rsidRPr="002425D8">
              <w:rPr>
                <w:rFonts w:ascii="Arial" w:eastAsia="Times New Roman" w:hAnsi="Arial" w:cs="Arial"/>
                <w:color w:val="FFFFFF" w:themeColor="background1"/>
                <w:sz w:val="28"/>
                <w:szCs w:val="28"/>
                <w:lang w:eastAsia="en-GB"/>
              </w:rPr>
              <w:t>Key line of enquiry</w:t>
            </w:r>
            <w:r>
              <w:rPr>
                <w:rFonts w:ascii="Arial" w:eastAsia="Times New Roman" w:hAnsi="Arial" w:cs="Arial"/>
                <w:color w:val="FFFFFF" w:themeColor="background1"/>
                <w:sz w:val="28"/>
                <w:szCs w:val="28"/>
                <w:lang w:eastAsia="en-GB"/>
              </w:rPr>
              <w:t>:</w:t>
            </w:r>
            <w:r>
              <w:rPr>
                <w:rFonts w:ascii="Arial" w:eastAsia="Times New Roman" w:hAnsi="Arial" w:cs="Arial"/>
                <w:b/>
                <w:color w:val="FFFFFF" w:themeColor="background1"/>
                <w:sz w:val="28"/>
                <w:szCs w:val="28"/>
                <w:lang w:eastAsia="en-GB"/>
              </w:rPr>
              <w:t xml:space="preserve"> </w:t>
            </w:r>
            <w:r w:rsidRPr="00A20C65">
              <w:rPr>
                <w:rFonts w:ascii="Arial" w:eastAsia="Times New Roman" w:hAnsi="Arial" w:cs="Arial"/>
                <w:b/>
                <w:color w:val="FFFFFF" w:themeColor="background1"/>
                <w:sz w:val="36"/>
                <w:szCs w:val="28"/>
                <w:lang w:eastAsia="en-GB"/>
              </w:rPr>
              <w:t>E2</w:t>
            </w:r>
          </w:p>
        </w:tc>
      </w:tr>
      <w:tr w:rsidR="00662672" w:rsidRPr="00B607CB" w:rsidTr="005B30A9">
        <w:trPr>
          <w:trHeight w:val="69"/>
        </w:trPr>
        <w:tc>
          <w:tcPr>
            <w:tcW w:w="15877" w:type="dxa"/>
            <w:gridSpan w:val="5"/>
            <w:shd w:val="clear" w:color="auto" w:fill="D9D9D9" w:themeFill="background1" w:themeFillShade="D9"/>
          </w:tcPr>
          <w:p w:rsidR="00662672" w:rsidRDefault="00662672" w:rsidP="00710347">
            <w:pPr>
              <w:spacing w:before="120" w:after="120"/>
              <w:rPr>
                <w:rFonts w:ascii="Arial" w:hAnsi="Arial" w:cs="Arial"/>
                <w:sz w:val="24"/>
                <w:szCs w:val="28"/>
              </w:rPr>
            </w:pPr>
            <w:r>
              <w:rPr>
                <w:rFonts w:ascii="Arial" w:hAnsi="Arial" w:cs="Arial"/>
                <w:sz w:val="24"/>
                <w:szCs w:val="28"/>
              </w:rPr>
              <w:lastRenderedPageBreak/>
              <w:t xml:space="preserve">E2. </w:t>
            </w:r>
            <w:r w:rsidRPr="00B2157E">
              <w:rPr>
                <w:rFonts w:ascii="Arial" w:hAnsi="Arial" w:cs="Arial"/>
                <w:sz w:val="24"/>
                <w:szCs w:val="28"/>
              </w:rPr>
              <w:t>How are people’s care and treatment outcomes monitored and how do they compare with other similar services?</w:t>
            </w:r>
          </w:p>
        </w:tc>
      </w:tr>
      <w:tr w:rsidR="00662672" w:rsidRPr="00493E06" w:rsidTr="005B30A9">
        <w:trPr>
          <w:trHeight w:val="69"/>
        </w:trPr>
        <w:tc>
          <w:tcPr>
            <w:tcW w:w="5326" w:type="dxa"/>
            <w:gridSpan w:val="2"/>
            <w:tcBorders>
              <w:right w:val="single" w:sz="12" w:space="0" w:color="A6A6A6" w:themeColor="background1" w:themeShade="A6"/>
            </w:tcBorders>
            <w:shd w:val="clear" w:color="auto" w:fill="auto"/>
          </w:tcPr>
          <w:p w:rsidR="00662672" w:rsidRPr="00493E06" w:rsidRDefault="00662672" w:rsidP="00710347">
            <w:pPr>
              <w:tabs>
                <w:tab w:val="left" w:pos="7833"/>
              </w:tabs>
              <w:spacing w:before="60" w:after="60"/>
              <w:rPr>
                <w:rFonts w:ascii="Arial" w:hAnsi="Arial" w:cs="Arial"/>
                <w:b/>
                <w:szCs w:val="24"/>
              </w:rPr>
            </w:pPr>
            <w:r>
              <w:rPr>
                <w:rFonts w:ascii="Arial" w:hAnsi="Arial" w:cs="Arial"/>
                <w:b/>
                <w:szCs w:val="24"/>
              </w:rPr>
              <w:t>P</w:t>
            </w:r>
            <w:r w:rsidRPr="00493E06">
              <w:rPr>
                <w:rFonts w:ascii="Arial" w:hAnsi="Arial" w:cs="Arial"/>
                <w:b/>
                <w:szCs w:val="24"/>
              </w:rPr>
              <w:t>rompts</w:t>
            </w:r>
          </w:p>
        </w:tc>
        <w:tc>
          <w:tcPr>
            <w:tcW w:w="4665" w:type="dxa"/>
            <w:gridSpan w:val="2"/>
            <w:tcBorders>
              <w:right w:val="single" w:sz="12" w:space="0" w:color="A6A6A6" w:themeColor="background1" w:themeShade="A6"/>
            </w:tcBorders>
          </w:tcPr>
          <w:p w:rsidR="00662672" w:rsidRPr="00493E06" w:rsidRDefault="00662672" w:rsidP="00710347">
            <w:pPr>
              <w:spacing w:before="60" w:after="60"/>
              <w:rPr>
                <w:rFonts w:ascii="Arial" w:hAnsi="Arial" w:cs="Arial"/>
                <w:b/>
                <w:szCs w:val="24"/>
              </w:rPr>
            </w:pPr>
            <w:r>
              <w:rPr>
                <w:rFonts w:ascii="Arial" w:hAnsi="Arial" w:cs="Arial"/>
                <w:b/>
                <w:sz w:val="24"/>
                <w:szCs w:val="24"/>
              </w:rPr>
              <w:t>Relevant professional guidelines and other internal guidance</w:t>
            </w:r>
          </w:p>
        </w:tc>
        <w:tc>
          <w:tcPr>
            <w:tcW w:w="5886" w:type="dxa"/>
            <w:tcBorders>
              <w:left w:val="single" w:sz="12" w:space="0" w:color="A6A6A6" w:themeColor="background1" w:themeShade="A6"/>
            </w:tcBorders>
            <w:shd w:val="clear" w:color="auto" w:fill="auto"/>
          </w:tcPr>
          <w:p w:rsidR="00662672" w:rsidRPr="00493E06" w:rsidRDefault="00662672" w:rsidP="00710347">
            <w:pPr>
              <w:spacing w:before="60" w:after="60"/>
              <w:rPr>
                <w:rFonts w:ascii="Arial" w:hAnsi="Arial" w:cs="Arial"/>
                <w:b/>
                <w:szCs w:val="24"/>
              </w:rPr>
            </w:pPr>
            <w:r>
              <w:rPr>
                <w:rFonts w:ascii="Arial" w:hAnsi="Arial" w:cs="Arial"/>
                <w:b/>
                <w:szCs w:val="24"/>
              </w:rPr>
              <w:t>Sector specific guidance</w:t>
            </w:r>
          </w:p>
        </w:tc>
      </w:tr>
      <w:tr w:rsidR="00662672" w:rsidRPr="00C153E8" w:rsidTr="005B30A9">
        <w:trPr>
          <w:trHeight w:val="69"/>
        </w:trPr>
        <w:tc>
          <w:tcPr>
            <w:tcW w:w="15877" w:type="dxa"/>
            <w:gridSpan w:val="5"/>
            <w:shd w:val="clear" w:color="auto" w:fill="808080" w:themeFill="background1" w:themeFillShade="80"/>
          </w:tcPr>
          <w:p w:rsidR="00662672" w:rsidRPr="00C153E8" w:rsidRDefault="00662672" w:rsidP="00710347">
            <w:pPr>
              <w:spacing w:before="60" w:after="60"/>
              <w:rPr>
                <w:rFonts w:ascii="Arial" w:hAnsi="Arial" w:cs="Arial"/>
                <w:color w:val="FFFFFF" w:themeColor="background1"/>
                <w:sz w:val="24"/>
                <w:szCs w:val="28"/>
              </w:rPr>
            </w:pPr>
            <w:r w:rsidRPr="00C153E8">
              <w:rPr>
                <w:rFonts w:ascii="Arial" w:hAnsi="Arial" w:cs="Arial"/>
                <w:color w:val="FFFFFF" w:themeColor="background1"/>
                <w:sz w:val="24"/>
                <w:szCs w:val="28"/>
              </w:rPr>
              <w:t>Report sub heading</w:t>
            </w:r>
            <w:r>
              <w:rPr>
                <w:rFonts w:ascii="Arial" w:hAnsi="Arial" w:cs="Arial"/>
                <w:color w:val="FFFFFF" w:themeColor="background1"/>
                <w:sz w:val="24"/>
                <w:szCs w:val="28"/>
              </w:rPr>
              <w:t>:</w:t>
            </w:r>
            <w:r w:rsidRPr="00C153E8">
              <w:rPr>
                <w:rFonts w:ascii="Arial" w:hAnsi="Arial" w:cs="Arial"/>
                <w:b/>
                <w:color w:val="FFFFFF" w:themeColor="background1"/>
                <w:sz w:val="24"/>
                <w:szCs w:val="24"/>
              </w:rPr>
              <w:t xml:space="preserve"> </w:t>
            </w:r>
            <w:r w:rsidRPr="007B25B3">
              <w:rPr>
                <w:rFonts w:ascii="Arial" w:hAnsi="Arial" w:cs="Arial"/>
                <w:b/>
                <w:color w:val="FFFFFF" w:themeColor="background1"/>
                <w:sz w:val="24"/>
                <w:szCs w:val="24"/>
              </w:rPr>
              <w:t>Management, monitoring and improving outcomes for people</w:t>
            </w:r>
          </w:p>
        </w:tc>
      </w:tr>
      <w:tr w:rsidR="00662672" w:rsidRPr="00A20C65" w:rsidTr="005B30A9">
        <w:trPr>
          <w:trHeight w:val="69"/>
        </w:trPr>
        <w:tc>
          <w:tcPr>
            <w:tcW w:w="5326" w:type="dxa"/>
            <w:gridSpan w:val="2"/>
            <w:tcBorders>
              <w:right w:val="single" w:sz="12" w:space="0" w:color="A6A6A6" w:themeColor="background1" w:themeShade="A6"/>
            </w:tcBorders>
          </w:tcPr>
          <w:p w:rsidR="00662672" w:rsidRPr="000A5479" w:rsidRDefault="00662672" w:rsidP="00710347">
            <w:pPr>
              <w:pStyle w:val="ListParagraph"/>
              <w:numPr>
                <w:ilvl w:val="0"/>
                <w:numId w:val="25"/>
              </w:numPr>
              <w:spacing w:before="120" w:after="120"/>
              <w:contextualSpacing w:val="0"/>
              <w:rPr>
                <w:rFonts w:ascii="Arial" w:hAnsi="Arial" w:cs="Arial"/>
                <w:sz w:val="24"/>
              </w:rPr>
            </w:pPr>
            <w:r>
              <w:rPr>
                <w:rFonts w:ascii="Arial" w:hAnsi="Arial" w:cs="Arial"/>
                <w:sz w:val="24"/>
                <w:szCs w:val="24"/>
              </w:rPr>
              <w:t xml:space="preserve">E2.1 </w:t>
            </w:r>
            <w:r w:rsidRPr="00515796">
              <w:rPr>
                <w:rFonts w:ascii="Arial" w:hAnsi="Arial" w:cs="Arial"/>
                <w:sz w:val="24"/>
                <w:szCs w:val="24"/>
              </w:rPr>
              <w:t>Is information about the outcomes of people's care and treatment (both physical and mental where appropriate) routinely collected and monitored?</w:t>
            </w:r>
          </w:p>
          <w:p w:rsidR="00662672" w:rsidRPr="000A5479" w:rsidRDefault="00662672" w:rsidP="00710347">
            <w:pPr>
              <w:pStyle w:val="ListParagraph"/>
              <w:numPr>
                <w:ilvl w:val="0"/>
                <w:numId w:val="25"/>
              </w:numPr>
              <w:spacing w:before="120" w:after="120"/>
              <w:contextualSpacing w:val="0"/>
              <w:rPr>
                <w:rFonts w:ascii="Arial" w:hAnsi="Arial" w:cs="Arial"/>
                <w:sz w:val="24"/>
              </w:rPr>
            </w:pPr>
            <w:r>
              <w:rPr>
                <w:rFonts w:ascii="Arial" w:hAnsi="Arial" w:cs="Arial"/>
                <w:sz w:val="24"/>
                <w:szCs w:val="24"/>
              </w:rPr>
              <w:t xml:space="preserve">E2.2 </w:t>
            </w:r>
            <w:r w:rsidRPr="00515796">
              <w:rPr>
                <w:rFonts w:ascii="Arial" w:hAnsi="Arial" w:cs="Arial"/>
                <w:sz w:val="24"/>
                <w:szCs w:val="24"/>
              </w:rPr>
              <w:t>Does this information show that the intended outcomes for people are being achieved?</w:t>
            </w:r>
          </w:p>
          <w:p w:rsidR="00662672" w:rsidRPr="000A5479" w:rsidRDefault="00662672" w:rsidP="00710347">
            <w:pPr>
              <w:pStyle w:val="ListParagraph"/>
              <w:numPr>
                <w:ilvl w:val="0"/>
                <w:numId w:val="25"/>
              </w:numPr>
              <w:spacing w:before="120" w:after="120"/>
              <w:contextualSpacing w:val="0"/>
              <w:rPr>
                <w:rFonts w:ascii="Arial" w:hAnsi="Arial" w:cs="Arial"/>
                <w:sz w:val="24"/>
              </w:rPr>
            </w:pPr>
            <w:r>
              <w:rPr>
                <w:rFonts w:ascii="Arial" w:hAnsi="Arial" w:cs="Arial"/>
                <w:sz w:val="24"/>
                <w:szCs w:val="24"/>
              </w:rPr>
              <w:t xml:space="preserve">E2.3 </w:t>
            </w:r>
            <w:r w:rsidRPr="00515796">
              <w:rPr>
                <w:rFonts w:ascii="Arial" w:hAnsi="Arial" w:cs="Arial"/>
                <w:sz w:val="24"/>
                <w:szCs w:val="24"/>
              </w:rPr>
              <w:t>How do outcomes for people in this service compare with other similar services and how have they changed over time?</w:t>
            </w:r>
          </w:p>
          <w:p w:rsidR="00662672" w:rsidRPr="00A20C65" w:rsidRDefault="00662672" w:rsidP="00710347">
            <w:pPr>
              <w:pStyle w:val="ListParagraph"/>
              <w:numPr>
                <w:ilvl w:val="0"/>
                <w:numId w:val="25"/>
              </w:numPr>
              <w:spacing w:before="120" w:after="120"/>
              <w:contextualSpacing w:val="0"/>
              <w:rPr>
                <w:rFonts w:ascii="Arial" w:hAnsi="Arial" w:cs="Arial"/>
                <w:sz w:val="24"/>
              </w:rPr>
            </w:pPr>
            <w:r>
              <w:rPr>
                <w:rFonts w:ascii="Arial" w:hAnsi="Arial" w:cs="Arial"/>
                <w:sz w:val="24"/>
                <w:szCs w:val="24"/>
              </w:rPr>
              <w:t xml:space="preserve">E2.4 </w:t>
            </w:r>
            <w:r w:rsidRPr="00515796">
              <w:rPr>
                <w:rFonts w:ascii="Arial" w:hAnsi="Arial" w:cs="Arial"/>
                <w:sz w:val="24"/>
                <w:szCs w:val="24"/>
              </w:rPr>
              <w:t>Is there participation in relevant quality improvement initiatives, such as local and national clinical audits, benchmarking, (approved) accreditation schemes, peer review, research, trials and other quality improvement initiatives? Are all relevant staff involved in activities to monitor and use information to improve outcomes?</w:t>
            </w:r>
          </w:p>
        </w:tc>
        <w:tc>
          <w:tcPr>
            <w:tcW w:w="4665" w:type="dxa"/>
            <w:gridSpan w:val="2"/>
            <w:tcBorders>
              <w:right w:val="single" w:sz="12" w:space="0" w:color="A6A6A6" w:themeColor="background1" w:themeShade="A6"/>
            </w:tcBorders>
          </w:tcPr>
          <w:p w:rsidR="00662672" w:rsidRPr="00615344" w:rsidRDefault="002F40E2" w:rsidP="00710347">
            <w:pPr>
              <w:pStyle w:val="ListParagraph"/>
              <w:numPr>
                <w:ilvl w:val="0"/>
                <w:numId w:val="18"/>
              </w:numPr>
              <w:rPr>
                <w:rStyle w:val="Hyperlink"/>
                <w:rFonts w:ascii="Arial" w:eastAsia="Times New Roman" w:hAnsi="Arial" w:cs="Arial"/>
                <w:sz w:val="24"/>
                <w:szCs w:val="24"/>
                <w:lang w:val="en"/>
              </w:rPr>
            </w:pPr>
            <w:hyperlink r:id="rId77" w:history="1">
              <w:r w:rsidR="00662672" w:rsidRPr="00615344">
                <w:rPr>
                  <w:rStyle w:val="Hyperlink"/>
                  <w:rFonts w:ascii="Arial" w:eastAsia="Times New Roman" w:hAnsi="Arial" w:cs="Arial"/>
                  <w:sz w:val="24"/>
                  <w:szCs w:val="24"/>
                  <w:lang w:val="en"/>
                </w:rPr>
                <w:t>Nigel's surgery 4: Quality improvement activity</w:t>
              </w:r>
            </w:hyperlink>
          </w:p>
          <w:p w:rsidR="00662672" w:rsidRDefault="00662672" w:rsidP="00710347">
            <w:pPr>
              <w:rPr>
                <w:rStyle w:val="Hyperlink"/>
                <w:rFonts w:ascii="Arial" w:eastAsia="Times New Roman" w:hAnsi="Arial" w:cs="Arial"/>
                <w:sz w:val="24"/>
                <w:szCs w:val="24"/>
                <w:lang w:val="en"/>
              </w:rPr>
            </w:pPr>
          </w:p>
          <w:p w:rsidR="009F6462" w:rsidRPr="00A17504" w:rsidRDefault="002F40E2" w:rsidP="00A17504">
            <w:pPr>
              <w:pStyle w:val="ListParagraph"/>
              <w:numPr>
                <w:ilvl w:val="0"/>
                <w:numId w:val="18"/>
              </w:numPr>
              <w:rPr>
                <w:rStyle w:val="Hyperlink"/>
                <w:rFonts w:ascii="Arial" w:hAnsi="Arial" w:cs="Arial"/>
                <w:color w:val="auto"/>
                <w:sz w:val="24"/>
                <w:szCs w:val="24"/>
                <w:u w:val="none"/>
              </w:rPr>
            </w:pPr>
            <w:hyperlink r:id="rId78" w:tgtFrame="_self" w:tooltip="Click here" w:history="1">
              <w:r w:rsidR="00662672">
                <w:rPr>
                  <w:rStyle w:val="Hyperlink"/>
                  <w:rFonts w:ascii="Arial" w:hAnsi="Arial" w:cs="Arial"/>
                  <w:sz w:val="24"/>
                  <w:szCs w:val="24"/>
                  <w:lang w:val="en"/>
                </w:rPr>
                <w:t>RCGP: Clinical audit guidance</w:t>
              </w:r>
            </w:hyperlink>
          </w:p>
          <w:p w:rsidR="00A17504" w:rsidRPr="00A17504" w:rsidRDefault="00A17504" w:rsidP="00A17504">
            <w:pPr>
              <w:rPr>
                <w:rFonts w:ascii="Arial" w:hAnsi="Arial" w:cs="Arial"/>
                <w:sz w:val="24"/>
                <w:szCs w:val="24"/>
              </w:rPr>
            </w:pPr>
          </w:p>
          <w:p w:rsidR="009F6462" w:rsidRDefault="009F6462" w:rsidP="00710347">
            <w:pPr>
              <w:pStyle w:val="ListParagraph"/>
              <w:numPr>
                <w:ilvl w:val="0"/>
                <w:numId w:val="18"/>
              </w:numPr>
              <w:rPr>
                <w:rFonts w:ascii="Arial" w:hAnsi="Arial" w:cs="Arial"/>
                <w:sz w:val="24"/>
                <w:szCs w:val="24"/>
              </w:rPr>
            </w:pPr>
            <w:r>
              <w:rPr>
                <w:rFonts w:ascii="Arial" w:hAnsi="Arial" w:cs="Arial"/>
                <w:sz w:val="24"/>
                <w:szCs w:val="24"/>
              </w:rPr>
              <w:t>Refer to list of NICE guidelines and quality statements in E1</w:t>
            </w:r>
          </w:p>
          <w:p w:rsidR="00662672" w:rsidRPr="00615344" w:rsidRDefault="00662672" w:rsidP="00710347">
            <w:pPr>
              <w:pStyle w:val="ListParagraph"/>
              <w:ind w:left="360"/>
              <w:rPr>
                <w:rFonts w:ascii="Arial" w:hAnsi="Arial" w:cs="Arial"/>
                <w:sz w:val="24"/>
                <w:szCs w:val="24"/>
              </w:rPr>
            </w:pPr>
          </w:p>
          <w:p w:rsidR="00662672" w:rsidRPr="00A569B3" w:rsidRDefault="00662672" w:rsidP="00710347">
            <w:pPr>
              <w:pStyle w:val="ListParagraph"/>
              <w:rPr>
                <w:rFonts w:ascii="Arial" w:hAnsi="Arial" w:cs="Arial"/>
                <w:sz w:val="24"/>
                <w:szCs w:val="24"/>
              </w:rPr>
            </w:pPr>
          </w:p>
          <w:p w:rsidR="00662672" w:rsidRDefault="00662672" w:rsidP="00710347">
            <w:pPr>
              <w:pStyle w:val="ListParagraph"/>
              <w:ind w:left="360"/>
              <w:rPr>
                <w:rFonts w:ascii="Arial" w:hAnsi="Arial" w:cs="Arial"/>
                <w:sz w:val="24"/>
                <w:szCs w:val="24"/>
              </w:rPr>
            </w:pPr>
          </w:p>
          <w:p w:rsidR="00662672" w:rsidRPr="002C47C2" w:rsidRDefault="00662672" w:rsidP="00710347">
            <w:pPr>
              <w:rPr>
                <w:rFonts w:ascii="Arial" w:hAnsi="Arial" w:cs="Arial"/>
                <w:b/>
                <w:sz w:val="24"/>
                <w:szCs w:val="24"/>
              </w:rPr>
            </w:pPr>
            <w:r w:rsidRPr="002C47C2">
              <w:rPr>
                <w:rFonts w:ascii="Arial" w:eastAsia="Times New Roman" w:hAnsi="Arial" w:cs="Arial"/>
                <w:sz w:val="24"/>
                <w:szCs w:val="24"/>
              </w:rPr>
              <w:br/>
            </w:r>
          </w:p>
          <w:p w:rsidR="00662672" w:rsidRPr="00DC0233" w:rsidRDefault="00662672" w:rsidP="00710347">
            <w:pPr>
              <w:pStyle w:val="ListParagraph"/>
              <w:rPr>
                <w:rFonts w:ascii="Arial" w:hAnsi="Arial" w:cs="Arial"/>
                <w:sz w:val="24"/>
                <w:szCs w:val="24"/>
              </w:rPr>
            </w:pPr>
          </w:p>
        </w:tc>
        <w:tc>
          <w:tcPr>
            <w:tcW w:w="5886" w:type="dxa"/>
            <w:tcBorders>
              <w:left w:val="single" w:sz="12" w:space="0" w:color="A6A6A6" w:themeColor="background1" w:themeShade="A6"/>
            </w:tcBorders>
          </w:tcPr>
          <w:p w:rsidR="00662672" w:rsidRDefault="00662672" w:rsidP="00C73214">
            <w:pPr>
              <w:numPr>
                <w:ilvl w:val="0"/>
                <w:numId w:val="25"/>
              </w:numPr>
              <w:contextualSpacing/>
              <w:rPr>
                <w:rFonts w:ascii="Arial" w:hAnsi="Arial" w:cs="Arial"/>
                <w:sz w:val="24"/>
                <w:szCs w:val="24"/>
              </w:rPr>
            </w:pPr>
            <w:r>
              <w:rPr>
                <w:rFonts w:ascii="Arial" w:hAnsi="Arial" w:cs="Arial"/>
                <w:sz w:val="24"/>
                <w:szCs w:val="24"/>
              </w:rPr>
              <w:t xml:space="preserve">Does the practice routinely review the effectiveness and appropriateness of the care provided? </w:t>
            </w:r>
            <w:r w:rsidRPr="000F003D">
              <w:rPr>
                <w:rFonts w:ascii="Arial" w:hAnsi="Arial" w:cs="Arial"/>
                <w:sz w:val="24"/>
                <w:szCs w:val="24"/>
              </w:rPr>
              <w:t>Is the</w:t>
            </w:r>
            <w:r>
              <w:rPr>
                <w:rFonts w:ascii="Arial" w:hAnsi="Arial" w:cs="Arial"/>
                <w:sz w:val="24"/>
                <w:szCs w:val="24"/>
              </w:rPr>
              <w:t>re evidence</w:t>
            </w:r>
            <w:r>
              <w:t xml:space="preserve"> </w:t>
            </w:r>
            <w:r w:rsidRPr="00C73214">
              <w:rPr>
                <w:rFonts w:ascii="Arial" w:hAnsi="Arial" w:cs="Arial"/>
                <w:sz w:val="24"/>
                <w:szCs w:val="24"/>
              </w:rPr>
              <w:t>of clinical audit including how findings were actioned and reviewed</w:t>
            </w:r>
            <w:r w:rsidR="00C523B7">
              <w:rPr>
                <w:rFonts w:ascii="Arial" w:hAnsi="Arial" w:cs="Arial"/>
                <w:sz w:val="24"/>
                <w:szCs w:val="24"/>
              </w:rPr>
              <w:t xml:space="preserve"> and is quality improvement activity targeted at the areas where there are concerns?</w:t>
            </w:r>
          </w:p>
          <w:p w:rsidR="00662672" w:rsidRDefault="00662672" w:rsidP="00710347">
            <w:pPr>
              <w:pStyle w:val="ListParagraph"/>
              <w:rPr>
                <w:rFonts w:ascii="Arial" w:hAnsi="Arial" w:cs="Arial"/>
                <w:sz w:val="24"/>
                <w:szCs w:val="24"/>
              </w:rPr>
            </w:pPr>
          </w:p>
          <w:p w:rsidR="00662672" w:rsidRDefault="00662672" w:rsidP="00710347">
            <w:pPr>
              <w:numPr>
                <w:ilvl w:val="0"/>
                <w:numId w:val="25"/>
              </w:numPr>
              <w:contextualSpacing/>
              <w:rPr>
                <w:rFonts w:ascii="Arial" w:hAnsi="Arial" w:cs="Arial"/>
                <w:sz w:val="24"/>
                <w:szCs w:val="24"/>
              </w:rPr>
            </w:pPr>
            <w:r>
              <w:rPr>
                <w:rFonts w:ascii="Arial" w:hAnsi="Arial" w:cs="Arial"/>
                <w:sz w:val="24"/>
                <w:szCs w:val="24"/>
              </w:rPr>
              <w:t>When care has been delivered</w:t>
            </w:r>
            <w:r w:rsidRPr="00331783">
              <w:rPr>
                <w:rFonts w:ascii="Arial" w:hAnsi="Arial" w:cs="Arial"/>
                <w:sz w:val="24"/>
                <w:szCs w:val="24"/>
              </w:rPr>
              <w:t xml:space="preserve"> in accordance with NICE g</w:t>
            </w:r>
            <w:r>
              <w:rPr>
                <w:rFonts w:ascii="Arial" w:hAnsi="Arial" w:cs="Arial"/>
                <w:sz w:val="24"/>
                <w:szCs w:val="24"/>
              </w:rPr>
              <w:t>uidelines and quality standards, has this</w:t>
            </w:r>
            <w:r w:rsidRPr="00680EB6">
              <w:rPr>
                <w:rFonts w:ascii="Arial" w:hAnsi="Arial" w:cs="Arial"/>
                <w:sz w:val="24"/>
                <w:szCs w:val="24"/>
              </w:rPr>
              <w:t xml:space="preserve"> result</w:t>
            </w:r>
            <w:r>
              <w:rPr>
                <w:rFonts w:ascii="Arial" w:hAnsi="Arial" w:cs="Arial"/>
                <w:sz w:val="24"/>
                <w:szCs w:val="24"/>
              </w:rPr>
              <w:t>ed</w:t>
            </w:r>
            <w:r w:rsidRPr="00680EB6">
              <w:rPr>
                <w:rFonts w:ascii="Arial" w:hAnsi="Arial" w:cs="Arial"/>
                <w:sz w:val="24"/>
                <w:szCs w:val="24"/>
              </w:rPr>
              <w:t xml:space="preserve"> in better outcomes for patients</w:t>
            </w:r>
            <w:r>
              <w:rPr>
                <w:rFonts w:ascii="Arial" w:hAnsi="Arial" w:cs="Arial"/>
                <w:sz w:val="24"/>
                <w:szCs w:val="24"/>
              </w:rPr>
              <w:t xml:space="preserve"> </w:t>
            </w:r>
            <w:r w:rsidR="00C523B7">
              <w:rPr>
                <w:rFonts w:ascii="Arial" w:hAnsi="Arial" w:cs="Arial"/>
                <w:sz w:val="24"/>
                <w:szCs w:val="24"/>
              </w:rPr>
              <w:t>(</w:t>
            </w:r>
            <w:r>
              <w:rPr>
                <w:rFonts w:ascii="Arial" w:hAnsi="Arial" w:cs="Arial"/>
                <w:sz w:val="24"/>
                <w:szCs w:val="24"/>
              </w:rPr>
              <w:t>e.g. r</w:t>
            </w:r>
            <w:r w:rsidRPr="00E20B1D">
              <w:rPr>
                <w:rFonts w:ascii="Arial" w:hAnsi="Arial" w:cs="Arial"/>
                <w:sz w:val="24"/>
                <w:szCs w:val="24"/>
              </w:rPr>
              <w:t>efer</w:t>
            </w:r>
            <w:r>
              <w:rPr>
                <w:rFonts w:ascii="Arial" w:hAnsi="Arial" w:cs="Arial"/>
                <w:sz w:val="24"/>
                <w:szCs w:val="24"/>
              </w:rPr>
              <w:t xml:space="preserve">ring people with a </w:t>
            </w:r>
            <w:r w:rsidRPr="00E20B1D">
              <w:rPr>
                <w:rFonts w:ascii="Arial" w:hAnsi="Arial" w:cs="Arial"/>
                <w:sz w:val="24"/>
                <w:szCs w:val="24"/>
              </w:rPr>
              <w:t>suspected cancer fo</w:t>
            </w:r>
            <w:r>
              <w:rPr>
                <w:rFonts w:ascii="Arial" w:hAnsi="Arial" w:cs="Arial"/>
                <w:sz w:val="24"/>
                <w:szCs w:val="24"/>
              </w:rPr>
              <w:t>r an appointment within 2 weeks</w:t>
            </w:r>
            <w:r w:rsidR="00C523B7">
              <w:rPr>
                <w:rFonts w:ascii="Arial" w:hAnsi="Arial" w:cs="Arial"/>
                <w:sz w:val="24"/>
                <w:szCs w:val="24"/>
              </w:rPr>
              <w:t>)</w:t>
            </w:r>
            <w:r>
              <w:rPr>
                <w:rFonts w:ascii="Arial" w:hAnsi="Arial" w:cs="Arial"/>
                <w:sz w:val="24"/>
                <w:szCs w:val="24"/>
              </w:rPr>
              <w:t>?</w:t>
            </w:r>
          </w:p>
          <w:p w:rsidR="00662672" w:rsidRPr="003F13E1" w:rsidRDefault="00662672" w:rsidP="00710347">
            <w:pPr>
              <w:rPr>
                <w:rFonts w:ascii="Arial" w:hAnsi="Arial" w:cs="Arial"/>
                <w:sz w:val="24"/>
                <w:szCs w:val="24"/>
              </w:rPr>
            </w:pPr>
          </w:p>
          <w:p w:rsidR="00662672" w:rsidRPr="00432F1A" w:rsidRDefault="00662672" w:rsidP="00B27BA9">
            <w:pPr>
              <w:numPr>
                <w:ilvl w:val="0"/>
                <w:numId w:val="25"/>
              </w:numPr>
              <w:contextualSpacing/>
              <w:rPr>
                <w:rFonts w:ascii="Arial" w:hAnsi="Arial" w:cs="Arial"/>
                <w:sz w:val="24"/>
                <w:szCs w:val="24"/>
              </w:rPr>
            </w:pPr>
            <w:r>
              <w:rPr>
                <w:rFonts w:ascii="Arial" w:hAnsi="Arial" w:cs="Arial"/>
                <w:sz w:val="24"/>
                <w:szCs w:val="24"/>
              </w:rPr>
              <w:t>H</w:t>
            </w:r>
            <w:r w:rsidRPr="00432F1A">
              <w:rPr>
                <w:rFonts w:ascii="Arial" w:hAnsi="Arial" w:cs="Arial"/>
                <w:sz w:val="24"/>
                <w:szCs w:val="24"/>
              </w:rPr>
              <w:t xml:space="preserve">ow </w:t>
            </w:r>
            <w:r>
              <w:rPr>
                <w:rFonts w:ascii="Arial" w:hAnsi="Arial" w:cs="Arial"/>
                <w:sz w:val="24"/>
                <w:szCs w:val="24"/>
              </w:rPr>
              <w:t xml:space="preserve">does the provider ensure </w:t>
            </w:r>
            <w:r w:rsidRPr="00B27BA9">
              <w:rPr>
                <w:rFonts w:ascii="Arial" w:hAnsi="Arial" w:cs="Arial"/>
                <w:sz w:val="24"/>
                <w:szCs w:val="24"/>
              </w:rPr>
              <w:t>ongoing oversight of clinical outcomes</w:t>
            </w:r>
            <w:r w:rsidRPr="00432F1A">
              <w:rPr>
                <w:rFonts w:ascii="Arial" w:hAnsi="Arial" w:cs="Arial"/>
                <w:sz w:val="24"/>
                <w:szCs w:val="24"/>
              </w:rPr>
              <w:t>?</w:t>
            </w:r>
          </w:p>
          <w:p w:rsidR="00662672" w:rsidRPr="00432F1A" w:rsidRDefault="00662672" w:rsidP="00710347">
            <w:pPr>
              <w:numPr>
                <w:ilvl w:val="1"/>
                <w:numId w:val="25"/>
              </w:numPr>
              <w:contextualSpacing/>
              <w:rPr>
                <w:rFonts w:ascii="Arial" w:hAnsi="Arial" w:cs="Arial"/>
                <w:sz w:val="24"/>
                <w:szCs w:val="24"/>
              </w:rPr>
            </w:pPr>
            <w:r w:rsidRPr="00432F1A">
              <w:rPr>
                <w:rFonts w:ascii="Arial" w:hAnsi="Arial" w:cs="Arial"/>
                <w:sz w:val="24"/>
                <w:szCs w:val="24"/>
              </w:rPr>
              <w:t>How are staff involved in QOF</w:t>
            </w:r>
            <w:r>
              <w:rPr>
                <w:rFonts w:ascii="Arial" w:hAnsi="Arial" w:cs="Arial"/>
                <w:sz w:val="24"/>
                <w:szCs w:val="24"/>
              </w:rPr>
              <w:t>?</w:t>
            </w:r>
          </w:p>
          <w:p w:rsidR="00662672" w:rsidRDefault="00662672" w:rsidP="00710347">
            <w:pPr>
              <w:numPr>
                <w:ilvl w:val="1"/>
                <w:numId w:val="25"/>
              </w:numPr>
              <w:contextualSpacing/>
              <w:rPr>
                <w:rFonts w:ascii="Arial" w:hAnsi="Arial" w:cs="Arial"/>
                <w:sz w:val="24"/>
                <w:szCs w:val="24"/>
              </w:rPr>
            </w:pPr>
            <w:r w:rsidRPr="00432F1A">
              <w:rPr>
                <w:rFonts w:ascii="Arial" w:hAnsi="Arial" w:cs="Arial"/>
                <w:sz w:val="24"/>
                <w:szCs w:val="24"/>
              </w:rPr>
              <w:t>Is the</w:t>
            </w:r>
            <w:r>
              <w:rPr>
                <w:rFonts w:ascii="Arial" w:hAnsi="Arial" w:cs="Arial"/>
                <w:sz w:val="24"/>
                <w:szCs w:val="24"/>
              </w:rPr>
              <w:t xml:space="preserve"> monitoring shared with the practice?</w:t>
            </w:r>
          </w:p>
          <w:p w:rsidR="00662672" w:rsidRDefault="00662672" w:rsidP="00A17504">
            <w:pPr>
              <w:contextualSpacing/>
              <w:rPr>
                <w:rFonts w:ascii="Arial" w:hAnsi="Arial" w:cs="Arial"/>
                <w:sz w:val="24"/>
                <w:szCs w:val="24"/>
              </w:rPr>
            </w:pPr>
          </w:p>
          <w:p w:rsidR="00334AFD" w:rsidRPr="009B3DDC" w:rsidRDefault="00A17F0B" w:rsidP="009B3DDC">
            <w:pPr>
              <w:pStyle w:val="ListParagraph"/>
              <w:numPr>
                <w:ilvl w:val="0"/>
                <w:numId w:val="31"/>
              </w:numPr>
              <w:spacing w:before="60"/>
              <w:contextualSpacing w:val="0"/>
              <w:rPr>
                <w:rFonts w:ascii="Arial" w:hAnsi="Arial" w:cs="Arial"/>
              </w:rPr>
            </w:pPr>
            <w:r>
              <w:rPr>
                <w:rFonts w:ascii="Arial" w:hAnsi="Arial" w:cs="Arial"/>
                <w:sz w:val="24"/>
                <w:szCs w:val="24"/>
              </w:rPr>
              <w:t>Does the practice regularly review unplanned admissions and readmissions? What action is taken?</w:t>
            </w:r>
          </w:p>
        </w:tc>
      </w:tr>
      <w:tr w:rsidR="00662672" w:rsidRPr="00C153E8" w:rsidTr="005B30A9">
        <w:trPr>
          <w:trHeight w:val="69"/>
        </w:trPr>
        <w:tc>
          <w:tcPr>
            <w:tcW w:w="15877" w:type="dxa"/>
            <w:gridSpan w:val="5"/>
            <w:shd w:val="clear" w:color="auto" w:fill="633060"/>
          </w:tcPr>
          <w:p w:rsidR="00662672" w:rsidRPr="002425D8" w:rsidRDefault="00662672" w:rsidP="00710347">
            <w:pPr>
              <w:spacing w:before="120" w:after="120"/>
              <w:rPr>
                <w:rFonts w:ascii="Arial" w:eastAsia="Times New Roman" w:hAnsi="Arial" w:cs="Arial"/>
                <w:color w:val="FFFFFF" w:themeColor="background1"/>
                <w:sz w:val="28"/>
                <w:szCs w:val="24"/>
                <w:lang w:eastAsia="en-GB"/>
              </w:rPr>
            </w:pPr>
            <w:r w:rsidRPr="002425D8">
              <w:rPr>
                <w:rFonts w:ascii="Arial" w:eastAsia="Times New Roman" w:hAnsi="Arial" w:cs="Arial"/>
                <w:color w:val="FFFFFF" w:themeColor="background1"/>
                <w:sz w:val="28"/>
                <w:szCs w:val="24"/>
                <w:lang w:eastAsia="en-GB"/>
              </w:rPr>
              <w:t>Key line of enquiry</w:t>
            </w:r>
            <w:r>
              <w:rPr>
                <w:rFonts w:ascii="Arial" w:eastAsia="Times New Roman" w:hAnsi="Arial" w:cs="Arial"/>
                <w:color w:val="FFFFFF" w:themeColor="background1"/>
                <w:sz w:val="28"/>
                <w:szCs w:val="24"/>
                <w:lang w:eastAsia="en-GB"/>
              </w:rPr>
              <w:t>:</w:t>
            </w:r>
            <w:r w:rsidRPr="00A3659F">
              <w:rPr>
                <w:rFonts w:ascii="Arial" w:eastAsia="Times New Roman" w:hAnsi="Arial" w:cs="Arial"/>
                <w:b/>
                <w:color w:val="FFFFFF" w:themeColor="background1"/>
                <w:sz w:val="32"/>
                <w:szCs w:val="24"/>
                <w:lang w:eastAsia="en-GB"/>
              </w:rPr>
              <w:t xml:space="preserve"> </w:t>
            </w:r>
            <w:r w:rsidRPr="00A3659F">
              <w:rPr>
                <w:rFonts w:ascii="Arial" w:eastAsia="Times New Roman" w:hAnsi="Arial" w:cs="Arial"/>
                <w:b/>
                <w:color w:val="FFFFFF" w:themeColor="background1"/>
                <w:sz w:val="36"/>
                <w:szCs w:val="24"/>
                <w:lang w:eastAsia="en-GB"/>
              </w:rPr>
              <w:t>E3</w:t>
            </w:r>
          </w:p>
        </w:tc>
      </w:tr>
      <w:tr w:rsidR="00662672" w:rsidRPr="00B607CB" w:rsidTr="005B30A9">
        <w:trPr>
          <w:trHeight w:val="69"/>
        </w:trPr>
        <w:tc>
          <w:tcPr>
            <w:tcW w:w="15877" w:type="dxa"/>
            <w:gridSpan w:val="5"/>
            <w:shd w:val="clear" w:color="auto" w:fill="D9D9D9" w:themeFill="background1" w:themeFillShade="D9"/>
          </w:tcPr>
          <w:p w:rsidR="00662672" w:rsidRDefault="00662672" w:rsidP="00710347">
            <w:pPr>
              <w:spacing w:before="120" w:after="120"/>
              <w:rPr>
                <w:rFonts w:ascii="Arial" w:hAnsi="Arial" w:cs="Arial"/>
                <w:sz w:val="24"/>
                <w:szCs w:val="24"/>
              </w:rPr>
            </w:pPr>
            <w:r>
              <w:rPr>
                <w:rFonts w:ascii="Arial" w:hAnsi="Arial" w:cs="Arial"/>
                <w:sz w:val="24"/>
                <w:szCs w:val="24"/>
              </w:rPr>
              <w:t xml:space="preserve">E3. </w:t>
            </w:r>
            <w:r w:rsidRPr="00B2157E">
              <w:rPr>
                <w:rFonts w:ascii="Arial" w:hAnsi="Arial" w:cs="Arial"/>
                <w:sz w:val="24"/>
                <w:szCs w:val="24"/>
              </w:rPr>
              <w:t>How does the service make sure that staff have the skills, knowledge and experience to deliver effective care, support and treatment?</w:t>
            </w:r>
          </w:p>
        </w:tc>
      </w:tr>
      <w:tr w:rsidR="00662672" w:rsidRPr="00C153E8" w:rsidTr="005B30A9">
        <w:trPr>
          <w:trHeight w:val="69"/>
        </w:trPr>
        <w:tc>
          <w:tcPr>
            <w:tcW w:w="5326" w:type="dxa"/>
            <w:gridSpan w:val="2"/>
            <w:tcBorders>
              <w:right w:val="single" w:sz="12" w:space="0" w:color="A6A6A6" w:themeColor="background1" w:themeShade="A6"/>
            </w:tcBorders>
            <w:shd w:val="clear" w:color="auto" w:fill="auto"/>
          </w:tcPr>
          <w:p w:rsidR="00662672" w:rsidRPr="00C153E8" w:rsidRDefault="00662672" w:rsidP="00710347">
            <w:pPr>
              <w:tabs>
                <w:tab w:val="left" w:pos="7833"/>
              </w:tabs>
              <w:spacing w:before="60" w:after="60"/>
              <w:rPr>
                <w:rFonts w:ascii="Arial" w:hAnsi="Arial" w:cs="Arial"/>
                <w:b/>
                <w:sz w:val="24"/>
                <w:szCs w:val="24"/>
              </w:rPr>
            </w:pPr>
            <w:r>
              <w:rPr>
                <w:rFonts w:ascii="Arial" w:hAnsi="Arial" w:cs="Arial"/>
                <w:b/>
                <w:sz w:val="24"/>
                <w:szCs w:val="24"/>
              </w:rPr>
              <w:t>P</w:t>
            </w:r>
            <w:r w:rsidRPr="00C153E8">
              <w:rPr>
                <w:rFonts w:ascii="Arial" w:hAnsi="Arial" w:cs="Arial"/>
                <w:b/>
                <w:sz w:val="24"/>
                <w:szCs w:val="24"/>
              </w:rPr>
              <w:t>rompts</w:t>
            </w:r>
          </w:p>
        </w:tc>
        <w:tc>
          <w:tcPr>
            <w:tcW w:w="4665" w:type="dxa"/>
            <w:gridSpan w:val="2"/>
            <w:tcBorders>
              <w:right w:val="single" w:sz="12" w:space="0" w:color="A6A6A6" w:themeColor="background1" w:themeShade="A6"/>
            </w:tcBorders>
          </w:tcPr>
          <w:p w:rsidR="00662672" w:rsidRPr="00C153E8" w:rsidRDefault="00662672" w:rsidP="00710347">
            <w:pPr>
              <w:spacing w:before="60" w:after="60"/>
              <w:rPr>
                <w:rFonts w:ascii="Arial" w:hAnsi="Arial" w:cs="Arial"/>
                <w:b/>
                <w:sz w:val="24"/>
                <w:szCs w:val="24"/>
              </w:rPr>
            </w:pPr>
            <w:r>
              <w:rPr>
                <w:rFonts w:ascii="Arial" w:hAnsi="Arial" w:cs="Arial"/>
                <w:b/>
                <w:sz w:val="24"/>
                <w:szCs w:val="24"/>
              </w:rPr>
              <w:t>Relevant professional guidelines and other internal guidance</w:t>
            </w:r>
          </w:p>
        </w:tc>
        <w:tc>
          <w:tcPr>
            <w:tcW w:w="5886" w:type="dxa"/>
            <w:tcBorders>
              <w:left w:val="single" w:sz="12" w:space="0" w:color="A6A6A6" w:themeColor="background1" w:themeShade="A6"/>
            </w:tcBorders>
            <w:shd w:val="clear" w:color="auto" w:fill="auto"/>
          </w:tcPr>
          <w:p w:rsidR="00662672" w:rsidRPr="00C153E8" w:rsidRDefault="00662672" w:rsidP="00710347">
            <w:pPr>
              <w:spacing w:before="60" w:after="60"/>
              <w:rPr>
                <w:rFonts w:ascii="Arial" w:hAnsi="Arial" w:cs="Arial"/>
                <w:b/>
                <w:sz w:val="24"/>
                <w:szCs w:val="24"/>
              </w:rPr>
            </w:pPr>
            <w:r>
              <w:rPr>
                <w:rFonts w:ascii="Arial" w:hAnsi="Arial" w:cs="Arial"/>
                <w:b/>
                <w:sz w:val="24"/>
                <w:szCs w:val="24"/>
              </w:rPr>
              <w:t>Sector specific guidance</w:t>
            </w:r>
          </w:p>
        </w:tc>
      </w:tr>
      <w:tr w:rsidR="00662672" w:rsidRPr="00C153E8" w:rsidTr="005B30A9">
        <w:trPr>
          <w:trHeight w:val="69"/>
        </w:trPr>
        <w:tc>
          <w:tcPr>
            <w:tcW w:w="15877" w:type="dxa"/>
            <w:gridSpan w:val="5"/>
            <w:shd w:val="clear" w:color="auto" w:fill="808080" w:themeFill="background1" w:themeFillShade="80"/>
          </w:tcPr>
          <w:p w:rsidR="00662672" w:rsidRPr="00C153E8" w:rsidRDefault="00662672" w:rsidP="00710347">
            <w:pPr>
              <w:spacing w:before="60" w:after="60"/>
              <w:rPr>
                <w:rFonts w:ascii="Arial" w:hAnsi="Arial" w:cs="Arial"/>
                <w:b/>
                <w:color w:val="FFFFFF" w:themeColor="background1"/>
                <w:sz w:val="24"/>
                <w:szCs w:val="24"/>
              </w:rPr>
            </w:pPr>
            <w:r w:rsidRPr="0036199E">
              <w:rPr>
                <w:rFonts w:ascii="Arial" w:hAnsi="Arial" w:cs="Arial"/>
                <w:color w:val="FFFFFF" w:themeColor="background1"/>
                <w:sz w:val="24"/>
                <w:szCs w:val="24"/>
              </w:rPr>
              <w:lastRenderedPageBreak/>
              <w:t>Report sub heading:</w:t>
            </w:r>
            <w:r w:rsidRPr="00C153E8">
              <w:rPr>
                <w:rFonts w:ascii="Arial" w:hAnsi="Arial" w:cs="Arial"/>
                <w:b/>
                <w:color w:val="FFFFFF" w:themeColor="background1"/>
                <w:sz w:val="24"/>
                <w:szCs w:val="24"/>
              </w:rPr>
              <w:t xml:space="preserve"> </w:t>
            </w:r>
            <w:r>
              <w:rPr>
                <w:rFonts w:ascii="Arial" w:hAnsi="Arial" w:cs="Arial"/>
                <w:b/>
                <w:color w:val="FFFFFF" w:themeColor="background1"/>
                <w:sz w:val="24"/>
                <w:szCs w:val="24"/>
              </w:rPr>
              <w:t>Effective staffing</w:t>
            </w:r>
          </w:p>
        </w:tc>
      </w:tr>
      <w:tr w:rsidR="00662672" w:rsidRPr="00A049AD" w:rsidTr="005B30A9">
        <w:trPr>
          <w:trHeight w:val="69"/>
        </w:trPr>
        <w:tc>
          <w:tcPr>
            <w:tcW w:w="5326" w:type="dxa"/>
            <w:gridSpan w:val="2"/>
            <w:tcBorders>
              <w:right w:val="single" w:sz="12" w:space="0" w:color="A6A6A6" w:themeColor="background1" w:themeShade="A6"/>
            </w:tcBorders>
          </w:tcPr>
          <w:p w:rsidR="00662672" w:rsidRPr="00FB1FF1" w:rsidRDefault="00662672" w:rsidP="00205539">
            <w:pPr>
              <w:spacing w:before="120" w:after="120"/>
              <w:rPr>
                <w:rFonts w:ascii="Arial" w:hAnsi="Arial" w:cs="Arial"/>
                <w:b/>
                <w:sz w:val="24"/>
                <w:szCs w:val="24"/>
              </w:rPr>
            </w:pPr>
            <w:r w:rsidRPr="00FB1FF1">
              <w:rPr>
                <w:rFonts w:ascii="Arial" w:hAnsi="Arial" w:cs="Arial"/>
                <w:b/>
                <w:sz w:val="24"/>
                <w:szCs w:val="24"/>
              </w:rPr>
              <w:t>Assessing staff competency</w:t>
            </w:r>
          </w:p>
          <w:p w:rsidR="00662672" w:rsidRDefault="00662672" w:rsidP="00205539">
            <w:pPr>
              <w:pStyle w:val="ListParagraph"/>
              <w:numPr>
                <w:ilvl w:val="0"/>
                <w:numId w:val="30"/>
              </w:numPr>
              <w:tabs>
                <w:tab w:val="clear" w:pos="720"/>
              </w:tabs>
              <w:spacing w:before="120" w:after="120"/>
              <w:ind w:left="460" w:hanging="426"/>
              <w:contextualSpacing w:val="0"/>
              <w:rPr>
                <w:rFonts w:ascii="Arial" w:hAnsi="Arial" w:cs="Arial"/>
                <w:sz w:val="24"/>
                <w:szCs w:val="24"/>
              </w:rPr>
            </w:pPr>
            <w:r>
              <w:rPr>
                <w:rFonts w:ascii="Arial" w:hAnsi="Arial" w:cs="Arial"/>
                <w:sz w:val="24"/>
                <w:szCs w:val="24"/>
              </w:rPr>
              <w:t xml:space="preserve">E3.1 </w:t>
            </w:r>
            <w:r w:rsidRPr="00515796">
              <w:rPr>
                <w:rFonts w:ascii="Arial" w:hAnsi="Arial" w:cs="Arial"/>
                <w:sz w:val="24"/>
                <w:szCs w:val="24"/>
              </w:rPr>
              <w:t>Do people have their assessed needs, preferences and choices met by staff with the right skills and knowledge?</w:t>
            </w:r>
          </w:p>
          <w:p w:rsidR="00662672" w:rsidRDefault="00662672" w:rsidP="00205539">
            <w:pPr>
              <w:pStyle w:val="ListParagraph"/>
              <w:numPr>
                <w:ilvl w:val="0"/>
                <w:numId w:val="30"/>
              </w:numPr>
              <w:tabs>
                <w:tab w:val="clear" w:pos="720"/>
              </w:tabs>
              <w:spacing w:before="120" w:after="120"/>
              <w:ind w:left="460" w:hanging="426"/>
              <w:contextualSpacing w:val="0"/>
              <w:rPr>
                <w:rFonts w:ascii="Arial" w:hAnsi="Arial" w:cs="Arial"/>
                <w:sz w:val="24"/>
                <w:szCs w:val="24"/>
              </w:rPr>
            </w:pPr>
            <w:r>
              <w:rPr>
                <w:rFonts w:ascii="Arial" w:hAnsi="Arial" w:cs="Arial"/>
                <w:sz w:val="24"/>
                <w:szCs w:val="24"/>
              </w:rPr>
              <w:t xml:space="preserve">E3.2 </w:t>
            </w:r>
            <w:r w:rsidRPr="00515796">
              <w:rPr>
                <w:rFonts w:ascii="Arial" w:hAnsi="Arial" w:cs="Arial"/>
                <w:sz w:val="24"/>
                <w:szCs w:val="24"/>
              </w:rPr>
              <w:t>How are the learning needs of all staff identified? Do</w:t>
            </w:r>
            <w:r>
              <w:rPr>
                <w:rFonts w:ascii="Arial" w:hAnsi="Arial" w:cs="Arial"/>
                <w:sz w:val="24"/>
                <w:szCs w:val="24"/>
              </w:rPr>
              <w:t xml:space="preserve"> </w:t>
            </w:r>
            <w:r w:rsidRPr="00515796">
              <w:rPr>
                <w:rFonts w:ascii="Arial" w:hAnsi="Arial" w:cs="Arial"/>
                <w:sz w:val="24"/>
                <w:szCs w:val="24"/>
              </w:rPr>
              <w:t>staff have appropriate training to meet their learning needs to cover the scope of their work and is there protected time for this training?</w:t>
            </w:r>
          </w:p>
          <w:p w:rsidR="00662672" w:rsidRDefault="00662672" w:rsidP="00FB1FF1">
            <w:pPr>
              <w:pStyle w:val="ListParagraph"/>
              <w:numPr>
                <w:ilvl w:val="0"/>
                <w:numId w:val="25"/>
              </w:numPr>
              <w:autoSpaceDE w:val="0"/>
              <w:autoSpaceDN w:val="0"/>
              <w:adjustRightInd w:val="0"/>
              <w:rPr>
                <w:rFonts w:ascii="Arial" w:hAnsi="Arial" w:cs="Arial"/>
                <w:sz w:val="24"/>
                <w:szCs w:val="24"/>
              </w:rPr>
            </w:pPr>
            <w:r>
              <w:rPr>
                <w:rFonts w:ascii="Arial" w:hAnsi="Arial" w:cs="Arial"/>
                <w:sz w:val="24"/>
                <w:szCs w:val="24"/>
              </w:rPr>
              <w:t xml:space="preserve">E3.6 </w:t>
            </w:r>
            <w:r w:rsidRPr="00515796">
              <w:rPr>
                <w:rFonts w:ascii="Arial" w:hAnsi="Arial" w:cs="Arial"/>
                <w:sz w:val="24"/>
                <w:szCs w:val="24"/>
              </w:rPr>
              <w:t>Are volunteers recruited where required, and are they trained and supported for the role they undertake?</w:t>
            </w:r>
            <w:r>
              <w:rPr>
                <w:rFonts w:ascii="Arial" w:hAnsi="Arial" w:cs="Arial"/>
                <w:sz w:val="24"/>
                <w:szCs w:val="24"/>
              </w:rPr>
              <w:t xml:space="preserve"> </w:t>
            </w:r>
          </w:p>
        </w:tc>
        <w:tc>
          <w:tcPr>
            <w:tcW w:w="4665" w:type="dxa"/>
            <w:gridSpan w:val="2"/>
            <w:tcBorders>
              <w:right w:val="single" w:sz="12" w:space="0" w:color="A6A6A6" w:themeColor="background1" w:themeShade="A6"/>
            </w:tcBorders>
          </w:tcPr>
          <w:p w:rsidR="00662672" w:rsidRPr="00A17504" w:rsidRDefault="002F40E2" w:rsidP="00A17504">
            <w:pPr>
              <w:pStyle w:val="ListParagraph"/>
              <w:numPr>
                <w:ilvl w:val="0"/>
                <w:numId w:val="25"/>
              </w:numPr>
              <w:autoSpaceDE w:val="0"/>
              <w:autoSpaceDN w:val="0"/>
              <w:adjustRightInd w:val="0"/>
              <w:rPr>
                <w:rFonts w:ascii="Arial" w:hAnsi="Arial" w:cs="Arial"/>
                <w:color w:val="0000FF" w:themeColor="hyperlink"/>
                <w:sz w:val="24"/>
                <w:szCs w:val="24"/>
                <w:u w:val="single"/>
              </w:rPr>
            </w:pPr>
            <w:hyperlink r:id="rId79" w:history="1">
              <w:r w:rsidR="00662672" w:rsidRPr="00F42E27">
                <w:rPr>
                  <w:rStyle w:val="Hyperlink"/>
                  <w:rFonts w:ascii="Arial" w:hAnsi="Arial" w:cs="Arial"/>
                  <w:sz w:val="24"/>
                  <w:szCs w:val="24"/>
                </w:rPr>
                <w:t>Nigel's surgery 58: Practice induction packs</w:t>
              </w:r>
            </w:hyperlink>
          </w:p>
          <w:p w:rsidR="00662672" w:rsidRDefault="00662672" w:rsidP="00FB1FF1">
            <w:pPr>
              <w:pStyle w:val="ListParagraph"/>
              <w:autoSpaceDE w:val="0"/>
              <w:autoSpaceDN w:val="0"/>
              <w:adjustRightInd w:val="0"/>
              <w:ind w:left="360"/>
              <w:rPr>
                <w:rFonts w:ascii="Arial" w:hAnsi="Arial" w:cs="Arial"/>
                <w:color w:val="0000FF" w:themeColor="hyperlink"/>
                <w:sz w:val="24"/>
                <w:szCs w:val="24"/>
                <w:u w:val="single"/>
              </w:rPr>
            </w:pPr>
          </w:p>
          <w:p w:rsidR="00662672" w:rsidRPr="00091EBE" w:rsidRDefault="002F40E2" w:rsidP="00FB1FF1">
            <w:pPr>
              <w:pStyle w:val="ListParagraph"/>
              <w:numPr>
                <w:ilvl w:val="0"/>
                <w:numId w:val="25"/>
              </w:numPr>
              <w:autoSpaceDE w:val="0"/>
              <w:autoSpaceDN w:val="0"/>
              <w:adjustRightInd w:val="0"/>
              <w:rPr>
                <w:rFonts w:ascii="Arial" w:hAnsi="Arial" w:cs="Arial"/>
                <w:color w:val="0000FF" w:themeColor="hyperlink"/>
                <w:sz w:val="24"/>
                <w:szCs w:val="24"/>
                <w:u w:val="single"/>
              </w:rPr>
            </w:pPr>
            <w:hyperlink r:id="rId80" w:tgtFrame="_blank" w:history="1">
              <w:r w:rsidR="00662672" w:rsidRPr="00F42E27">
                <w:rPr>
                  <w:rStyle w:val="Hyperlink"/>
                  <w:rFonts w:ascii="Arial" w:hAnsi="Arial" w:cs="Arial"/>
                  <w:sz w:val="24"/>
                  <w:szCs w:val="24"/>
                  <w:lang w:val="en"/>
                </w:rPr>
                <w:t>NASGP online Standardised Practice Induction Pack (Spip)</w:t>
              </w:r>
            </w:hyperlink>
            <w:r w:rsidR="00662672" w:rsidRPr="00F42E27">
              <w:rPr>
                <w:rFonts w:ascii="Arial" w:hAnsi="Arial" w:cs="Arial"/>
                <w:color w:val="0000FF" w:themeColor="hyperlink"/>
                <w:sz w:val="24"/>
                <w:szCs w:val="24"/>
                <w:u w:val="single"/>
                <w:lang w:val="en"/>
              </w:rPr>
              <w:t>.</w:t>
            </w:r>
          </w:p>
          <w:p w:rsidR="00662672" w:rsidRDefault="002F40E2" w:rsidP="00FB1FF1">
            <w:pPr>
              <w:pStyle w:val="ListParagraph"/>
              <w:numPr>
                <w:ilvl w:val="0"/>
                <w:numId w:val="25"/>
              </w:numPr>
              <w:autoSpaceDE w:val="0"/>
              <w:autoSpaceDN w:val="0"/>
              <w:adjustRightInd w:val="0"/>
              <w:rPr>
                <w:rFonts w:ascii="Arial" w:hAnsi="Arial" w:cs="Arial"/>
                <w:color w:val="0000FF" w:themeColor="hyperlink"/>
                <w:sz w:val="24"/>
                <w:szCs w:val="24"/>
                <w:u w:val="single"/>
              </w:rPr>
            </w:pPr>
            <w:hyperlink r:id="rId81" w:history="1">
              <w:r w:rsidR="00662672" w:rsidRPr="00F42E27">
                <w:rPr>
                  <w:rStyle w:val="Hyperlink"/>
                  <w:rFonts w:ascii="Arial" w:hAnsi="Arial" w:cs="Arial"/>
                  <w:sz w:val="24"/>
                  <w:szCs w:val="24"/>
                  <w:lang w:val="en"/>
                </w:rPr>
                <w:t>Nigel's surgery 70: Mandatory training considerations in general practice</w:t>
              </w:r>
            </w:hyperlink>
          </w:p>
          <w:p w:rsidR="00662672" w:rsidRDefault="002F40E2" w:rsidP="00FB1FF1">
            <w:pPr>
              <w:pStyle w:val="ListParagraph"/>
              <w:numPr>
                <w:ilvl w:val="0"/>
                <w:numId w:val="25"/>
              </w:numPr>
              <w:rPr>
                <w:rFonts w:ascii="Arial" w:hAnsi="Arial" w:cs="Arial"/>
                <w:sz w:val="24"/>
                <w:szCs w:val="24"/>
              </w:rPr>
            </w:pPr>
            <w:hyperlink r:id="rId82" w:anchor="the-green-book" w:history="1">
              <w:r w:rsidR="00662672">
                <w:rPr>
                  <w:rStyle w:val="Hyperlink"/>
                  <w:rFonts w:ascii="Arial" w:hAnsi="Arial" w:cs="Arial"/>
                  <w:sz w:val="24"/>
                  <w:szCs w:val="24"/>
                </w:rPr>
                <w:t>The Green book</w:t>
              </w:r>
            </w:hyperlink>
            <w:r w:rsidR="00662672">
              <w:rPr>
                <w:rFonts w:ascii="Arial" w:hAnsi="Arial" w:cs="Arial"/>
                <w:sz w:val="24"/>
                <w:szCs w:val="24"/>
              </w:rPr>
              <w:t xml:space="preserve">: </w:t>
            </w:r>
            <w:r w:rsidR="00662672" w:rsidRPr="0001106C">
              <w:rPr>
                <w:rFonts w:ascii="Arial" w:hAnsi="Arial" w:cs="Arial"/>
                <w:sz w:val="24"/>
                <w:szCs w:val="24"/>
              </w:rPr>
              <w:t>Immunisation against infectious disease</w:t>
            </w:r>
          </w:p>
          <w:p w:rsidR="00662672" w:rsidRDefault="002F40E2" w:rsidP="00FB1FF1">
            <w:pPr>
              <w:pStyle w:val="ListParagraph"/>
              <w:numPr>
                <w:ilvl w:val="0"/>
                <w:numId w:val="25"/>
              </w:numPr>
              <w:autoSpaceDE w:val="0"/>
              <w:autoSpaceDN w:val="0"/>
              <w:adjustRightInd w:val="0"/>
              <w:rPr>
                <w:rStyle w:val="Hyperlink"/>
                <w:rFonts w:ascii="Arial" w:hAnsi="Arial" w:cs="Arial"/>
                <w:sz w:val="24"/>
                <w:szCs w:val="24"/>
              </w:rPr>
            </w:pPr>
            <w:hyperlink r:id="rId83" w:history="1">
              <w:r w:rsidR="00662672" w:rsidRPr="00F42E27">
                <w:rPr>
                  <w:rStyle w:val="Hyperlink"/>
                  <w:rFonts w:ascii="Arial" w:hAnsi="Arial" w:cs="Arial"/>
                  <w:sz w:val="24"/>
                  <w:szCs w:val="24"/>
                </w:rPr>
                <w:t>Nigel's surgery 50: GP locums</w:t>
              </w:r>
            </w:hyperlink>
          </w:p>
          <w:p w:rsidR="00662672" w:rsidRPr="00D563A4" w:rsidRDefault="002F40E2" w:rsidP="00D563A4">
            <w:pPr>
              <w:pStyle w:val="ListParagraph"/>
              <w:numPr>
                <w:ilvl w:val="0"/>
                <w:numId w:val="25"/>
              </w:numPr>
              <w:autoSpaceDE w:val="0"/>
              <w:autoSpaceDN w:val="0"/>
              <w:adjustRightInd w:val="0"/>
              <w:rPr>
                <w:rFonts w:ascii="Arial" w:hAnsi="Arial" w:cs="Arial"/>
                <w:sz w:val="24"/>
                <w:szCs w:val="24"/>
              </w:rPr>
            </w:pPr>
            <w:hyperlink r:id="rId84" w:history="1">
              <w:r w:rsidR="00662672">
                <w:rPr>
                  <w:rStyle w:val="Hyperlink"/>
                  <w:rFonts w:ascii="Arial" w:hAnsi="Arial" w:cs="Arial"/>
                  <w:sz w:val="24"/>
                  <w:szCs w:val="24"/>
                </w:rPr>
                <w:t xml:space="preserve">Health Education England: The Care Certificate </w:t>
              </w:r>
            </w:hyperlink>
          </w:p>
          <w:p w:rsidR="00662672" w:rsidRDefault="00662672" w:rsidP="00FB1FF1">
            <w:pPr>
              <w:pStyle w:val="ListParagraph"/>
              <w:autoSpaceDE w:val="0"/>
              <w:autoSpaceDN w:val="0"/>
              <w:adjustRightInd w:val="0"/>
              <w:ind w:left="360"/>
            </w:pPr>
            <w:r w:rsidRPr="00D563A4" w:rsidDel="00D563A4">
              <w:rPr>
                <w:rFonts w:ascii="Arial" w:hAnsi="Arial" w:cs="Arial"/>
                <w:sz w:val="24"/>
                <w:szCs w:val="24"/>
                <w:u w:val="single"/>
              </w:rPr>
              <w:t xml:space="preserve"> </w:t>
            </w:r>
          </w:p>
        </w:tc>
        <w:tc>
          <w:tcPr>
            <w:tcW w:w="5886" w:type="dxa"/>
            <w:tcBorders>
              <w:left w:val="single" w:sz="12" w:space="0" w:color="A6A6A6" w:themeColor="background1" w:themeShade="A6"/>
            </w:tcBorders>
          </w:tcPr>
          <w:p w:rsidR="00662672" w:rsidRPr="00CC4485" w:rsidRDefault="00662672" w:rsidP="00205539">
            <w:pPr>
              <w:pStyle w:val="ListParagraph"/>
              <w:numPr>
                <w:ilvl w:val="0"/>
                <w:numId w:val="34"/>
              </w:numPr>
              <w:spacing w:before="120" w:after="120"/>
              <w:rPr>
                <w:rFonts w:ascii="Arial" w:hAnsi="Arial" w:cs="Arial"/>
                <w:sz w:val="24"/>
                <w:szCs w:val="24"/>
              </w:rPr>
            </w:pPr>
            <w:r>
              <w:rPr>
                <w:rFonts w:ascii="Arial" w:hAnsi="Arial" w:cs="Arial"/>
                <w:sz w:val="24"/>
                <w:szCs w:val="24"/>
              </w:rPr>
              <w:t>How does the provider ensure that st</w:t>
            </w:r>
            <w:r w:rsidRPr="00CC4485">
              <w:rPr>
                <w:rFonts w:ascii="Arial" w:hAnsi="Arial" w:cs="Arial"/>
                <w:sz w:val="24"/>
                <w:szCs w:val="24"/>
              </w:rPr>
              <w:t>aff who are responsible for the triage service</w:t>
            </w:r>
            <w:r>
              <w:rPr>
                <w:rFonts w:ascii="Arial" w:hAnsi="Arial" w:cs="Arial"/>
                <w:sz w:val="24"/>
                <w:szCs w:val="24"/>
              </w:rPr>
              <w:t>,</w:t>
            </w:r>
            <w:r w:rsidRPr="00CC4485">
              <w:rPr>
                <w:rFonts w:ascii="Arial" w:hAnsi="Arial" w:cs="Arial"/>
                <w:sz w:val="24"/>
                <w:szCs w:val="24"/>
              </w:rPr>
              <w:t xml:space="preserve"> have the necessary skills and knowledge to </w:t>
            </w:r>
            <w:r>
              <w:rPr>
                <w:rFonts w:ascii="Arial" w:hAnsi="Arial" w:cs="Arial"/>
                <w:sz w:val="24"/>
                <w:szCs w:val="24"/>
              </w:rPr>
              <w:t>direct patients to see</w:t>
            </w:r>
            <w:r w:rsidRPr="00CC4485">
              <w:rPr>
                <w:rFonts w:ascii="Arial" w:hAnsi="Arial" w:cs="Arial"/>
                <w:sz w:val="24"/>
                <w:szCs w:val="24"/>
              </w:rPr>
              <w:t xml:space="preserve"> the most appropriate clinician</w:t>
            </w:r>
            <w:r w:rsidR="00C523B7">
              <w:rPr>
                <w:rFonts w:ascii="Arial" w:hAnsi="Arial" w:cs="Arial"/>
                <w:sz w:val="24"/>
                <w:szCs w:val="24"/>
              </w:rPr>
              <w:t xml:space="preserve"> and to assess the urgency of need</w:t>
            </w:r>
          </w:p>
          <w:p w:rsidR="009F6462" w:rsidRDefault="00662672" w:rsidP="00D563A4">
            <w:pPr>
              <w:pStyle w:val="ListParagraph"/>
              <w:numPr>
                <w:ilvl w:val="0"/>
                <w:numId w:val="34"/>
              </w:numPr>
              <w:spacing w:before="120" w:after="120"/>
              <w:rPr>
                <w:rFonts w:ascii="Arial" w:hAnsi="Arial" w:cs="Arial"/>
                <w:sz w:val="24"/>
                <w:szCs w:val="24"/>
              </w:rPr>
            </w:pPr>
            <w:r>
              <w:rPr>
                <w:rFonts w:ascii="Arial" w:hAnsi="Arial" w:cs="Arial"/>
                <w:sz w:val="24"/>
                <w:szCs w:val="24"/>
              </w:rPr>
              <w:t>Does the practice have a documented induction process which includes</w:t>
            </w:r>
            <w:r w:rsidRPr="00D563A4">
              <w:rPr>
                <w:rFonts w:ascii="Arial" w:hAnsi="Arial" w:cs="Arial"/>
                <w:sz w:val="24"/>
                <w:szCs w:val="24"/>
              </w:rPr>
              <w:t xml:space="preserve"> identification of training needs, orientation to the practice, and familiarisation </w:t>
            </w:r>
            <w:r>
              <w:rPr>
                <w:rFonts w:ascii="Arial" w:hAnsi="Arial" w:cs="Arial"/>
                <w:sz w:val="24"/>
                <w:szCs w:val="24"/>
              </w:rPr>
              <w:t>of</w:t>
            </w:r>
            <w:r w:rsidRPr="00D563A4">
              <w:rPr>
                <w:rFonts w:ascii="Arial" w:hAnsi="Arial" w:cs="Arial"/>
                <w:sz w:val="24"/>
                <w:szCs w:val="24"/>
              </w:rPr>
              <w:t xml:space="preserve"> key policies</w:t>
            </w:r>
            <w:r w:rsidR="00C523B7">
              <w:rPr>
                <w:rFonts w:ascii="Arial" w:hAnsi="Arial" w:cs="Arial"/>
                <w:sz w:val="24"/>
                <w:szCs w:val="24"/>
              </w:rPr>
              <w:t>, including for locums and agency staff</w:t>
            </w:r>
            <w:r>
              <w:rPr>
                <w:rFonts w:ascii="Arial" w:hAnsi="Arial" w:cs="Arial"/>
                <w:sz w:val="24"/>
                <w:szCs w:val="24"/>
              </w:rPr>
              <w:t>?</w:t>
            </w:r>
            <w:r w:rsidRPr="00D563A4">
              <w:rPr>
                <w:rFonts w:ascii="Arial" w:hAnsi="Arial" w:cs="Arial"/>
                <w:sz w:val="24"/>
                <w:szCs w:val="24"/>
              </w:rPr>
              <w:t xml:space="preserve">  </w:t>
            </w:r>
          </w:p>
          <w:p w:rsidR="00B9495E" w:rsidRDefault="00B9495E" w:rsidP="00B9495E">
            <w:pPr>
              <w:pStyle w:val="ListParagraph"/>
              <w:numPr>
                <w:ilvl w:val="0"/>
                <w:numId w:val="34"/>
              </w:numPr>
              <w:spacing w:before="120" w:after="120"/>
              <w:rPr>
                <w:rFonts w:ascii="Arial" w:hAnsi="Arial" w:cs="Arial"/>
                <w:sz w:val="24"/>
                <w:szCs w:val="24"/>
              </w:rPr>
            </w:pPr>
            <w:r>
              <w:rPr>
                <w:rFonts w:ascii="Arial" w:hAnsi="Arial" w:cs="Arial"/>
                <w:sz w:val="24"/>
                <w:szCs w:val="24"/>
              </w:rPr>
              <w:t>Have Health Care Assistants employed since A</w:t>
            </w:r>
            <w:r w:rsidRPr="00B9495E">
              <w:rPr>
                <w:rFonts w:ascii="Arial" w:hAnsi="Arial" w:cs="Arial"/>
                <w:sz w:val="24"/>
                <w:szCs w:val="24"/>
              </w:rPr>
              <w:t>pril 2015 been supported to meet the 15 standards of the Care Certificate</w:t>
            </w:r>
            <w:r>
              <w:rPr>
                <w:rFonts w:ascii="Arial" w:hAnsi="Arial" w:cs="Arial"/>
                <w:sz w:val="24"/>
                <w:szCs w:val="24"/>
              </w:rPr>
              <w:t>?</w:t>
            </w:r>
          </w:p>
          <w:p w:rsidR="009F6462" w:rsidRDefault="009F6462" w:rsidP="00B9495E">
            <w:pPr>
              <w:pStyle w:val="ListParagraph"/>
              <w:numPr>
                <w:ilvl w:val="0"/>
                <w:numId w:val="34"/>
              </w:numPr>
              <w:spacing w:before="120" w:after="120"/>
              <w:rPr>
                <w:rFonts w:ascii="Arial" w:hAnsi="Arial" w:cs="Arial"/>
                <w:sz w:val="24"/>
                <w:szCs w:val="24"/>
              </w:rPr>
            </w:pPr>
            <w:r>
              <w:rPr>
                <w:rFonts w:ascii="Arial" w:hAnsi="Arial" w:cs="Arial"/>
                <w:sz w:val="24"/>
                <w:szCs w:val="24"/>
              </w:rPr>
              <w:t xml:space="preserve">Are staff providing immunisations trained and competent to do so? Do </w:t>
            </w:r>
            <w:r w:rsidR="00662672">
              <w:rPr>
                <w:rFonts w:ascii="Arial" w:hAnsi="Arial" w:cs="Arial"/>
                <w:sz w:val="24"/>
                <w:szCs w:val="24"/>
              </w:rPr>
              <w:t>s</w:t>
            </w:r>
            <w:r w:rsidR="00662672" w:rsidRPr="00B27BA9">
              <w:rPr>
                <w:rFonts w:ascii="Arial" w:hAnsi="Arial" w:cs="Arial"/>
                <w:sz w:val="24"/>
                <w:szCs w:val="24"/>
              </w:rPr>
              <w:t>taff who immunise</w:t>
            </w:r>
            <w:r>
              <w:rPr>
                <w:rFonts w:ascii="Arial" w:hAnsi="Arial" w:cs="Arial"/>
                <w:sz w:val="24"/>
                <w:szCs w:val="24"/>
              </w:rPr>
              <w:t xml:space="preserve"> demonstrate </w:t>
            </w:r>
            <w:r w:rsidR="00662672" w:rsidRPr="00B27BA9">
              <w:rPr>
                <w:rFonts w:ascii="Arial" w:hAnsi="Arial" w:cs="Arial"/>
                <w:sz w:val="24"/>
                <w:szCs w:val="24"/>
              </w:rPr>
              <w:t>that they use recognised resources such as the Green Book and Vaccine Update to maintain their knowledge</w:t>
            </w:r>
            <w:r w:rsidR="00662672">
              <w:rPr>
                <w:rFonts w:ascii="Arial" w:hAnsi="Arial" w:cs="Arial"/>
                <w:sz w:val="24"/>
                <w:szCs w:val="24"/>
              </w:rPr>
              <w:t>?</w:t>
            </w:r>
            <w:r w:rsidR="00662672" w:rsidRPr="00B27BA9">
              <w:rPr>
                <w:rFonts w:ascii="Arial" w:hAnsi="Arial" w:cs="Arial"/>
                <w:sz w:val="24"/>
                <w:szCs w:val="24"/>
              </w:rPr>
              <w:t xml:space="preserve">  </w:t>
            </w:r>
          </w:p>
          <w:p w:rsidR="00662672" w:rsidRPr="00A17504" w:rsidRDefault="009F6462" w:rsidP="00B9495E">
            <w:pPr>
              <w:pStyle w:val="ListParagraph"/>
              <w:numPr>
                <w:ilvl w:val="0"/>
                <w:numId w:val="34"/>
              </w:numPr>
              <w:spacing w:before="120" w:after="120"/>
              <w:rPr>
                <w:rFonts w:ascii="Arial" w:hAnsi="Arial" w:cs="Arial"/>
                <w:sz w:val="24"/>
                <w:szCs w:val="24"/>
              </w:rPr>
            </w:pPr>
            <w:r>
              <w:rPr>
                <w:rFonts w:ascii="Arial" w:hAnsi="Arial" w:cs="Arial"/>
                <w:sz w:val="24"/>
                <w:szCs w:val="24"/>
              </w:rPr>
              <w:t xml:space="preserve">Are staff carrying out </w:t>
            </w:r>
            <w:r w:rsidR="00662672" w:rsidRPr="00B27BA9">
              <w:rPr>
                <w:rFonts w:ascii="Arial" w:hAnsi="Arial" w:cs="Arial"/>
                <w:sz w:val="24"/>
                <w:szCs w:val="24"/>
              </w:rPr>
              <w:t xml:space="preserve">cervical screening </w:t>
            </w:r>
            <w:r>
              <w:rPr>
                <w:rFonts w:ascii="Arial" w:hAnsi="Arial" w:cs="Arial"/>
                <w:sz w:val="24"/>
                <w:szCs w:val="24"/>
              </w:rPr>
              <w:t xml:space="preserve">trained </w:t>
            </w:r>
            <w:r w:rsidR="00B9495E">
              <w:rPr>
                <w:rFonts w:ascii="Arial" w:hAnsi="Arial" w:cs="Arial"/>
                <w:sz w:val="24"/>
                <w:szCs w:val="24"/>
              </w:rPr>
              <w:t xml:space="preserve">up to date </w:t>
            </w:r>
            <w:r>
              <w:rPr>
                <w:rFonts w:ascii="Arial" w:hAnsi="Arial" w:cs="Arial"/>
                <w:sz w:val="24"/>
                <w:szCs w:val="24"/>
              </w:rPr>
              <w:t xml:space="preserve">and competent to do so? </w:t>
            </w:r>
            <w:r w:rsidR="00B9495E">
              <w:rPr>
                <w:rFonts w:ascii="Arial" w:hAnsi="Arial" w:cs="Arial"/>
                <w:sz w:val="24"/>
                <w:szCs w:val="24"/>
              </w:rPr>
              <w:t>D</w:t>
            </w:r>
            <w:r w:rsidR="00662672">
              <w:rPr>
                <w:rFonts w:ascii="Arial" w:hAnsi="Arial" w:cs="Arial"/>
                <w:sz w:val="24"/>
                <w:szCs w:val="24"/>
              </w:rPr>
              <w:t>o a</w:t>
            </w:r>
            <w:r w:rsidR="00662672" w:rsidRPr="00B27BA9">
              <w:rPr>
                <w:rFonts w:ascii="Arial" w:hAnsi="Arial" w:cs="Arial"/>
                <w:sz w:val="24"/>
                <w:szCs w:val="24"/>
              </w:rPr>
              <w:t>ll sample takers audit their results</w:t>
            </w:r>
            <w:r w:rsidR="00662672">
              <w:rPr>
                <w:rFonts w:ascii="Arial" w:hAnsi="Arial" w:cs="Arial"/>
                <w:sz w:val="24"/>
                <w:szCs w:val="24"/>
              </w:rPr>
              <w:t>?</w:t>
            </w:r>
          </w:p>
        </w:tc>
      </w:tr>
      <w:tr w:rsidR="00662672" w:rsidRPr="00A049AD" w:rsidTr="009B3DDC">
        <w:trPr>
          <w:trHeight w:val="3372"/>
        </w:trPr>
        <w:tc>
          <w:tcPr>
            <w:tcW w:w="5326" w:type="dxa"/>
            <w:gridSpan w:val="2"/>
            <w:tcBorders>
              <w:right w:val="single" w:sz="12" w:space="0" w:color="A6A6A6" w:themeColor="background1" w:themeShade="A6"/>
            </w:tcBorders>
          </w:tcPr>
          <w:p w:rsidR="00662672" w:rsidRPr="00FB1FF1" w:rsidRDefault="00662672" w:rsidP="00205539">
            <w:pPr>
              <w:spacing w:before="120" w:after="120"/>
              <w:rPr>
                <w:rFonts w:ascii="Arial" w:hAnsi="Arial" w:cs="Arial"/>
                <w:b/>
                <w:sz w:val="24"/>
                <w:szCs w:val="24"/>
              </w:rPr>
            </w:pPr>
            <w:r w:rsidRPr="00FB1FF1">
              <w:rPr>
                <w:rFonts w:ascii="Arial" w:hAnsi="Arial" w:cs="Arial"/>
                <w:b/>
                <w:sz w:val="24"/>
                <w:szCs w:val="24"/>
              </w:rPr>
              <w:lastRenderedPageBreak/>
              <w:t>Staff development</w:t>
            </w:r>
          </w:p>
          <w:p w:rsidR="00662672" w:rsidRDefault="00662672" w:rsidP="00710347">
            <w:pPr>
              <w:pStyle w:val="ListParagraph"/>
              <w:numPr>
                <w:ilvl w:val="0"/>
                <w:numId w:val="30"/>
              </w:numPr>
              <w:tabs>
                <w:tab w:val="clear" w:pos="720"/>
              </w:tabs>
              <w:spacing w:before="120" w:after="120"/>
              <w:ind w:left="460" w:hanging="426"/>
              <w:contextualSpacing w:val="0"/>
              <w:rPr>
                <w:rFonts w:ascii="Arial" w:hAnsi="Arial" w:cs="Arial"/>
                <w:sz w:val="24"/>
                <w:szCs w:val="24"/>
              </w:rPr>
            </w:pPr>
            <w:r>
              <w:rPr>
                <w:rFonts w:ascii="Arial" w:hAnsi="Arial" w:cs="Arial"/>
                <w:sz w:val="24"/>
                <w:szCs w:val="24"/>
              </w:rPr>
              <w:t xml:space="preserve">E3.3 </w:t>
            </w:r>
            <w:r w:rsidRPr="00515796">
              <w:rPr>
                <w:rFonts w:ascii="Arial" w:hAnsi="Arial" w:cs="Arial"/>
                <w:sz w:val="24"/>
                <w:szCs w:val="24"/>
              </w:rPr>
              <w:t>Are staff encouraged and given opportunities to develop?</w:t>
            </w:r>
          </w:p>
          <w:p w:rsidR="00662672" w:rsidRDefault="00662672" w:rsidP="00710347">
            <w:pPr>
              <w:pStyle w:val="ListParagraph"/>
              <w:numPr>
                <w:ilvl w:val="0"/>
                <w:numId w:val="30"/>
              </w:numPr>
              <w:tabs>
                <w:tab w:val="clear" w:pos="720"/>
              </w:tabs>
              <w:spacing w:before="120" w:after="120"/>
              <w:ind w:left="460" w:hanging="426"/>
              <w:contextualSpacing w:val="0"/>
              <w:rPr>
                <w:rFonts w:ascii="Arial" w:hAnsi="Arial" w:cs="Arial"/>
                <w:sz w:val="24"/>
                <w:szCs w:val="24"/>
              </w:rPr>
            </w:pPr>
            <w:r>
              <w:rPr>
                <w:rFonts w:ascii="Arial" w:hAnsi="Arial" w:cs="Arial"/>
                <w:sz w:val="24"/>
                <w:szCs w:val="24"/>
              </w:rPr>
              <w:t xml:space="preserve">E3.4 </w:t>
            </w:r>
            <w:r w:rsidRPr="00515796">
              <w:rPr>
                <w:rFonts w:ascii="Arial" w:hAnsi="Arial" w:cs="Arial"/>
                <w:sz w:val="24"/>
                <w:szCs w:val="24"/>
              </w:rPr>
              <w:t>What are the arrangements for supporting and managing staff to deliver effective care and treatment? (This includes one-to-one meetings, appraisals, coaching and mentoring, clinical supervision and revalidation.)</w:t>
            </w:r>
          </w:p>
          <w:p w:rsidR="00662672" w:rsidRDefault="00662672" w:rsidP="00710347">
            <w:pPr>
              <w:pStyle w:val="ListParagraph"/>
              <w:numPr>
                <w:ilvl w:val="0"/>
                <w:numId w:val="30"/>
              </w:numPr>
              <w:tabs>
                <w:tab w:val="clear" w:pos="720"/>
              </w:tabs>
              <w:spacing w:before="120" w:after="120"/>
              <w:ind w:left="460" w:hanging="426"/>
              <w:contextualSpacing w:val="0"/>
              <w:rPr>
                <w:rFonts w:ascii="Arial" w:hAnsi="Arial" w:cs="Arial"/>
                <w:sz w:val="24"/>
                <w:szCs w:val="24"/>
              </w:rPr>
            </w:pPr>
            <w:r>
              <w:rPr>
                <w:rFonts w:ascii="Arial" w:hAnsi="Arial" w:cs="Arial"/>
                <w:sz w:val="24"/>
                <w:szCs w:val="24"/>
              </w:rPr>
              <w:t xml:space="preserve">E3.5 </w:t>
            </w:r>
            <w:r w:rsidRPr="00515796">
              <w:rPr>
                <w:rFonts w:ascii="Arial" w:hAnsi="Arial" w:cs="Arial"/>
                <w:sz w:val="24"/>
                <w:szCs w:val="24"/>
              </w:rPr>
              <w:t>How is poor or variable staff performance identified and managed? How are staff supported to improve?</w:t>
            </w:r>
          </w:p>
          <w:p w:rsidR="00662672" w:rsidRPr="00A049AD" w:rsidRDefault="00662672" w:rsidP="00205539">
            <w:pPr>
              <w:pStyle w:val="ListParagraph"/>
              <w:spacing w:before="120" w:after="120"/>
              <w:ind w:left="460"/>
              <w:contextualSpacing w:val="0"/>
              <w:rPr>
                <w:rFonts w:ascii="Arial" w:hAnsi="Arial" w:cs="Arial"/>
                <w:sz w:val="24"/>
                <w:szCs w:val="24"/>
              </w:rPr>
            </w:pPr>
          </w:p>
        </w:tc>
        <w:tc>
          <w:tcPr>
            <w:tcW w:w="4665" w:type="dxa"/>
            <w:gridSpan w:val="2"/>
            <w:tcBorders>
              <w:right w:val="single" w:sz="12" w:space="0" w:color="A6A6A6" w:themeColor="background1" w:themeShade="A6"/>
            </w:tcBorders>
          </w:tcPr>
          <w:p w:rsidR="00662672" w:rsidRPr="00B50F15" w:rsidRDefault="002F40E2" w:rsidP="00B50F15">
            <w:pPr>
              <w:pStyle w:val="ListParagraph"/>
              <w:numPr>
                <w:ilvl w:val="0"/>
                <w:numId w:val="62"/>
              </w:numPr>
              <w:autoSpaceDE w:val="0"/>
              <w:autoSpaceDN w:val="0"/>
              <w:adjustRightInd w:val="0"/>
              <w:rPr>
                <w:rFonts w:ascii="Arial" w:hAnsi="Arial" w:cs="Arial"/>
                <w:color w:val="0000FF" w:themeColor="hyperlink"/>
                <w:sz w:val="24"/>
                <w:szCs w:val="24"/>
                <w:u w:val="single"/>
              </w:rPr>
            </w:pPr>
            <w:hyperlink r:id="rId85" w:history="1">
              <w:r w:rsidR="00662672">
                <w:rPr>
                  <w:rStyle w:val="Hyperlink"/>
                  <w:rFonts w:ascii="Arial" w:hAnsi="Arial" w:cs="Arial"/>
                  <w:sz w:val="24"/>
                  <w:szCs w:val="24"/>
                </w:rPr>
                <w:t>NMC: Guidance and information for Revalidation</w:t>
              </w:r>
            </w:hyperlink>
          </w:p>
          <w:p w:rsidR="00662672" w:rsidRDefault="002F40E2" w:rsidP="00A17504">
            <w:pPr>
              <w:pStyle w:val="ListParagraph"/>
              <w:numPr>
                <w:ilvl w:val="0"/>
                <w:numId w:val="62"/>
              </w:numPr>
              <w:autoSpaceDE w:val="0"/>
              <w:autoSpaceDN w:val="0"/>
              <w:adjustRightInd w:val="0"/>
              <w:rPr>
                <w:rFonts w:ascii="Arial" w:hAnsi="Arial" w:cs="Arial"/>
                <w:color w:val="0000FF" w:themeColor="hyperlink"/>
                <w:sz w:val="24"/>
                <w:szCs w:val="24"/>
                <w:u w:val="single"/>
              </w:rPr>
            </w:pPr>
            <w:hyperlink r:id="rId86" w:history="1">
              <w:r w:rsidR="00662672">
                <w:rPr>
                  <w:rStyle w:val="Hyperlink"/>
                  <w:rFonts w:ascii="Arial" w:hAnsi="Arial" w:cs="Arial"/>
                  <w:sz w:val="24"/>
                  <w:szCs w:val="24"/>
                </w:rPr>
                <w:t>GMC: Revalidation guidance and regulations</w:t>
              </w:r>
            </w:hyperlink>
          </w:p>
          <w:p w:rsidR="00662672" w:rsidRPr="00A17504" w:rsidRDefault="002F40E2" w:rsidP="00A17504">
            <w:pPr>
              <w:pStyle w:val="ListParagraph"/>
              <w:numPr>
                <w:ilvl w:val="0"/>
                <w:numId w:val="62"/>
              </w:numPr>
              <w:autoSpaceDE w:val="0"/>
              <w:autoSpaceDN w:val="0"/>
              <w:adjustRightInd w:val="0"/>
              <w:rPr>
                <w:rFonts w:ascii="Arial" w:hAnsi="Arial" w:cs="Arial"/>
                <w:b/>
                <w:bCs/>
                <w:color w:val="0000FF" w:themeColor="hyperlink"/>
                <w:sz w:val="24"/>
                <w:szCs w:val="24"/>
                <w:u w:val="single"/>
              </w:rPr>
            </w:pPr>
            <w:hyperlink r:id="rId87" w:history="1">
              <w:r w:rsidR="00662672" w:rsidRPr="00A17504">
                <w:rPr>
                  <w:rStyle w:val="Hyperlink"/>
                  <w:rFonts w:ascii="Arial" w:hAnsi="Arial" w:cs="Arial"/>
                  <w:color w:val="660099"/>
                  <w:sz w:val="24"/>
                  <w:szCs w:val="24"/>
                </w:rPr>
                <w:t>Accountability and delegation | Royal College of Nursing</w:t>
              </w:r>
            </w:hyperlink>
          </w:p>
          <w:p w:rsidR="00662672" w:rsidRDefault="00662672" w:rsidP="00BE1EFF">
            <w:pPr>
              <w:pStyle w:val="ListParagraph"/>
              <w:autoSpaceDE w:val="0"/>
              <w:autoSpaceDN w:val="0"/>
              <w:adjustRightInd w:val="0"/>
              <w:rPr>
                <w:rFonts w:ascii="Arial" w:hAnsi="Arial" w:cs="Arial"/>
                <w:color w:val="0000FF" w:themeColor="hyperlink"/>
                <w:sz w:val="24"/>
                <w:szCs w:val="24"/>
                <w:u w:val="single"/>
              </w:rPr>
            </w:pPr>
          </w:p>
          <w:p w:rsidR="00662672" w:rsidRPr="00F42E27" w:rsidRDefault="00662672" w:rsidP="00710347">
            <w:pPr>
              <w:pStyle w:val="ListParagraph"/>
              <w:autoSpaceDE w:val="0"/>
              <w:autoSpaceDN w:val="0"/>
              <w:adjustRightInd w:val="0"/>
              <w:ind w:left="360"/>
              <w:rPr>
                <w:rFonts w:ascii="Arial" w:hAnsi="Arial" w:cs="Arial"/>
                <w:color w:val="0000FF" w:themeColor="hyperlink"/>
                <w:sz w:val="24"/>
                <w:szCs w:val="24"/>
                <w:u w:val="single"/>
              </w:rPr>
            </w:pPr>
          </w:p>
          <w:p w:rsidR="00662672" w:rsidRPr="00B27BA9" w:rsidRDefault="00662672" w:rsidP="00B27BA9">
            <w:pPr>
              <w:pStyle w:val="ListParagraph"/>
              <w:rPr>
                <w:rFonts w:ascii="Arial" w:hAnsi="Arial" w:cs="Arial"/>
                <w:color w:val="0000FF" w:themeColor="hyperlink"/>
                <w:sz w:val="24"/>
                <w:szCs w:val="24"/>
                <w:u w:val="single"/>
              </w:rPr>
            </w:pPr>
          </w:p>
          <w:p w:rsidR="00662672" w:rsidRPr="00F42E27" w:rsidRDefault="00662672" w:rsidP="00B27BA9">
            <w:pPr>
              <w:pStyle w:val="ListParagraph"/>
              <w:autoSpaceDE w:val="0"/>
              <w:autoSpaceDN w:val="0"/>
              <w:adjustRightInd w:val="0"/>
              <w:ind w:left="360"/>
              <w:rPr>
                <w:rFonts w:ascii="Arial" w:hAnsi="Arial" w:cs="Arial"/>
                <w:color w:val="0000FF" w:themeColor="hyperlink"/>
                <w:sz w:val="24"/>
                <w:szCs w:val="24"/>
                <w:u w:val="single"/>
              </w:rPr>
            </w:pPr>
          </w:p>
          <w:p w:rsidR="00662672" w:rsidRPr="00F42E27" w:rsidRDefault="00662672" w:rsidP="00710347">
            <w:pPr>
              <w:pStyle w:val="ListParagraph"/>
              <w:autoSpaceDE w:val="0"/>
              <w:autoSpaceDN w:val="0"/>
              <w:adjustRightInd w:val="0"/>
              <w:ind w:left="360"/>
              <w:rPr>
                <w:rFonts w:ascii="Arial" w:hAnsi="Arial" w:cs="Arial"/>
                <w:color w:val="0000FF" w:themeColor="hyperlink"/>
                <w:sz w:val="24"/>
                <w:szCs w:val="24"/>
                <w:u w:val="single"/>
              </w:rPr>
            </w:pPr>
          </w:p>
          <w:p w:rsidR="00662672" w:rsidRPr="00F42E27" w:rsidRDefault="00662672" w:rsidP="00710347">
            <w:pPr>
              <w:tabs>
                <w:tab w:val="left" w:pos="3030"/>
              </w:tabs>
            </w:pPr>
            <w:r>
              <w:tab/>
            </w:r>
          </w:p>
        </w:tc>
        <w:tc>
          <w:tcPr>
            <w:tcW w:w="5886" w:type="dxa"/>
            <w:tcBorders>
              <w:left w:val="single" w:sz="12" w:space="0" w:color="A6A6A6" w:themeColor="background1" w:themeShade="A6"/>
            </w:tcBorders>
          </w:tcPr>
          <w:p w:rsidR="00B454D8" w:rsidRDefault="00B454D8" w:rsidP="00B454D8">
            <w:pPr>
              <w:pStyle w:val="ListParagraph"/>
              <w:numPr>
                <w:ilvl w:val="0"/>
                <w:numId w:val="34"/>
              </w:numPr>
              <w:spacing w:before="120" w:after="120"/>
              <w:rPr>
                <w:rFonts w:ascii="Arial" w:hAnsi="Arial" w:cs="Arial"/>
                <w:sz w:val="24"/>
                <w:szCs w:val="24"/>
              </w:rPr>
            </w:pPr>
            <w:r w:rsidRPr="00B454D8">
              <w:rPr>
                <w:rFonts w:ascii="Arial" w:hAnsi="Arial" w:cs="Arial"/>
                <w:sz w:val="24"/>
                <w:szCs w:val="24"/>
              </w:rPr>
              <w:t xml:space="preserve">Is there evidence of quality assurance of clinical decision making for those employed in advanced clinical practice </w:t>
            </w:r>
            <w:r w:rsidR="00BF2F96">
              <w:rPr>
                <w:rFonts w:ascii="Arial" w:hAnsi="Arial" w:cs="Arial"/>
                <w:sz w:val="24"/>
                <w:szCs w:val="24"/>
              </w:rPr>
              <w:t>i.e</w:t>
            </w:r>
            <w:r w:rsidR="00BF2F96" w:rsidRPr="00B454D8">
              <w:rPr>
                <w:rFonts w:ascii="Arial" w:hAnsi="Arial" w:cs="Arial"/>
                <w:sz w:val="24"/>
                <w:szCs w:val="24"/>
              </w:rPr>
              <w:t>.</w:t>
            </w:r>
            <w:r w:rsidRPr="00B454D8">
              <w:rPr>
                <w:rFonts w:ascii="Arial" w:hAnsi="Arial" w:cs="Arial"/>
                <w:sz w:val="24"/>
                <w:szCs w:val="24"/>
              </w:rPr>
              <w:t xml:space="preserve"> nurses, pharmacists </w:t>
            </w:r>
            <w:r w:rsidR="00BF2F96">
              <w:rPr>
                <w:rFonts w:ascii="Arial" w:hAnsi="Arial" w:cs="Arial"/>
                <w:sz w:val="24"/>
                <w:szCs w:val="24"/>
              </w:rPr>
              <w:t>a</w:t>
            </w:r>
            <w:r w:rsidRPr="00B454D8">
              <w:rPr>
                <w:rFonts w:ascii="Arial" w:hAnsi="Arial" w:cs="Arial"/>
                <w:sz w:val="24"/>
                <w:szCs w:val="24"/>
              </w:rPr>
              <w:t>nd paramedics, for example by review of consultation records?</w:t>
            </w:r>
          </w:p>
          <w:p w:rsidR="00442E4B" w:rsidRDefault="00442E4B" w:rsidP="00A17504">
            <w:pPr>
              <w:pStyle w:val="ListParagraph"/>
              <w:spacing w:before="120" w:after="120"/>
              <w:ind w:left="360"/>
              <w:rPr>
                <w:rFonts w:ascii="Arial" w:hAnsi="Arial" w:cs="Arial"/>
                <w:sz w:val="24"/>
                <w:szCs w:val="24"/>
              </w:rPr>
            </w:pPr>
          </w:p>
          <w:p w:rsidR="00442E4B" w:rsidRPr="009B3DDC" w:rsidRDefault="00442E4B" w:rsidP="00442E4B">
            <w:pPr>
              <w:pStyle w:val="ListParagraph"/>
              <w:numPr>
                <w:ilvl w:val="0"/>
                <w:numId w:val="34"/>
              </w:numPr>
              <w:spacing w:before="120" w:after="120"/>
              <w:rPr>
                <w:rFonts w:ascii="Arial" w:hAnsi="Arial" w:cs="Arial"/>
                <w:sz w:val="24"/>
                <w:szCs w:val="24"/>
              </w:rPr>
            </w:pPr>
            <w:r w:rsidRPr="009B3DDC">
              <w:rPr>
                <w:rFonts w:ascii="Arial" w:hAnsi="Arial" w:cs="Arial"/>
                <w:sz w:val="24"/>
                <w:szCs w:val="24"/>
              </w:rPr>
              <w:t xml:space="preserve">Do staff recognise the particular needs of </w:t>
            </w:r>
            <w:r w:rsidRPr="009B3DDC">
              <w:rPr>
                <w:rFonts w:ascii="Arial" w:hAnsi="Arial" w:cs="Arial"/>
                <w:b/>
                <w:sz w:val="24"/>
                <w:szCs w:val="24"/>
              </w:rPr>
              <w:t>older people</w:t>
            </w:r>
            <w:r w:rsidRPr="009B3DDC">
              <w:rPr>
                <w:rFonts w:ascii="Arial" w:hAnsi="Arial" w:cs="Arial"/>
                <w:sz w:val="24"/>
                <w:szCs w:val="24"/>
              </w:rPr>
              <w:t xml:space="preserve"> with multi-morbidities, frailties and complexities</w:t>
            </w:r>
          </w:p>
          <w:p w:rsidR="00442E4B" w:rsidRPr="009B3DDC" w:rsidRDefault="00442E4B" w:rsidP="00442E4B">
            <w:pPr>
              <w:pStyle w:val="ListParagraph"/>
              <w:numPr>
                <w:ilvl w:val="0"/>
                <w:numId w:val="34"/>
              </w:numPr>
              <w:spacing w:before="120" w:after="120"/>
              <w:rPr>
                <w:rFonts w:ascii="Arial" w:hAnsi="Arial" w:cs="Arial"/>
                <w:sz w:val="24"/>
                <w:szCs w:val="24"/>
              </w:rPr>
            </w:pPr>
            <w:r w:rsidRPr="009B3DDC">
              <w:rPr>
                <w:rFonts w:ascii="Arial" w:hAnsi="Arial" w:cs="Arial"/>
                <w:sz w:val="24"/>
                <w:szCs w:val="24"/>
              </w:rPr>
              <w:t xml:space="preserve">Do staff have appropriate knowledge of treating </w:t>
            </w:r>
            <w:r w:rsidRPr="009B3DDC">
              <w:rPr>
                <w:rFonts w:ascii="Arial" w:hAnsi="Arial" w:cs="Arial"/>
                <w:b/>
                <w:sz w:val="24"/>
                <w:szCs w:val="24"/>
              </w:rPr>
              <w:t>older people</w:t>
            </w:r>
            <w:r w:rsidRPr="009B3DDC">
              <w:rPr>
                <w:rFonts w:ascii="Arial" w:hAnsi="Arial" w:cs="Arial"/>
                <w:sz w:val="24"/>
                <w:szCs w:val="24"/>
              </w:rPr>
              <w:t xml:space="preserve"> including their physiological, mental and communication needs.</w:t>
            </w:r>
          </w:p>
          <w:p w:rsidR="00662672" w:rsidRPr="00B27BA9" w:rsidRDefault="00662672" w:rsidP="00B27BA9">
            <w:pPr>
              <w:pStyle w:val="ListParagraph"/>
              <w:rPr>
                <w:rFonts w:ascii="Arial" w:hAnsi="Arial" w:cs="Arial"/>
                <w:sz w:val="24"/>
                <w:szCs w:val="24"/>
              </w:rPr>
            </w:pPr>
          </w:p>
          <w:p w:rsidR="00662672" w:rsidRDefault="00662672" w:rsidP="00B50F15">
            <w:pPr>
              <w:pStyle w:val="ListParagraph"/>
              <w:numPr>
                <w:ilvl w:val="0"/>
                <w:numId w:val="34"/>
              </w:numPr>
              <w:spacing w:before="120" w:after="120"/>
              <w:rPr>
                <w:rFonts w:ascii="Arial" w:hAnsi="Arial" w:cs="Arial"/>
                <w:sz w:val="24"/>
                <w:szCs w:val="24"/>
              </w:rPr>
            </w:pPr>
            <w:r w:rsidRPr="009B410C">
              <w:rPr>
                <w:rFonts w:ascii="Arial" w:hAnsi="Arial" w:cs="Arial"/>
                <w:sz w:val="24"/>
                <w:szCs w:val="24"/>
              </w:rPr>
              <w:t>What arrangements are there for appraisal, revalidation, clinical supervision, other staff support, and performance management</w:t>
            </w:r>
            <w:r>
              <w:rPr>
                <w:rFonts w:ascii="Arial" w:hAnsi="Arial" w:cs="Arial"/>
                <w:sz w:val="24"/>
                <w:szCs w:val="24"/>
              </w:rPr>
              <w:t xml:space="preserve"> e.g. are nurses supported to undertake 35 hours of </w:t>
            </w:r>
            <w:r w:rsidRPr="00B50F15">
              <w:rPr>
                <w:rFonts w:ascii="Arial" w:hAnsi="Arial" w:cs="Arial"/>
                <w:sz w:val="24"/>
                <w:szCs w:val="24"/>
              </w:rPr>
              <w:t>continuing professional development (CPD</w:t>
            </w:r>
            <w:r w:rsidR="009F6462">
              <w:rPr>
                <w:rFonts w:ascii="Arial" w:hAnsi="Arial" w:cs="Arial"/>
                <w:sz w:val="24"/>
                <w:szCs w:val="24"/>
              </w:rPr>
              <w:t>)</w:t>
            </w:r>
            <w:r>
              <w:rPr>
                <w:rFonts w:ascii="Arial" w:hAnsi="Arial" w:cs="Arial"/>
                <w:sz w:val="24"/>
                <w:szCs w:val="24"/>
              </w:rPr>
              <w:t xml:space="preserve"> for their NMC revalidation</w:t>
            </w:r>
            <w:r w:rsidRPr="009B410C">
              <w:rPr>
                <w:rFonts w:ascii="Arial" w:hAnsi="Arial" w:cs="Arial"/>
                <w:sz w:val="24"/>
                <w:szCs w:val="24"/>
              </w:rPr>
              <w:t xml:space="preserve">? </w:t>
            </w:r>
          </w:p>
          <w:p w:rsidR="00662672" w:rsidRPr="009B410C" w:rsidRDefault="00662672" w:rsidP="00CC4485">
            <w:pPr>
              <w:pStyle w:val="ListParagraph"/>
              <w:spacing w:before="120" w:after="120"/>
              <w:ind w:left="360"/>
              <w:rPr>
                <w:rFonts w:ascii="Arial" w:hAnsi="Arial" w:cs="Arial"/>
                <w:sz w:val="24"/>
                <w:szCs w:val="24"/>
              </w:rPr>
            </w:pPr>
          </w:p>
          <w:p w:rsidR="00662672" w:rsidRPr="009B3DDC" w:rsidRDefault="00662672" w:rsidP="009B3DDC">
            <w:pPr>
              <w:pStyle w:val="ListParagraph"/>
              <w:numPr>
                <w:ilvl w:val="0"/>
                <w:numId w:val="34"/>
              </w:numPr>
              <w:rPr>
                <w:rFonts w:ascii="Arial" w:hAnsi="Arial" w:cs="Arial"/>
                <w:sz w:val="24"/>
                <w:szCs w:val="24"/>
              </w:rPr>
            </w:pPr>
            <w:r w:rsidRPr="009B3DDC">
              <w:rPr>
                <w:rFonts w:ascii="Arial" w:hAnsi="Arial" w:cs="Arial"/>
                <w:sz w:val="24"/>
                <w:szCs w:val="24"/>
              </w:rPr>
              <w:t>What opportunities are there for training and development? (Protected learning time and mandatory training?) Is there evidence of an effective appraisal process for employed clinical staff including identification of future learning needs?</w:t>
            </w:r>
          </w:p>
          <w:p w:rsidR="00662672" w:rsidRPr="00B27BA9" w:rsidRDefault="00662672" w:rsidP="00B27BA9">
            <w:pPr>
              <w:spacing w:before="120" w:after="120"/>
              <w:rPr>
                <w:rFonts w:ascii="Arial" w:hAnsi="Arial" w:cs="Arial"/>
                <w:sz w:val="24"/>
                <w:szCs w:val="24"/>
              </w:rPr>
            </w:pPr>
          </w:p>
        </w:tc>
      </w:tr>
    </w:tbl>
    <w:p w:rsidR="00710347" w:rsidRDefault="00710347" w:rsidP="00710347"/>
    <w:tbl>
      <w:tblPr>
        <w:tblStyle w:val="TableGrid"/>
        <w:tblW w:w="15877" w:type="dxa"/>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6" w:space="0" w:color="BFBFBF" w:themeColor="background1" w:themeShade="BF"/>
        </w:tblBorders>
        <w:tblLayout w:type="fixed"/>
        <w:tblLook w:val="04A0" w:firstRow="1" w:lastRow="0" w:firstColumn="1" w:lastColumn="0" w:noHBand="0" w:noVBand="1"/>
      </w:tblPr>
      <w:tblGrid>
        <w:gridCol w:w="5326"/>
        <w:gridCol w:w="61"/>
        <w:gridCol w:w="4536"/>
        <w:gridCol w:w="68"/>
        <w:gridCol w:w="74"/>
        <w:gridCol w:w="5812"/>
      </w:tblGrid>
      <w:tr w:rsidR="005B30A9" w:rsidRPr="0036199E" w:rsidTr="00C65140">
        <w:trPr>
          <w:trHeight w:val="69"/>
        </w:trPr>
        <w:tc>
          <w:tcPr>
            <w:tcW w:w="15877" w:type="dxa"/>
            <w:gridSpan w:val="6"/>
            <w:shd w:val="clear" w:color="auto" w:fill="633060"/>
          </w:tcPr>
          <w:p w:rsidR="005B30A9" w:rsidRPr="002425D8" w:rsidRDefault="005B30A9" w:rsidP="00710347">
            <w:pPr>
              <w:spacing w:before="120" w:after="120"/>
              <w:rPr>
                <w:rFonts w:ascii="Arial" w:hAnsi="Arial" w:cs="Arial"/>
                <w:color w:val="FFFFFF" w:themeColor="background1"/>
                <w:sz w:val="28"/>
                <w:szCs w:val="24"/>
              </w:rPr>
            </w:pPr>
            <w:r w:rsidRPr="002425D8">
              <w:rPr>
                <w:rFonts w:ascii="Arial" w:hAnsi="Arial" w:cs="Arial"/>
                <w:color w:val="FFFFFF" w:themeColor="background1"/>
                <w:sz w:val="28"/>
                <w:szCs w:val="24"/>
              </w:rPr>
              <w:t>Key line of enquiry</w:t>
            </w:r>
            <w:r>
              <w:rPr>
                <w:rFonts w:ascii="Arial" w:hAnsi="Arial" w:cs="Arial"/>
                <w:color w:val="FFFFFF" w:themeColor="background1"/>
                <w:sz w:val="28"/>
                <w:szCs w:val="24"/>
              </w:rPr>
              <w:t>:</w:t>
            </w:r>
            <w:r w:rsidRPr="002425D8">
              <w:rPr>
                <w:rFonts w:ascii="Arial" w:hAnsi="Arial" w:cs="Arial"/>
                <w:color w:val="FFFFFF" w:themeColor="background1"/>
                <w:sz w:val="36"/>
                <w:szCs w:val="24"/>
              </w:rPr>
              <w:t xml:space="preserve"> </w:t>
            </w:r>
            <w:r w:rsidRPr="00A3659F">
              <w:rPr>
                <w:rFonts w:ascii="Arial" w:hAnsi="Arial" w:cs="Arial"/>
                <w:b/>
                <w:color w:val="FFFFFF" w:themeColor="background1"/>
                <w:sz w:val="36"/>
                <w:szCs w:val="24"/>
              </w:rPr>
              <w:t>E4</w:t>
            </w:r>
          </w:p>
        </w:tc>
      </w:tr>
      <w:tr w:rsidR="005B30A9" w:rsidRPr="00B607CB" w:rsidTr="00C65140">
        <w:trPr>
          <w:trHeight w:val="69"/>
        </w:trPr>
        <w:tc>
          <w:tcPr>
            <w:tcW w:w="15877" w:type="dxa"/>
            <w:gridSpan w:val="6"/>
            <w:shd w:val="clear" w:color="auto" w:fill="D9D9D9" w:themeFill="background1" w:themeFillShade="D9"/>
          </w:tcPr>
          <w:p w:rsidR="005B30A9" w:rsidRDefault="005B30A9" w:rsidP="00710347">
            <w:pPr>
              <w:spacing w:before="120" w:after="120"/>
              <w:rPr>
                <w:rFonts w:ascii="Arial" w:hAnsi="Arial" w:cs="Arial"/>
                <w:sz w:val="24"/>
                <w:szCs w:val="24"/>
              </w:rPr>
            </w:pPr>
            <w:r>
              <w:rPr>
                <w:rFonts w:ascii="Arial" w:hAnsi="Arial" w:cs="Arial"/>
                <w:sz w:val="24"/>
                <w:szCs w:val="24"/>
              </w:rPr>
              <w:t xml:space="preserve">E4. </w:t>
            </w:r>
            <w:r w:rsidRPr="00B2157E">
              <w:rPr>
                <w:rFonts w:ascii="Arial" w:hAnsi="Arial" w:cs="Arial"/>
                <w:sz w:val="24"/>
                <w:szCs w:val="24"/>
              </w:rPr>
              <w:t>How well do staff, teams and services within and across organisations work together to deliver effective care and treatment?</w:t>
            </w:r>
          </w:p>
        </w:tc>
      </w:tr>
      <w:tr w:rsidR="005B30A9" w:rsidRPr="0036199E" w:rsidTr="009B3DDC">
        <w:trPr>
          <w:trHeight w:val="69"/>
        </w:trPr>
        <w:tc>
          <w:tcPr>
            <w:tcW w:w="5387" w:type="dxa"/>
            <w:gridSpan w:val="2"/>
            <w:tcBorders>
              <w:right w:val="single" w:sz="12" w:space="0" w:color="A6A6A6" w:themeColor="background1" w:themeShade="A6"/>
            </w:tcBorders>
            <w:shd w:val="clear" w:color="auto" w:fill="auto"/>
          </w:tcPr>
          <w:p w:rsidR="005B30A9" w:rsidRPr="0036199E" w:rsidRDefault="005B30A9" w:rsidP="00710347">
            <w:pPr>
              <w:tabs>
                <w:tab w:val="left" w:pos="7833"/>
              </w:tabs>
              <w:spacing w:before="60" w:after="60"/>
              <w:rPr>
                <w:rFonts w:ascii="Arial" w:hAnsi="Arial" w:cs="Arial"/>
                <w:b/>
                <w:sz w:val="24"/>
                <w:szCs w:val="24"/>
              </w:rPr>
            </w:pPr>
            <w:r>
              <w:rPr>
                <w:rFonts w:ascii="Arial" w:hAnsi="Arial" w:cs="Arial"/>
                <w:b/>
                <w:sz w:val="24"/>
                <w:szCs w:val="24"/>
              </w:rPr>
              <w:lastRenderedPageBreak/>
              <w:t>P</w:t>
            </w:r>
            <w:r w:rsidRPr="0036199E">
              <w:rPr>
                <w:rFonts w:ascii="Arial" w:hAnsi="Arial" w:cs="Arial"/>
                <w:b/>
                <w:sz w:val="24"/>
                <w:szCs w:val="24"/>
              </w:rPr>
              <w:t>rompts</w:t>
            </w:r>
          </w:p>
        </w:tc>
        <w:tc>
          <w:tcPr>
            <w:tcW w:w="4678" w:type="dxa"/>
            <w:gridSpan w:val="3"/>
            <w:tcBorders>
              <w:right w:val="single" w:sz="12" w:space="0" w:color="A6A6A6" w:themeColor="background1" w:themeShade="A6"/>
            </w:tcBorders>
          </w:tcPr>
          <w:p w:rsidR="005B30A9" w:rsidRPr="0036199E" w:rsidRDefault="005B30A9" w:rsidP="00710347">
            <w:pPr>
              <w:spacing w:before="60" w:after="60"/>
              <w:rPr>
                <w:rFonts w:ascii="Arial" w:hAnsi="Arial" w:cs="Arial"/>
                <w:b/>
                <w:sz w:val="24"/>
                <w:szCs w:val="24"/>
              </w:rPr>
            </w:pPr>
            <w:r>
              <w:rPr>
                <w:rFonts w:ascii="Arial" w:hAnsi="Arial" w:cs="Arial"/>
                <w:b/>
                <w:sz w:val="24"/>
                <w:szCs w:val="24"/>
              </w:rPr>
              <w:t>Relevant professional guidelines and other internal guidance</w:t>
            </w:r>
          </w:p>
        </w:tc>
        <w:tc>
          <w:tcPr>
            <w:tcW w:w="5812" w:type="dxa"/>
            <w:tcBorders>
              <w:left w:val="single" w:sz="12" w:space="0" w:color="A6A6A6" w:themeColor="background1" w:themeShade="A6"/>
            </w:tcBorders>
            <w:shd w:val="clear" w:color="auto" w:fill="auto"/>
          </w:tcPr>
          <w:p w:rsidR="005B30A9" w:rsidRPr="0036199E" w:rsidRDefault="005B30A9" w:rsidP="00710347">
            <w:pPr>
              <w:spacing w:before="60" w:after="60"/>
              <w:rPr>
                <w:rFonts w:ascii="Arial" w:hAnsi="Arial" w:cs="Arial"/>
                <w:b/>
                <w:sz w:val="24"/>
                <w:szCs w:val="24"/>
              </w:rPr>
            </w:pPr>
            <w:r>
              <w:rPr>
                <w:rFonts w:ascii="Arial" w:hAnsi="Arial" w:cs="Arial"/>
                <w:b/>
                <w:sz w:val="24"/>
                <w:szCs w:val="24"/>
              </w:rPr>
              <w:t>Sector specific guidance</w:t>
            </w:r>
          </w:p>
        </w:tc>
      </w:tr>
      <w:tr w:rsidR="005B30A9" w:rsidRPr="0036199E" w:rsidTr="00C65140">
        <w:trPr>
          <w:trHeight w:val="69"/>
        </w:trPr>
        <w:tc>
          <w:tcPr>
            <w:tcW w:w="15877" w:type="dxa"/>
            <w:gridSpan w:val="6"/>
            <w:shd w:val="clear" w:color="auto" w:fill="808080" w:themeFill="background1" w:themeFillShade="80"/>
          </w:tcPr>
          <w:p w:rsidR="005B30A9" w:rsidRPr="0036199E" w:rsidRDefault="005B30A9" w:rsidP="00710347">
            <w:pPr>
              <w:spacing w:before="60" w:after="60"/>
              <w:rPr>
                <w:rFonts w:ascii="Arial" w:hAnsi="Arial" w:cs="Arial"/>
                <w:b/>
                <w:color w:val="FFFFFF" w:themeColor="background1"/>
                <w:sz w:val="24"/>
                <w:szCs w:val="24"/>
              </w:rPr>
            </w:pPr>
            <w:r w:rsidRPr="0036199E">
              <w:rPr>
                <w:rFonts w:ascii="Arial" w:hAnsi="Arial" w:cs="Arial"/>
                <w:color w:val="FFFFFF" w:themeColor="background1"/>
                <w:sz w:val="24"/>
                <w:szCs w:val="24"/>
              </w:rPr>
              <w:t>Report sub-heading:</w:t>
            </w:r>
            <w:r>
              <w:rPr>
                <w:rFonts w:ascii="Arial" w:hAnsi="Arial" w:cs="Arial"/>
                <w:b/>
                <w:color w:val="FFFFFF" w:themeColor="background1"/>
                <w:sz w:val="24"/>
                <w:szCs w:val="24"/>
              </w:rPr>
              <w:t xml:space="preserve"> </w:t>
            </w:r>
            <w:r w:rsidRPr="007B25B3">
              <w:rPr>
                <w:rFonts w:ascii="Arial" w:hAnsi="Arial" w:cs="Arial"/>
                <w:b/>
                <w:color w:val="FFFFFF" w:themeColor="background1"/>
                <w:sz w:val="24"/>
                <w:szCs w:val="24"/>
              </w:rPr>
              <w:t>Coordinating patient care and information sharing</w:t>
            </w:r>
          </w:p>
        </w:tc>
      </w:tr>
      <w:tr w:rsidR="005B30A9" w:rsidRPr="00A049AD" w:rsidTr="00EC6962">
        <w:trPr>
          <w:trHeight w:val="69"/>
        </w:trPr>
        <w:tc>
          <w:tcPr>
            <w:tcW w:w="5387" w:type="dxa"/>
            <w:gridSpan w:val="2"/>
            <w:tcBorders>
              <w:right w:val="single" w:sz="12" w:space="0" w:color="A6A6A6" w:themeColor="background1" w:themeShade="A6"/>
            </w:tcBorders>
          </w:tcPr>
          <w:p w:rsidR="005B30A9" w:rsidRDefault="005B30A9" w:rsidP="00710347">
            <w:pPr>
              <w:pStyle w:val="ListParagraph"/>
              <w:numPr>
                <w:ilvl w:val="0"/>
                <w:numId w:val="27"/>
              </w:numPr>
              <w:spacing w:before="120" w:after="120"/>
              <w:contextualSpacing w:val="0"/>
              <w:rPr>
                <w:rFonts w:ascii="Arial" w:hAnsi="Arial" w:cs="Arial"/>
                <w:sz w:val="24"/>
                <w:szCs w:val="24"/>
              </w:rPr>
            </w:pPr>
            <w:r>
              <w:rPr>
                <w:rFonts w:ascii="Arial" w:hAnsi="Arial" w:cs="Arial"/>
                <w:sz w:val="24"/>
                <w:szCs w:val="24"/>
              </w:rPr>
              <w:t xml:space="preserve">E4.1 </w:t>
            </w:r>
            <w:r w:rsidRPr="00515796">
              <w:rPr>
                <w:rFonts w:ascii="Arial" w:hAnsi="Arial" w:cs="Arial"/>
                <w:sz w:val="24"/>
                <w:szCs w:val="24"/>
              </w:rPr>
              <w:t>Are all necessary staff, including those in different teams, services and organisations, involved in assessing, planning and delivering care and treatment?</w:t>
            </w:r>
          </w:p>
          <w:p w:rsidR="005B30A9" w:rsidRDefault="005B30A9" w:rsidP="00710347">
            <w:pPr>
              <w:pStyle w:val="ListParagraph"/>
              <w:numPr>
                <w:ilvl w:val="0"/>
                <w:numId w:val="27"/>
              </w:numPr>
              <w:spacing w:before="120" w:after="120"/>
              <w:contextualSpacing w:val="0"/>
              <w:rPr>
                <w:rFonts w:ascii="Arial" w:hAnsi="Arial" w:cs="Arial"/>
                <w:sz w:val="24"/>
                <w:szCs w:val="24"/>
              </w:rPr>
            </w:pPr>
            <w:r>
              <w:rPr>
                <w:rFonts w:ascii="Arial" w:hAnsi="Arial" w:cs="Arial"/>
                <w:sz w:val="24"/>
                <w:szCs w:val="24"/>
              </w:rPr>
              <w:t xml:space="preserve">E4.2 </w:t>
            </w:r>
            <w:r w:rsidRPr="00515796">
              <w:rPr>
                <w:rFonts w:ascii="Arial" w:hAnsi="Arial" w:cs="Arial"/>
                <w:sz w:val="24"/>
                <w:szCs w:val="24"/>
              </w:rPr>
              <w:t>How is care delivered and reviewed in a coordinated way when different teams, services or organisations are involved?</w:t>
            </w:r>
          </w:p>
          <w:p w:rsidR="005B30A9" w:rsidRDefault="005B30A9" w:rsidP="00710347">
            <w:pPr>
              <w:pStyle w:val="ListParagraph"/>
              <w:numPr>
                <w:ilvl w:val="0"/>
                <w:numId w:val="27"/>
              </w:numPr>
              <w:spacing w:before="120" w:after="120"/>
              <w:contextualSpacing w:val="0"/>
              <w:rPr>
                <w:rFonts w:ascii="Arial" w:hAnsi="Arial" w:cs="Arial"/>
                <w:sz w:val="24"/>
                <w:szCs w:val="24"/>
              </w:rPr>
            </w:pPr>
            <w:r>
              <w:rPr>
                <w:rFonts w:ascii="Arial" w:hAnsi="Arial" w:cs="Arial"/>
                <w:sz w:val="24"/>
                <w:szCs w:val="24"/>
              </w:rPr>
              <w:t xml:space="preserve">E4.3 </w:t>
            </w:r>
            <w:r w:rsidRPr="00515796">
              <w:rPr>
                <w:rFonts w:ascii="Arial" w:hAnsi="Arial" w:cs="Arial"/>
                <w:sz w:val="24"/>
                <w:szCs w:val="24"/>
              </w:rPr>
              <w:t>How are people assured that they will receive consistent coordinated, person-centred care and support when they use, or move between different services?</w:t>
            </w:r>
          </w:p>
          <w:p w:rsidR="005B30A9" w:rsidRPr="00BC7E10" w:rsidRDefault="005B30A9" w:rsidP="00710347">
            <w:pPr>
              <w:spacing w:before="120" w:after="120"/>
              <w:rPr>
                <w:rFonts w:ascii="Arial" w:hAnsi="Arial" w:cs="Arial"/>
                <w:sz w:val="24"/>
                <w:szCs w:val="24"/>
              </w:rPr>
            </w:pPr>
          </w:p>
        </w:tc>
        <w:tc>
          <w:tcPr>
            <w:tcW w:w="4536" w:type="dxa"/>
            <w:tcBorders>
              <w:right w:val="single" w:sz="12" w:space="0" w:color="A6A6A6" w:themeColor="background1" w:themeShade="A6"/>
            </w:tcBorders>
          </w:tcPr>
          <w:p w:rsidR="005B30A9" w:rsidRPr="006E0AA2" w:rsidRDefault="002F40E2" w:rsidP="00710347">
            <w:pPr>
              <w:pStyle w:val="ListParagraph"/>
              <w:numPr>
                <w:ilvl w:val="0"/>
                <w:numId w:val="20"/>
              </w:numPr>
              <w:spacing w:before="120" w:after="120"/>
              <w:rPr>
                <w:rFonts w:ascii="Arial" w:hAnsi="Arial" w:cs="Arial"/>
                <w:sz w:val="24"/>
                <w:szCs w:val="24"/>
              </w:rPr>
            </w:pPr>
            <w:hyperlink r:id="rId88" w:history="1">
              <w:r w:rsidR="005B30A9" w:rsidRPr="000A14C6">
                <w:rPr>
                  <w:rStyle w:val="Hyperlink"/>
                  <w:rFonts w:ascii="Arial" w:hAnsi="Arial" w:cs="Arial"/>
                  <w:bCs/>
                  <w:sz w:val="24"/>
                  <w:szCs w:val="24"/>
                </w:rPr>
                <w:t>NICE QS15 Statement 12</w:t>
              </w:r>
            </w:hyperlink>
            <w:r w:rsidR="005B30A9">
              <w:rPr>
                <w:rFonts w:ascii="Arial" w:hAnsi="Arial" w:cs="Arial"/>
                <w:bCs/>
                <w:sz w:val="24"/>
                <w:szCs w:val="24"/>
              </w:rPr>
              <w:t xml:space="preserve">: </w:t>
            </w:r>
            <w:r w:rsidR="005B30A9" w:rsidRPr="005D61DB">
              <w:rPr>
                <w:rFonts w:ascii="Arial" w:hAnsi="Arial" w:cs="Arial"/>
                <w:bCs/>
                <w:sz w:val="24"/>
                <w:szCs w:val="24"/>
              </w:rPr>
              <w:t>Patients experience coordinated care with clear and accurate information exchange between relevant health and social care professionals.</w:t>
            </w:r>
          </w:p>
          <w:p w:rsidR="005B30A9" w:rsidRPr="006E0AA2" w:rsidRDefault="005B30A9" w:rsidP="00710347">
            <w:pPr>
              <w:pStyle w:val="ListParagraph"/>
              <w:spacing w:before="120" w:after="120"/>
              <w:ind w:left="360"/>
              <w:rPr>
                <w:rStyle w:val="Hyperlink"/>
                <w:rFonts w:ascii="Arial" w:hAnsi="Arial" w:cs="Arial"/>
                <w:color w:val="auto"/>
                <w:sz w:val="24"/>
                <w:szCs w:val="24"/>
                <w:u w:val="none"/>
              </w:rPr>
            </w:pPr>
          </w:p>
          <w:p w:rsidR="005B30A9" w:rsidRPr="00FA6609" w:rsidRDefault="002F40E2" w:rsidP="00710347">
            <w:pPr>
              <w:pStyle w:val="ListParagraph"/>
              <w:numPr>
                <w:ilvl w:val="0"/>
                <w:numId w:val="20"/>
              </w:numPr>
              <w:spacing w:before="120" w:after="120"/>
              <w:rPr>
                <w:rStyle w:val="Hyperlink"/>
                <w:rFonts w:ascii="Arial" w:hAnsi="Arial" w:cs="Arial"/>
                <w:color w:val="auto"/>
                <w:sz w:val="24"/>
                <w:szCs w:val="24"/>
                <w:u w:val="none"/>
              </w:rPr>
            </w:pPr>
            <w:hyperlink r:id="rId89" w:tgtFrame="_blank" w:history="1">
              <w:r w:rsidR="005B30A9" w:rsidRPr="006E0AA2">
                <w:rPr>
                  <w:rStyle w:val="Hyperlink"/>
                  <w:rFonts w:ascii="Arial" w:hAnsi="Arial" w:cs="Arial"/>
                  <w:sz w:val="24"/>
                  <w:szCs w:val="24"/>
                  <w:lang w:val="en"/>
                </w:rPr>
                <w:t>RCGP Quality Practice Award: essential criteria</w:t>
              </w:r>
            </w:hyperlink>
          </w:p>
          <w:p w:rsidR="00FC1207" w:rsidRPr="00FA6609" w:rsidRDefault="00FC1207" w:rsidP="00FA6609">
            <w:pPr>
              <w:pStyle w:val="ListParagraph"/>
              <w:rPr>
                <w:rFonts w:ascii="Arial" w:hAnsi="Arial" w:cs="Arial"/>
                <w:sz w:val="24"/>
                <w:szCs w:val="24"/>
              </w:rPr>
            </w:pPr>
          </w:p>
          <w:p w:rsidR="00FC1207" w:rsidRPr="00FC1207" w:rsidRDefault="002F40E2" w:rsidP="00FC1207">
            <w:pPr>
              <w:pStyle w:val="Heading3"/>
              <w:numPr>
                <w:ilvl w:val="0"/>
                <w:numId w:val="20"/>
              </w:numPr>
              <w:shd w:val="clear" w:color="auto" w:fill="FFFFFF"/>
              <w:spacing w:before="0"/>
              <w:outlineLvl w:val="2"/>
              <w:rPr>
                <w:rFonts w:ascii="Arial" w:hAnsi="Arial" w:cs="Arial"/>
                <w:b w:val="0"/>
                <w:bCs w:val="0"/>
                <w:color w:val="222222"/>
                <w:sz w:val="24"/>
                <w:szCs w:val="24"/>
              </w:rPr>
            </w:pPr>
            <w:hyperlink r:id="rId90" w:history="1">
              <w:r w:rsidR="00FC1207" w:rsidRPr="00FC1207">
                <w:rPr>
                  <w:rStyle w:val="Hyperlink"/>
                  <w:rFonts w:ascii="Arial" w:hAnsi="Arial" w:cs="Arial"/>
                  <w:b w:val="0"/>
                  <w:bCs w:val="0"/>
                  <w:color w:val="660099"/>
                  <w:sz w:val="24"/>
                  <w:szCs w:val="24"/>
                </w:rPr>
                <w:t>Gold Standard Framework - Primary Care Training Programme</w:t>
              </w:r>
            </w:hyperlink>
          </w:p>
          <w:p w:rsidR="00FC1207" w:rsidRPr="006E0AA2" w:rsidRDefault="00FC1207" w:rsidP="00FC1207">
            <w:pPr>
              <w:pStyle w:val="ListParagraph"/>
              <w:spacing w:before="120" w:after="120"/>
              <w:ind w:left="360"/>
              <w:rPr>
                <w:rFonts w:ascii="Arial" w:hAnsi="Arial" w:cs="Arial"/>
                <w:sz w:val="24"/>
                <w:szCs w:val="24"/>
              </w:rPr>
            </w:pPr>
          </w:p>
        </w:tc>
        <w:tc>
          <w:tcPr>
            <w:tcW w:w="5954" w:type="dxa"/>
            <w:gridSpan w:val="3"/>
            <w:tcBorders>
              <w:left w:val="single" w:sz="12" w:space="0" w:color="A6A6A6" w:themeColor="background1" w:themeShade="A6"/>
            </w:tcBorders>
          </w:tcPr>
          <w:p w:rsidR="00A17F0B" w:rsidRPr="00985CAE" w:rsidRDefault="00A17F0B" w:rsidP="00A17F0B">
            <w:pPr>
              <w:pStyle w:val="ListParagraph"/>
              <w:numPr>
                <w:ilvl w:val="0"/>
                <w:numId w:val="31"/>
              </w:numPr>
              <w:spacing w:before="60"/>
              <w:contextualSpacing w:val="0"/>
              <w:rPr>
                <w:rFonts w:ascii="Arial" w:hAnsi="Arial" w:cs="Arial"/>
              </w:rPr>
            </w:pPr>
            <w:r w:rsidRPr="009B410C">
              <w:rPr>
                <w:rFonts w:ascii="Arial" w:hAnsi="Arial" w:cs="Arial"/>
                <w:sz w:val="24"/>
                <w:szCs w:val="24"/>
              </w:rPr>
              <w:t xml:space="preserve">How is information shared between </w:t>
            </w:r>
            <w:r>
              <w:rPr>
                <w:rFonts w:ascii="Arial" w:hAnsi="Arial" w:cs="Arial"/>
                <w:sz w:val="24"/>
                <w:szCs w:val="24"/>
              </w:rPr>
              <w:t xml:space="preserve">the </w:t>
            </w:r>
            <w:r w:rsidRPr="009B410C">
              <w:rPr>
                <w:rFonts w:ascii="Arial" w:hAnsi="Arial" w:cs="Arial"/>
                <w:sz w:val="24"/>
                <w:szCs w:val="24"/>
              </w:rPr>
              <w:t>practice and other providers (e.g. district nurses, midwives, secondary care, CPNs and community nurses)</w:t>
            </w:r>
            <w:r>
              <w:rPr>
                <w:rFonts w:ascii="Arial" w:hAnsi="Arial" w:cs="Arial"/>
                <w:sz w:val="24"/>
                <w:szCs w:val="24"/>
              </w:rPr>
              <w:t xml:space="preserve"> </w:t>
            </w:r>
          </w:p>
          <w:p w:rsidR="00B80081" w:rsidRDefault="00B80081" w:rsidP="009B3DDC">
            <w:pPr>
              <w:pStyle w:val="ListParagraph"/>
              <w:spacing w:before="60"/>
              <w:ind w:left="360"/>
              <w:contextualSpacing w:val="0"/>
              <w:rPr>
                <w:rFonts w:ascii="Arial" w:hAnsi="Arial" w:cs="Arial"/>
                <w:sz w:val="24"/>
                <w:szCs w:val="24"/>
              </w:rPr>
            </w:pPr>
          </w:p>
          <w:p w:rsidR="00296F97" w:rsidRDefault="005B30A9" w:rsidP="00BF2F96">
            <w:pPr>
              <w:pStyle w:val="ListParagraph"/>
              <w:numPr>
                <w:ilvl w:val="0"/>
                <w:numId w:val="31"/>
              </w:numPr>
              <w:spacing w:before="60"/>
              <w:contextualSpacing w:val="0"/>
              <w:rPr>
                <w:rFonts w:ascii="Arial" w:hAnsi="Arial" w:cs="Arial"/>
                <w:sz w:val="24"/>
                <w:szCs w:val="24"/>
              </w:rPr>
            </w:pPr>
            <w:r>
              <w:rPr>
                <w:rFonts w:ascii="Arial" w:hAnsi="Arial" w:cs="Arial"/>
                <w:sz w:val="24"/>
                <w:szCs w:val="24"/>
              </w:rPr>
              <w:t xml:space="preserve">Does the provider have arrangements </w:t>
            </w:r>
            <w:r w:rsidR="00A17F0B">
              <w:rPr>
                <w:rFonts w:ascii="Arial" w:hAnsi="Arial" w:cs="Arial"/>
                <w:sz w:val="24"/>
                <w:szCs w:val="24"/>
              </w:rPr>
              <w:t xml:space="preserve">to share information about patients </w:t>
            </w:r>
            <w:r>
              <w:rPr>
                <w:rFonts w:ascii="Arial" w:hAnsi="Arial" w:cs="Arial"/>
                <w:sz w:val="24"/>
                <w:szCs w:val="24"/>
              </w:rPr>
              <w:t>with out-of-hours</w:t>
            </w:r>
            <w:r w:rsidR="00A17F0B">
              <w:rPr>
                <w:rFonts w:ascii="Arial" w:hAnsi="Arial" w:cs="Arial"/>
                <w:sz w:val="24"/>
                <w:szCs w:val="24"/>
              </w:rPr>
              <w:t>, 111 and ambulance</w:t>
            </w:r>
            <w:r w:rsidR="00B80081">
              <w:rPr>
                <w:rFonts w:ascii="Arial" w:hAnsi="Arial" w:cs="Arial"/>
                <w:sz w:val="24"/>
                <w:szCs w:val="24"/>
              </w:rPr>
              <w:t xml:space="preserve"> </w:t>
            </w:r>
            <w:r>
              <w:rPr>
                <w:rFonts w:ascii="Arial" w:hAnsi="Arial" w:cs="Arial"/>
                <w:sz w:val="24"/>
                <w:szCs w:val="24"/>
              </w:rPr>
              <w:t>services</w:t>
            </w:r>
            <w:r w:rsidR="00A17F0B">
              <w:rPr>
                <w:rFonts w:ascii="Arial" w:hAnsi="Arial" w:cs="Arial"/>
                <w:sz w:val="24"/>
                <w:szCs w:val="24"/>
              </w:rPr>
              <w:t>, including special patient notes, care plans, DNACPRs</w:t>
            </w:r>
            <w:r>
              <w:rPr>
                <w:rFonts w:ascii="Arial" w:hAnsi="Arial" w:cs="Arial"/>
                <w:sz w:val="24"/>
                <w:szCs w:val="24"/>
              </w:rPr>
              <w:t xml:space="preserve">? How is the provider </w:t>
            </w:r>
            <w:r w:rsidRPr="00680EB6">
              <w:rPr>
                <w:rFonts w:ascii="Arial" w:hAnsi="Arial" w:cs="Arial"/>
                <w:sz w:val="24"/>
                <w:szCs w:val="24"/>
              </w:rPr>
              <w:t xml:space="preserve">alerted to new OOH consultations? </w:t>
            </w:r>
            <w:r w:rsidR="00A17F0B" w:rsidRPr="00985CAE">
              <w:rPr>
                <w:rFonts w:ascii="Arial" w:hAnsi="Arial" w:cs="Arial"/>
                <w:sz w:val="24"/>
                <w:szCs w:val="24"/>
              </w:rPr>
              <w:t>How have patient outcomes been improved by information sharing?</w:t>
            </w:r>
          </w:p>
          <w:p w:rsidR="00BF2F96" w:rsidRPr="00BF2F96" w:rsidRDefault="00BF2F96" w:rsidP="00BF2F96">
            <w:pPr>
              <w:pStyle w:val="ListParagraph"/>
              <w:rPr>
                <w:rFonts w:ascii="Arial" w:hAnsi="Arial" w:cs="Arial"/>
                <w:sz w:val="24"/>
                <w:szCs w:val="24"/>
              </w:rPr>
            </w:pPr>
          </w:p>
          <w:p w:rsidR="00BF2F96" w:rsidRPr="00BF2F96" w:rsidRDefault="00BF2F96" w:rsidP="00BF2F96">
            <w:pPr>
              <w:pStyle w:val="ListParagraph"/>
              <w:numPr>
                <w:ilvl w:val="0"/>
                <w:numId w:val="31"/>
              </w:numPr>
              <w:rPr>
                <w:rFonts w:ascii="Arial" w:hAnsi="Arial" w:cs="Arial"/>
                <w:sz w:val="24"/>
                <w:szCs w:val="24"/>
              </w:rPr>
            </w:pPr>
            <w:r>
              <w:rPr>
                <w:rFonts w:ascii="Arial" w:hAnsi="Arial" w:cs="Arial"/>
                <w:sz w:val="24"/>
                <w:szCs w:val="24"/>
              </w:rPr>
              <w:t>How does the practice ensure safe management of</w:t>
            </w:r>
            <w:r w:rsidRPr="00BF2F96">
              <w:rPr>
                <w:rFonts w:ascii="Arial" w:hAnsi="Arial" w:cs="Arial"/>
                <w:sz w:val="24"/>
                <w:szCs w:val="24"/>
              </w:rPr>
              <w:t xml:space="preserve"> incoming documentation from other services and </w:t>
            </w:r>
            <w:r>
              <w:rPr>
                <w:rFonts w:ascii="Arial" w:hAnsi="Arial" w:cs="Arial"/>
                <w:sz w:val="24"/>
                <w:szCs w:val="24"/>
              </w:rPr>
              <w:t>specialists e.g. secondary care?</w:t>
            </w:r>
            <w:r w:rsidRPr="00BF2F96">
              <w:rPr>
                <w:rFonts w:ascii="Arial" w:hAnsi="Arial" w:cs="Arial"/>
                <w:sz w:val="24"/>
                <w:szCs w:val="24"/>
              </w:rPr>
              <w:t xml:space="preserve"> </w:t>
            </w:r>
          </w:p>
          <w:p w:rsidR="00BF2F96" w:rsidRPr="00BF2F96" w:rsidRDefault="00BF2F96" w:rsidP="00BF2F96">
            <w:pPr>
              <w:pStyle w:val="ListParagraph"/>
              <w:rPr>
                <w:rFonts w:ascii="Arial" w:hAnsi="Arial" w:cs="Arial"/>
                <w:sz w:val="24"/>
                <w:szCs w:val="24"/>
              </w:rPr>
            </w:pPr>
          </w:p>
          <w:p w:rsidR="005B30A9" w:rsidRDefault="005B30A9" w:rsidP="00C523B7">
            <w:pPr>
              <w:pStyle w:val="ListParagraph"/>
              <w:numPr>
                <w:ilvl w:val="0"/>
                <w:numId w:val="31"/>
              </w:numPr>
              <w:rPr>
                <w:rFonts w:ascii="Arial" w:hAnsi="Arial" w:cs="Arial"/>
                <w:sz w:val="24"/>
                <w:szCs w:val="24"/>
              </w:rPr>
            </w:pPr>
            <w:r>
              <w:rPr>
                <w:rFonts w:ascii="Arial" w:hAnsi="Arial" w:cs="Arial"/>
                <w:sz w:val="24"/>
                <w:szCs w:val="24"/>
              </w:rPr>
              <w:t>Does the provider do follow up consultations following discharge from hospital and are patient records updated to reflect any additional needs?</w:t>
            </w:r>
            <w:r w:rsidR="00B80081">
              <w:rPr>
                <w:rFonts w:ascii="Arial" w:hAnsi="Arial" w:cs="Arial"/>
                <w:sz w:val="24"/>
                <w:szCs w:val="24"/>
              </w:rPr>
              <w:t xml:space="preserve"> Particularly for </w:t>
            </w:r>
            <w:r w:rsidR="00B80081" w:rsidRPr="009B3DDC">
              <w:rPr>
                <w:rFonts w:ascii="Arial" w:hAnsi="Arial" w:cs="Arial"/>
                <w:b/>
                <w:sz w:val="24"/>
                <w:szCs w:val="24"/>
              </w:rPr>
              <w:t>older people</w:t>
            </w:r>
            <w:r w:rsidR="00B80081">
              <w:rPr>
                <w:rFonts w:ascii="Arial" w:hAnsi="Arial" w:cs="Arial"/>
                <w:sz w:val="24"/>
                <w:szCs w:val="24"/>
              </w:rPr>
              <w:t xml:space="preserve"> and </w:t>
            </w:r>
            <w:r w:rsidR="00B80081" w:rsidRPr="009B3DDC">
              <w:rPr>
                <w:rFonts w:ascii="Arial" w:hAnsi="Arial" w:cs="Arial"/>
                <w:b/>
                <w:sz w:val="24"/>
                <w:szCs w:val="24"/>
              </w:rPr>
              <w:t>people with long term conditions.</w:t>
            </w:r>
          </w:p>
          <w:p w:rsidR="00296F97" w:rsidRPr="00296F97" w:rsidRDefault="00296F97" w:rsidP="00296F97">
            <w:pPr>
              <w:pStyle w:val="ListParagraph"/>
              <w:rPr>
                <w:rFonts w:ascii="Arial" w:hAnsi="Arial" w:cs="Arial"/>
              </w:rPr>
            </w:pPr>
          </w:p>
          <w:p w:rsidR="009808D8" w:rsidRPr="00296F97" w:rsidRDefault="00A17F0B" w:rsidP="00BF2F96">
            <w:pPr>
              <w:numPr>
                <w:ilvl w:val="0"/>
                <w:numId w:val="31"/>
              </w:numPr>
              <w:spacing w:before="60" w:after="200" w:line="276" w:lineRule="auto"/>
              <w:contextualSpacing/>
              <w:rPr>
                <w:rFonts w:ascii="Arial" w:hAnsi="Arial" w:cs="Arial"/>
                <w:sz w:val="24"/>
                <w:szCs w:val="24"/>
              </w:rPr>
            </w:pPr>
            <w:r w:rsidRPr="009B3DDC">
              <w:rPr>
                <w:rFonts w:ascii="Arial" w:hAnsi="Arial" w:cs="Arial"/>
                <w:b/>
                <w:sz w:val="24"/>
                <w:szCs w:val="24"/>
              </w:rPr>
              <w:t>Children, families and young people</w:t>
            </w:r>
            <w:r>
              <w:rPr>
                <w:rFonts w:ascii="Arial" w:hAnsi="Arial" w:cs="Arial"/>
                <w:sz w:val="24"/>
                <w:szCs w:val="24"/>
              </w:rPr>
              <w:t xml:space="preserve">: </w:t>
            </w:r>
            <w:r w:rsidR="009808D8">
              <w:rPr>
                <w:rFonts w:ascii="Arial" w:hAnsi="Arial" w:cs="Arial"/>
                <w:sz w:val="24"/>
                <w:szCs w:val="24"/>
              </w:rPr>
              <w:t xml:space="preserve">Does the provider have arrangements for </w:t>
            </w:r>
            <w:r w:rsidR="009808D8" w:rsidRPr="00296F97">
              <w:rPr>
                <w:rFonts w:ascii="Arial" w:hAnsi="Arial" w:cs="Arial"/>
                <w:sz w:val="24"/>
                <w:szCs w:val="24"/>
              </w:rPr>
              <w:t xml:space="preserve">auditing and </w:t>
            </w:r>
            <w:r w:rsidR="009808D8" w:rsidRPr="00BF2F96">
              <w:rPr>
                <w:rFonts w:ascii="Arial" w:hAnsi="Arial" w:cs="Arial"/>
                <w:sz w:val="24"/>
                <w:szCs w:val="24"/>
              </w:rPr>
              <w:t>following up failed attendance of children’s appointments following a referral or an appointment in secondary care</w:t>
            </w:r>
            <w:r w:rsidR="00BF2F96" w:rsidRPr="00BF2F96">
              <w:rPr>
                <w:rFonts w:ascii="Arial" w:hAnsi="Arial" w:cs="Arial"/>
                <w:sz w:val="24"/>
                <w:szCs w:val="24"/>
              </w:rPr>
              <w:t xml:space="preserve"> or for immunisation</w:t>
            </w:r>
            <w:r w:rsidR="009808D8" w:rsidRPr="00BF2F96">
              <w:rPr>
                <w:rFonts w:ascii="Arial" w:hAnsi="Arial" w:cs="Arial"/>
                <w:sz w:val="24"/>
                <w:szCs w:val="24"/>
              </w:rPr>
              <w:t>?</w:t>
            </w:r>
          </w:p>
          <w:p w:rsidR="001A1E55" w:rsidRDefault="001A1E55" w:rsidP="001A1E55">
            <w:pPr>
              <w:spacing w:before="60"/>
              <w:rPr>
                <w:rFonts w:ascii="Arial" w:hAnsi="Arial" w:cs="Arial"/>
                <w:sz w:val="24"/>
                <w:szCs w:val="24"/>
              </w:rPr>
            </w:pPr>
          </w:p>
          <w:p w:rsidR="00B80081" w:rsidRDefault="00A17F0B" w:rsidP="009B3DDC">
            <w:pPr>
              <w:pStyle w:val="ListParagraph"/>
              <w:numPr>
                <w:ilvl w:val="0"/>
                <w:numId w:val="66"/>
              </w:numPr>
              <w:spacing w:before="60"/>
              <w:ind w:left="360"/>
              <w:rPr>
                <w:rFonts w:ascii="Arial" w:hAnsi="Arial" w:cs="Arial"/>
                <w:sz w:val="24"/>
                <w:szCs w:val="24"/>
              </w:rPr>
            </w:pPr>
            <w:r w:rsidRPr="009B3DDC">
              <w:rPr>
                <w:rFonts w:ascii="Arial" w:hAnsi="Arial" w:cs="Arial"/>
                <w:sz w:val="24"/>
                <w:szCs w:val="24"/>
              </w:rPr>
              <w:lastRenderedPageBreak/>
              <w:t xml:space="preserve">How do practice staff work with staff from other health and social care services to assess, </w:t>
            </w:r>
            <w:r w:rsidRPr="00A17F0B">
              <w:rPr>
                <w:rFonts w:ascii="Arial" w:hAnsi="Arial" w:cs="Arial"/>
                <w:sz w:val="24"/>
                <w:szCs w:val="24"/>
              </w:rPr>
              <w:t>plan and deliver care and treat</w:t>
            </w:r>
            <w:r w:rsidRPr="009B3DDC">
              <w:rPr>
                <w:rFonts w:ascii="Arial" w:hAnsi="Arial" w:cs="Arial"/>
                <w:sz w:val="24"/>
                <w:szCs w:val="24"/>
              </w:rPr>
              <w:t xml:space="preserve">ment? </w:t>
            </w:r>
          </w:p>
          <w:p w:rsidR="00B80081" w:rsidRDefault="00B80081" w:rsidP="009B3DDC">
            <w:pPr>
              <w:pStyle w:val="ListParagraph"/>
              <w:spacing w:before="60"/>
              <w:ind w:left="360"/>
              <w:rPr>
                <w:rFonts w:ascii="Arial" w:hAnsi="Arial" w:cs="Arial"/>
                <w:sz w:val="24"/>
                <w:szCs w:val="24"/>
              </w:rPr>
            </w:pPr>
          </w:p>
          <w:p w:rsidR="00B80081" w:rsidRDefault="00A17F0B" w:rsidP="009B3DDC">
            <w:pPr>
              <w:pStyle w:val="ListParagraph"/>
              <w:numPr>
                <w:ilvl w:val="0"/>
                <w:numId w:val="66"/>
              </w:numPr>
              <w:spacing w:before="60"/>
              <w:ind w:left="360"/>
              <w:rPr>
                <w:rFonts w:ascii="Arial" w:hAnsi="Arial" w:cs="Arial"/>
                <w:sz w:val="24"/>
                <w:szCs w:val="24"/>
              </w:rPr>
            </w:pPr>
            <w:r w:rsidRPr="009B3DDC">
              <w:rPr>
                <w:rFonts w:ascii="Arial" w:hAnsi="Arial" w:cs="Arial"/>
                <w:sz w:val="24"/>
                <w:szCs w:val="24"/>
              </w:rPr>
              <w:t>Including</w:t>
            </w:r>
            <w:r>
              <w:rPr>
                <w:rFonts w:ascii="Arial" w:hAnsi="Arial" w:cs="Arial"/>
                <w:sz w:val="24"/>
                <w:szCs w:val="24"/>
              </w:rPr>
              <w:t xml:space="preserve"> working with local care homes, working in multi-dis</w:t>
            </w:r>
            <w:r w:rsidR="00B80081">
              <w:rPr>
                <w:rFonts w:ascii="Arial" w:hAnsi="Arial" w:cs="Arial"/>
                <w:sz w:val="24"/>
                <w:szCs w:val="24"/>
              </w:rPr>
              <w:t>ci</w:t>
            </w:r>
            <w:r>
              <w:rPr>
                <w:rFonts w:ascii="Arial" w:hAnsi="Arial" w:cs="Arial"/>
                <w:sz w:val="24"/>
                <w:szCs w:val="24"/>
              </w:rPr>
              <w:t xml:space="preserve">plinary forums for people receiving end of life care; </w:t>
            </w:r>
          </w:p>
          <w:p w:rsidR="00B80081" w:rsidRPr="009B3DDC" w:rsidRDefault="00B80081" w:rsidP="009B3DDC">
            <w:pPr>
              <w:pStyle w:val="ListParagraph"/>
              <w:ind w:left="360"/>
              <w:rPr>
                <w:rFonts w:ascii="Arial" w:hAnsi="Arial" w:cs="Arial"/>
                <w:sz w:val="24"/>
                <w:szCs w:val="24"/>
              </w:rPr>
            </w:pPr>
          </w:p>
          <w:p w:rsidR="00A17F0B" w:rsidRPr="009B3DDC" w:rsidRDefault="00B80081" w:rsidP="009B3DDC">
            <w:pPr>
              <w:pStyle w:val="ListParagraph"/>
              <w:numPr>
                <w:ilvl w:val="0"/>
                <w:numId w:val="66"/>
              </w:numPr>
              <w:spacing w:before="60"/>
              <w:ind w:left="360"/>
              <w:rPr>
                <w:rFonts w:ascii="Arial" w:hAnsi="Arial" w:cs="Arial"/>
                <w:sz w:val="24"/>
                <w:szCs w:val="24"/>
              </w:rPr>
            </w:pPr>
            <w:r>
              <w:rPr>
                <w:rFonts w:ascii="Arial" w:hAnsi="Arial" w:cs="Arial"/>
                <w:sz w:val="24"/>
                <w:szCs w:val="24"/>
              </w:rPr>
              <w:t xml:space="preserve">Including </w:t>
            </w:r>
            <w:r w:rsidR="00A17F0B">
              <w:rPr>
                <w:rFonts w:ascii="Arial" w:hAnsi="Arial" w:cs="Arial"/>
                <w:sz w:val="24"/>
                <w:szCs w:val="24"/>
              </w:rPr>
              <w:t>working with specialist services such as tissue viability</w:t>
            </w:r>
            <w:r>
              <w:rPr>
                <w:rFonts w:ascii="Arial" w:hAnsi="Arial" w:cs="Arial"/>
                <w:sz w:val="24"/>
                <w:szCs w:val="24"/>
              </w:rPr>
              <w:t xml:space="preserve">, diabetes nurses, community </w:t>
            </w:r>
            <w:r w:rsidRPr="002C4C54">
              <w:rPr>
                <w:rFonts w:ascii="Arial" w:hAnsi="Arial" w:cs="Arial"/>
                <w:sz w:val="24"/>
                <w:szCs w:val="24"/>
              </w:rPr>
              <w:t>mental health team</w:t>
            </w:r>
            <w:r>
              <w:rPr>
                <w:rFonts w:ascii="Arial" w:hAnsi="Arial" w:cs="Arial"/>
                <w:sz w:val="24"/>
                <w:szCs w:val="24"/>
              </w:rPr>
              <w:t xml:space="preserve">, </w:t>
            </w:r>
            <w:r w:rsidRPr="002C4C54">
              <w:rPr>
                <w:rFonts w:ascii="Arial" w:hAnsi="Arial" w:cs="Arial"/>
                <w:sz w:val="24"/>
                <w:szCs w:val="24"/>
              </w:rPr>
              <w:t xml:space="preserve">in house CPN or other specialist mental health support that </w:t>
            </w:r>
            <w:r>
              <w:rPr>
                <w:rFonts w:ascii="Arial" w:hAnsi="Arial" w:cs="Arial"/>
                <w:sz w:val="24"/>
                <w:szCs w:val="24"/>
              </w:rPr>
              <w:t>they refer</w:t>
            </w:r>
            <w:r w:rsidRPr="002C4C54">
              <w:rPr>
                <w:rFonts w:ascii="Arial" w:hAnsi="Arial" w:cs="Arial"/>
                <w:sz w:val="24"/>
                <w:szCs w:val="24"/>
              </w:rPr>
              <w:t xml:space="preserve"> to if they are concerned about risks associated with a patient’s mental health</w:t>
            </w:r>
            <w:r>
              <w:rPr>
                <w:rFonts w:ascii="Arial" w:hAnsi="Arial" w:cs="Arial"/>
                <w:sz w:val="24"/>
                <w:szCs w:val="24"/>
              </w:rPr>
              <w:t xml:space="preserve"> </w:t>
            </w:r>
          </w:p>
          <w:p w:rsidR="00A17F0B" w:rsidRDefault="00A17F0B" w:rsidP="009B3DDC">
            <w:pPr>
              <w:pStyle w:val="ListParagraph"/>
              <w:ind w:left="360"/>
              <w:rPr>
                <w:rFonts w:ascii="Arial" w:hAnsi="Arial" w:cs="Arial"/>
                <w:sz w:val="24"/>
                <w:szCs w:val="24"/>
              </w:rPr>
            </w:pPr>
          </w:p>
          <w:p w:rsidR="001A1E55" w:rsidRPr="001A1E55" w:rsidRDefault="001A1E55" w:rsidP="00C523B7">
            <w:pPr>
              <w:pStyle w:val="ListParagraph"/>
              <w:numPr>
                <w:ilvl w:val="0"/>
                <w:numId w:val="31"/>
              </w:numPr>
              <w:rPr>
                <w:rFonts w:ascii="Arial" w:hAnsi="Arial" w:cs="Arial"/>
                <w:sz w:val="24"/>
                <w:szCs w:val="24"/>
              </w:rPr>
            </w:pPr>
            <w:r>
              <w:rPr>
                <w:rFonts w:ascii="Arial" w:hAnsi="Arial" w:cs="Arial"/>
                <w:sz w:val="24"/>
                <w:szCs w:val="24"/>
              </w:rPr>
              <w:t>How does the practice</w:t>
            </w:r>
            <w:r w:rsidRPr="00491400">
              <w:rPr>
                <w:rFonts w:ascii="Arial" w:hAnsi="Arial" w:cs="Arial"/>
                <w:sz w:val="24"/>
                <w:szCs w:val="24"/>
              </w:rPr>
              <w:t xml:space="preserve"> use </w:t>
            </w:r>
            <w:r>
              <w:rPr>
                <w:rFonts w:ascii="Arial" w:hAnsi="Arial" w:cs="Arial"/>
                <w:sz w:val="24"/>
                <w:szCs w:val="24"/>
              </w:rPr>
              <w:t>their</w:t>
            </w:r>
            <w:r w:rsidRPr="00491400">
              <w:rPr>
                <w:rFonts w:ascii="Arial" w:hAnsi="Arial" w:cs="Arial"/>
                <w:sz w:val="24"/>
                <w:szCs w:val="24"/>
              </w:rPr>
              <w:t xml:space="preserve"> register and team meetings to improve co-ordination and communication with others involved in care?</w:t>
            </w:r>
          </w:p>
          <w:p w:rsidR="00C523B7" w:rsidRPr="009B3DDC" w:rsidRDefault="00C523B7" w:rsidP="009B3DDC">
            <w:pPr>
              <w:pStyle w:val="ListParagraph"/>
              <w:rPr>
                <w:rFonts w:ascii="Arial" w:hAnsi="Arial" w:cs="Arial"/>
                <w:sz w:val="24"/>
                <w:szCs w:val="24"/>
              </w:rPr>
            </w:pPr>
          </w:p>
          <w:p w:rsidR="00C523B7" w:rsidRDefault="00C523B7" w:rsidP="00C523B7">
            <w:pPr>
              <w:pStyle w:val="ListParagraph"/>
              <w:numPr>
                <w:ilvl w:val="0"/>
                <w:numId w:val="31"/>
              </w:numPr>
              <w:spacing w:before="60"/>
              <w:contextualSpacing w:val="0"/>
              <w:rPr>
                <w:rFonts w:ascii="Arial" w:hAnsi="Arial" w:cs="Arial"/>
                <w:sz w:val="24"/>
                <w:szCs w:val="24"/>
              </w:rPr>
            </w:pPr>
            <w:r w:rsidRPr="00680EB6">
              <w:rPr>
                <w:rFonts w:ascii="Arial" w:hAnsi="Arial" w:cs="Arial"/>
                <w:sz w:val="24"/>
                <w:szCs w:val="24"/>
              </w:rPr>
              <w:t>What is the process for handling 2 week waits?</w:t>
            </w:r>
            <w:r>
              <w:rPr>
                <w:rFonts w:ascii="Arial" w:hAnsi="Arial" w:cs="Arial"/>
                <w:sz w:val="24"/>
                <w:szCs w:val="24"/>
              </w:rPr>
              <w:t xml:space="preserve"> Do referral letters contain adequate information?</w:t>
            </w:r>
          </w:p>
          <w:p w:rsidR="00442E4B" w:rsidRPr="00E07BD8" w:rsidRDefault="00442E4B" w:rsidP="00710347">
            <w:pPr>
              <w:rPr>
                <w:rFonts w:ascii="Arial" w:hAnsi="Arial" w:cs="Arial"/>
                <w:sz w:val="24"/>
                <w:szCs w:val="24"/>
              </w:rPr>
            </w:pPr>
          </w:p>
          <w:p w:rsidR="005B30A9" w:rsidRPr="002620FC" w:rsidRDefault="005B30A9" w:rsidP="00C523B7">
            <w:pPr>
              <w:pStyle w:val="ListParagraph"/>
              <w:numPr>
                <w:ilvl w:val="0"/>
                <w:numId w:val="31"/>
              </w:numPr>
              <w:rPr>
                <w:rFonts w:ascii="Arial" w:hAnsi="Arial" w:cs="Arial"/>
                <w:sz w:val="24"/>
                <w:szCs w:val="24"/>
              </w:rPr>
            </w:pPr>
            <w:r w:rsidRPr="002620FC">
              <w:rPr>
                <w:rFonts w:ascii="Arial" w:hAnsi="Arial" w:cs="Arial"/>
                <w:sz w:val="24"/>
                <w:szCs w:val="24"/>
              </w:rPr>
              <w:t>Are there established links with</w:t>
            </w:r>
            <w:r w:rsidR="00B80081">
              <w:rPr>
                <w:rFonts w:ascii="Arial" w:hAnsi="Arial" w:cs="Arial"/>
                <w:sz w:val="24"/>
                <w:szCs w:val="24"/>
              </w:rPr>
              <w:t xml:space="preserve"> the following services, to enable practice staff to seek advice from, or refer patients to:</w:t>
            </w:r>
          </w:p>
          <w:p w:rsidR="005B30A9" w:rsidRPr="002620FC" w:rsidRDefault="005B30A9" w:rsidP="00C523B7">
            <w:pPr>
              <w:pStyle w:val="ListParagraph"/>
              <w:numPr>
                <w:ilvl w:val="1"/>
                <w:numId w:val="31"/>
              </w:numPr>
              <w:rPr>
                <w:rFonts w:ascii="Arial" w:hAnsi="Arial" w:cs="Arial"/>
                <w:sz w:val="24"/>
                <w:szCs w:val="24"/>
              </w:rPr>
            </w:pPr>
            <w:r w:rsidRPr="002620FC">
              <w:rPr>
                <w:rFonts w:ascii="Arial" w:hAnsi="Arial" w:cs="Arial"/>
                <w:sz w:val="24"/>
                <w:szCs w:val="24"/>
              </w:rPr>
              <w:t>mental health services</w:t>
            </w:r>
          </w:p>
          <w:p w:rsidR="005B30A9" w:rsidRPr="002620FC" w:rsidRDefault="005B30A9" w:rsidP="00C523B7">
            <w:pPr>
              <w:pStyle w:val="ListParagraph"/>
              <w:numPr>
                <w:ilvl w:val="1"/>
                <w:numId w:val="31"/>
              </w:numPr>
              <w:rPr>
                <w:rFonts w:ascii="Arial" w:hAnsi="Arial" w:cs="Arial"/>
                <w:sz w:val="24"/>
                <w:szCs w:val="24"/>
              </w:rPr>
            </w:pPr>
            <w:r w:rsidRPr="002620FC">
              <w:rPr>
                <w:rFonts w:ascii="Arial" w:hAnsi="Arial" w:cs="Arial"/>
                <w:sz w:val="24"/>
                <w:szCs w:val="24"/>
              </w:rPr>
              <w:t>learning disability services</w:t>
            </w:r>
          </w:p>
          <w:p w:rsidR="005B30A9" w:rsidRDefault="005B30A9" w:rsidP="00C523B7">
            <w:pPr>
              <w:pStyle w:val="ListParagraph"/>
              <w:numPr>
                <w:ilvl w:val="1"/>
                <w:numId w:val="31"/>
              </w:numPr>
              <w:rPr>
                <w:rFonts w:ascii="Arial" w:hAnsi="Arial" w:cs="Arial"/>
                <w:sz w:val="24"/>
                <w:szCs w:val="24"/>
              </w:rPr>
            </w:pPr>
            <w:r w:rsidRPr="002620FC">
              <w:rPr>
                <w:rFonts w:ascii="Arial" w:hAnsi="Arial" w:cs="Arial"/>
                <w:sz w:val="24"/>
                <w:szCs w:val="24"/>
              </w:rPr>
              <w:t>autism services</w:t>
            </w:r>
            <w:r>
              <w:rPr>
                <w:rFonts w:ascii="Arial" w:hAnsi="Arial" w:cs="Arial"/>
                <w:sz w:val="24"/>
                <w:szCs w:val="24"/>
              </w:rPr>
              <w:t>?</w:t>
            </w:r>
          </w:p>
          <w:p w:rsidR="00EE571D" w:rsidRPr="000A6ECC" w:rsidRDefault="00EE571D" w:rsidP="009B3DDC">
            <w:pPr>
              <w:pStyle w:val="ListParagraph"/>
              <w:ind w:left="360"/>
            </w:pPr>
          </w:p>
          <w:p w:rsidR="00987906" w:rsidRDefault="00EE571D" w:rsidP="00C523B7">
            <w:pPr>
              <w:pStyle w:val="Default"/>
              <w:numPr>
                <w:ilvl w:val="0"/>
                <w:numId w:val="31"/>
              </w:numPr>
              <w:rPr>
                <w:rFonts w:ascii="Arial" w:hAnsi="Arial" w:cs="Arial"/>
                <w:color w:val="auto"/>
              </w:rPr>
            </w:pPr>
            <w:r w:rsidRPr="00FA6609">
              <w:rPr>
                <w:rFonts w:ascii="Arial" w:hAnsi="Arial" w:cs="Arial"/>
                <w:color w:val="auto"/>
              </w:rPr>
              <w:t xml:space="preserve">Are patients with </w:t>
            </w:r>
            <w:r w:rsidRPr="00FA6609">
              <w:rPr>
                <w:rFonts w:ascii="Arial" w:hAnsi="Arial" w:cs="Arial"/>
                <w:b/>
                <w:color w:val="auto"/>
              </w:rPr>
              <w:t>poor mental health</w:t>
            </w:r>
            <w:r w:rsidRPr="00FA6609">
              <w:rPr>
                <w:rFonts w:ascii="Arial" w:hAnsi="Arial" w:cs="Arial"/>
                <w:color w:val="auto"/>
              </w:rPr>
              <w:t>, including dementia, referred appropriately to enable them to access a variety of treatments (including listening and advice, IAPT and counselling)?</w:t>
            </w:r>
          </w:p>
          <w:p w:rsidR="001A1E55" w:rsidRPr="00FA6609" w:rsidRDefault="001A1E55" w:rsidP="001A1E55">
            <w:pPr>
              <w:pStyle w:val="Default"/>
              <w:rPr>
                <w:rFonts w:ascii="Arial" w:hAnsi="Arial" w:cs="Arial"/>
                <w:color w:val="auto"/>
              </w:rPr>
            </w:pPr>
          </w:p>
        </w:tc>
      </w:tr>
      <w:tr w:rsidR="005B30A9" w:rsidRPr="007F6704" w:rsidTr="00C65140">
        <w:trPr>
          <w:trHeight w:val="69"/>
        </w:trPr>
        <w:tc>
          <w:tcPr>
            <w:tcW w:w="15877" w:type="dxa"/>
            <w:gridSpan w:val="6"/>
            <w:shd w:val="clear" w:color="auto" w:fill="633060"/>
          </w:tcPr>
          <w:p w:rsidR="005B30A9" w:rsidRDefault="005B30A9" w:rsidP="00710347">
            <w:pPr>
              <w:spacing w:before="120" w:after="120"/>
            </w:pPr>
          </w:p>
        </w:tc>
      </w:tr>
      <w:tr w:rsidR="005B30A9" w:rsidRPr="00BA51C0" w:rsidTr="00C65140">
        <w:trPr>
          <w:trHeight w:val="69"/>
        </w:trPr>
        <w:tc>
          <w:tcPr>
            <w:tcW w:w="15877" w:type="dxa"/>
            <w:gridSpan w:val="6"/>
            <w:shd w:val="clear" w:color="auto" w:fill="D9D9D9" w:themeFill="background1" w:themeFillShade="D9"/>
          </w:tcPr>
          <w:p w:rsidR="005B30A9" w:rsidRPr="00484B45" w:rsidRDefault="005B30A9" w:rsidP="00710347">
            <w:pPr>
              <w:spacing w:before="120" w:after="120"/>
              <w:rPr>
                <w:rFonts w:ascii="Arial" w:hAnsi="Arial" w:cs="Arial"/>
                <w:sz w:val="24"/>
                <w:szCs w:val="24"/>
              </w:rPr>
            </w:pPr>
            <w:r w:rsidRPr="00484B45">
              <w:rPr>
                <w:rFonts w:ascii="Arial" w:hAnsi="Arial" w:cs="Arial"/>
                <w:sz w:val="24"/>
                <w:szCs w:val="24"/>
              </w:rPr>
              <w:t>E5. How are people supported to live healthier lives and where the service is responsible, how does it improve the health of its population?</w:t>
            </w:r>
          </w:p>
        </w:tc>
      </w:tr>
      <w:tr w:rsidR="005B30A9" w:rsidRPr="00913AE3" w:rsidTr="00EC6962">
        <w:trPr>
          <w:trHeight w:val="69"/>
        </w:trPr>
        <w:tc>
          <w:tcPr>
            <w:tcW w:w="5326" w:type="dxa"/>
            <w:tcBorders>
              <w:right w:val="single" w:sz="12" w:space="0" w:color="A6A6A6" w:themeColor="background1" w:themeShade="A6"/>
            </w:tcBorders>
            <w:shd w:val="clear" w:color="auto" w:fill="auto"/>
          </w:tcPr>
          <w:p w:rsidR="005B30A9" w:rsidRPr="00913AE3" w:rsidRDefault="005B30A9" w:rsidP="00710347">
            <w:pPr>
              <w:tabs>
                <w:tab w:val="left" w:pos="7833"/>
              </w:tabs>
              <w:spacing w:before="60" w:after="60"/>
              <w:rPr>
                <w:rFonts w:ascii="Arial" w:hAnsi="Arial" w:cs="Arial"/>
                <w:b/>
                <w:sz w:val="24"/>
                <w:szCs w:val="24"/>
              </w:rPr>
            </w:pPr>
            <w:r>
              <w:rPr>
                <w:rFonts w:ascii="Arial" w:hAnsi="Arial" w:cs="Arial"/>
                <w:b/>
                <w:sz w:val="24"/>
                <w:szCs w:val="24"/>
              </w:rPr>
              <w:t>P</w:t>
            </w:r>
            <w:r w:rsidRPr="00913AE3">
              <w:rPr>
                <w:rFonts w:ascii="Arial" w:hAnsi="Arial" w:cs="Arial"/>
                <w:b/>
                <w:sz w:val="24"/>
                <w:szCs w:val="24"/>
              </w:rPr>
              <w:t>rompts</w:t>
            </w:r>
          </w:p>
        </w:tc>
        <w:tc>
          <w:tcPr>
            <w:tcW w:w="4739" w:type="dxa"/>
            <w:gridSpan w:val="4"/>
            <w:tcBorders>
              <w:right w:val="single" w:sz="12" w:space="0" w:color="A6A6A6" w:themeColor="background1" w:themeShade="A6"/>
            </w:tcBorders>
          </w:tcPr>
          <w:p w:rsidR="005B30A9" w:rsidRPr="0036199E" w:rsidRDefault="005B30A9" w:rsidP="00710347">
            <w:pPr>
              <w:spacing w:before="60" w:after="60"/>
              <w:rPr>
                <w:rFonts w:ascii="Arial" w:hAnsi="Arial" w:cs="Arial"/>
                <w:b/>
                <w:sz w:val="24"/>
                <w:szCs w:val="24"/>
              </w:rPr>
            </w:pPr>
            <w:r>
              <w:rPr>
                <w:rFonts w:ascii="Arial" w:hAnsi="Arial" w:cs="Arial"/>
                <w:b/>
                <w:sz w:val="24"/>
                <w:szCs w:val="24"/>
              </w:rPr>
              <w:t>Relevant professional guidelines and other internal guidance</w:t>
            </w:r>
          </w:p>
        </w:tc>
        <w:tc>
          <w:tcPr>
            <w:tcW w:w="5812" w:type="dxa"/>
            <w:tcBorders>
              <w:left w:val="single" w:sz="12" w:space="0" w:color="A6A6A6" w:themeColor="background1" w:themeShade="A6"/>
            </w:tcBorders>
            <w:shd w:val="clear" w:color="auto" w:fill="auto"/>
          </w:tcPr>
          <w:p w:rsidR="005B30A9" w:rsidRPr="00913AE3" w:rsidRDefault="005B30A9" w:rsidP="00710347">
            <w:pPr>
              <w:spacing w:before="60" w:after="60"/>
              <w:rPr>
                <w:rFonts w:ascii="Arial" w:hAnsi="Arial" w:cs="Arial"/>
                <w:b/>
                <w:sz w:val="24"/>
                <w:szCs w:val="24"/>
              </w:rPr>
            </w:pPr>
            <w:r>
              <w:rPr>
                <w:rFonts w:ascii="Arial" w:hAnsi="Arial" w:cs="Arial"/>
                <w:b/>
                <w:sz w:val="24"/>
                <w:szCs w:val="24"/>
              </w:rPr>
              <w:t>Sector specific guidance</w:t>
            </w:r>
          </w:p>
        </w:tc>
      </w:tr>
      <w:tr w:rsidR="005B30A9" w:rsidRPr="00913AE3" w:rsidTr="00C65140">
        <w:trPr>
          <w:trHeight w:val="69"/>
        </w:trPr>
        <w:tc>
          <w:tcPr>
            <w:tcW w:w="15877" w:type="dxa"/>
            <w:gridSpan w:val="6"/>
            <w:shd w:val="clear" w:color="auto" w:fill="808080" w:themeFill="background1" w:themeFillShade="80"/>
          </w:tcPr>
          <w:p w:rsidR="005B30A9" w:rsidRPr="00913AE3" w:rsidRDefault="005B30A9" w:rsidP="00710347">
            <w:pPr>
              <w:spacing w:before="60" w:after="60"/>
              <w:rPr>
                <w:rFonts w:ascii="Arial" w:hAnsi="Arial" w:cs="Arial"/>
                <w:b/>
                <w:color w:val="FFFFFF" w:themeColor="background1"/>
                <w:sz w:val="24"/>
                <w:szCs w:val="24"/>
              </w:rPr>
            </w:pPr>
            <w:r w:rsidRPr="00484B45">
              <w:rPr>
                <w:rFonts w:ascii="Arial" w:hAnsi="Arial" w:cs="Arial"/>
                <w:color w:val="FFFFFF" w:themeColor="background1"/>
                <w:sz w:val="24"/>
                <w:szCs w:val="24"/>
              </w:rPr>
              <w:t>Report sub-heading:</w:t>
            </w:r>
            <w:r w:rsidRPr="00484B45">
              <w:rPr>
                <w:rFonts w:ascii="Arial" w:hAnsi="Arial" w:cs="Arial"/>
                <w:b/>
                <w:color w:val="FFFFFF" w:themeColor="background1"/>
                <w:sz w:val="24"/>
                <w:szCs w:val="24"/>
              </w:rPr>
              <w:t xml:space="preserve"> </w:t>
            </w:r>
            <w:r w:rsidRPr="007B25B3">
              <w:rPr>
                <w:rFonts w:ascii="Arial" w:hAnsi="Arial" w:cs="Arial"/>
                <w:b/>
                <w:color w:val="FFFFFF" w:themeColor="background1"/>
                <w:sz w:val="24"/>
                <w:szCs w:val="24"/>
              </w:rPr>
              <w:t>Supporting patients to live healthier lives</w:t>
            </w:r>
          </w:p>
        </w:tc>
      </w:tr>
      <w:tr w:rsidR="005B30A9" w:rsidRPr="00A049AD" w:rsidTr="00C65140">
        <w:trPr>
          <w:trHeight w:val="69"/>
        </w:trPr>
        <w:tc>
          <w:tcPr>
            <w:tcW w:w="5326" w:type="dxa"/>
            <w:tcBorders>
              <w:right w:val="single" w:sz="12" w:space="0" w:color="A6A6A6" w:themeColor="background1" w:themeShade="A6"/>
            </w:tcBorders>
          </w:tcPr>
          <w:p w:rsidR="005B30A9" w:rsidRPr="00441314" w:rsidRDefault="005B30A9" w:rsidP="00710347">
            <w:pPr>
              <w:pStyle w:val="ListParagraph"/>
              <w:numPr>
                <w:ilvl w:val="0"/>
                <w:numId w:val="31"/>
              </w:numPr>
              <w:spacing w:before="120" w:after="120"/>
              <w:rPr>
                <w:rFonts w:ascii="Arial" w:hAnsi="Arial" w:cs="Arial"/>
                <w:sz w:val="24"/>
                <w:szCs w:val="24"/>
              </w:rPr>
            </w:pPr>
            <w:r>
              <w:rPr>
                <w:rFonts w:ascii="Arial" w:hAnsi="Arial" w:cs="Arial"/>
                <w:sz w:val="24"/>
                <w:szCs w:val="24"/>
              </w:rPr>
              <w:t xml:space="preserve">E5.1 </w:t>
            </w:r>
            <w:r w:rsidRPr="00441314">
              <w:rPr>
                <w:rFonts w:ascii="Arial" w:hAnsi="Arial" w:cs="Arial"/>
                <w:sz w:val="24"/>
                <w:szCs w:val="24"/>
              </w:rPr>
              <w:t>Are people identified who may need extra support? This includes:</w:t>
            </w:r>
          </w:p>
          <w:p w:rsidR="005B30A9" w:rsidRPr="00515796" w:rsidRDefault="005B30A9" w:rsidP="00710347">
            <w:pPr>
              <w:pStyle w:val="ListParagraph"/>
              <w:numPr>
                <w:ilvl w:val="0"/>
                <w:numId w:val="28"/>
              </w:numPr>
              <w:spacing w:before="120" w:after="120"/>
              <w:rPr>
                <w:rFonts w:ascii="Arial" w:hAnsi="Arial" w:cs="Arial"/>
                <w:sz w:val="24"/>
                <w:szCs w:val="24"/>
              </w:rPr>
            </w:pPr>
            <w:r w:rsidRPr="00515796">
              <w:rPr>
                <w:rFonts w:ascii="Arial" w:hAnsi="Arial" w:cs="Arial"/>
                <w:sz w:val="24"/>
                <w:szCs w:val="24"/>
              </w:rPr>
              <w:t>people in the last 12 months of their lives</w:t>
            </w:r>
          </w:p>
          <w:p w:rsidR="005B30A9" w:rsidRPr="00515796" w:rsidRDefault="005B30A9" w:rsidP="00710347">
            <w:pPr>
              <w:pStyle w:val="ListParagraph"/>
              <w:numPr>
                <w:ilvl w:val="0"/>
                <w:numId w:val="28"/>
              </w:numPr>
              <w:spacing w:before="120" w:after="120"/>
              <w:rPr>
                <w:rFonts w:ascii="Arial" w:hAnsi="Arial" w:cs="Arial"/>
                <w:sz w:val="24"/>
                <w:szCs w:val="24"/>
              </w:rPr>
            </w:pPr>
            <w:r w:rsidRPr="00515796">
              <w:rPr>
                <w:rFonts w:ascii="Arial" w:hAnsi="Arial" w:cs="Arial"/>
                <w:sz w:val="24"/>
                <w:szCs w:val="24"/>
              </w:rPr>
              <w:t>people at risk of developing a long-term condition</w:t>
            </w:r>
          </w:p>
          <w:p w:rsidR="005B30A9" w:rsidRDefault="005B30A9" w:rsidP="00710347">
            <w:pPr>
              <w:pStyle w:val="ListParagraph"/>
              <w:numPr>
                <w:ilvl w:val="0"/>
                <w:numId w:val="28"/>
              </w:numPr>
              <w:spacing w:before="120" w:after="120"/>
              <w:contextualSpacing w:val="0"/>
              <w:rPr>
                <w:rFonts w:ascii="Arial" w:hAnsi="Arial" w:cs="Arial"/>
                <w:sz w:val="24"/>
                <w:szCs w:val="24"/>
              </w:rPr>
            </w:pPr>
            <w:r w:rsidRPr="00515796">
              <w:rPr>
                <w:rFonts w:ascii="Arial" w:hAnsi="Arial" w:cs="Arial"/>
                <w:sz w:val="24"/>
                <w:szCs w:val="24"/>
              </w:rPr>
              <w:t>carers</w:t>
            </w:r>
          </w:p>
          <w:p w:rsidR="005B30A9" w:rsidRDefault="005B30A9" w:rsidP="00710347">
            <w:pPr>
              <w:pStyle w:val="ListParagraph"/>
              <w:numPr>
                <w:ilvl w:val="0"/>
                <w:numId w:val="28"/>
              </w:numPr>
              <w:spacing w:before="120" w:after="120"/>
              <w:ind w:left="317" w:hanging="283"/>
              <w:rPr>
                <w:rFonts w:ascii="Arial" w:hAnsi="Arial" w:cs="Arial"/>
                <w:sz w:val="24"/>
                <w:szCs w:val="24"/>
              </w:rPr>
            </w:pPr>
            <w:r>
              <w:rPr>
                <w:rFonts w:ascii="Arial" w:hAnsi="Arial" w:cs="Arial"/>
                <w:sz w:val="24"/>
                <w:szCs w:val="24"/>
              </w:rPr>
              <w:t xml:space="preserve">E5.2 </w:t>
            </w:r>
            <w:r w:rsidRPr="00515796">
              <w:rPr>
                <w:rFonts w:ascii="Arial" w:hAnsi="Arial" w:cs="Arial"/>
                <w:sz w:val="24"/>
                <w:szCs w:val="24"/>
              </w:rPr>
              <w:t>How are people involved in regularly monitoring their health, including health assessments and checks, where appropriate and necessary</w:t>
            </w:r>
          </w:p>
          <w:p w:rsidR="005B30A9" w:rsidRDefault="005B30A9" w:rsidP="00710347">
            <w:pPr>
              <w:pStyle w:val="ListParagraph"/>
              <w:numPr>
                <w:ilvl w:val="0"/>
                <w:numId w:val="28"/>
              </w:numPr>
              <w:spacing w:before="120" w:after="120"/>
              <w:ind w:left="317" w:hanging="283"/>
              <w:rPr>
                <w:rFonts w:ascii="Arial" w:hAnsi="Arial" w:cs="Arial"/>
                <w:sz w:val="24"/>
                <w:szCs w:val="24"/>
              </w:rPr>
            </w:pPr>
            <w:r>
              <w:rPr>
                <w:rFonts w:ascii="Arial" w:hAnsi="Arial" w:cs="Arial"/>
                <w:sz w:val="24"/>
                <w:szCs w:val="24"/>
              </w:rPr>
              <w:t xml:space="preserve">E5.3 </w:t>
            </w:r>
            <w:r w:rsidRPr="00515796">
              <w:rPr>
                <w:rFonts w:ascii="Arial" w:hAnsi="Arial" w:cs="Arial"/>
                <w:sz w:val="24"/>
                <w:szCs w:val="24"/>
              </w:rPr>
              <w:t>Are people who use services empowered and supported to manage their own health, care and wellbeing and to maximise their independence?</w:t>
            </w:r>
          </w:p>
          <w:p w:rsidR="005B30A9" w:rsidRDefault="005B30A9" w:rsidP="00710347">
            <w:pPr>
              <w:pStyle w:val="ListParagraph"/>
              <w:numPr>
                <w:ilvl w:val="0"/>
                <w:numId w:val="28"/>
              </w:numPr>
              <w:spacing w:before="120" w:after="120"/>
              <w:ind w:left="317" w:hanging="283"/>
              <w:rPr>
                <w:rFonts w:ascii="Arial" w:hAnsi="Arial" w:cs="Arial"/>
                <w:sz w:val="24"/>
                <w:szCs w:val="24"/>
              </w:rPr>
            </w:pPr>
            <w:r>
              <w:rPr>
                <w:rFonts w:ascii="Arial" w:hAnsi="Arial" w:cs="Arial"/>
                <w:sz w:val="24"/>
                <w:szCs w:val="24"/>
              </w:rPr>
              <w:t xml:space="preserve">E5.4 </w:t>
            </w:r>
            <w:r w:rsidRPr="00515796">
              <w:rPr>
                <w:rFonts w:ascii="Arial" w:hAnsi="Arial" w:cs="Arial"/>
                <w:sz w:val="24"/>
                <w:szCs w:val="24"/>
              </w:rPr>
              <w:t>Where abnormalities or risk factors are identified that may require additional support or intervention, are changes to people’s care or treatment discussed and followed up</w:t>
            </w:r>
            <w:r w:rsidRPr="00515796">
              <w:t xml:space="preserve"> </w:t>
            </w:r>
            <w:r w:rsidRPr="00515796">
              <w:rPr>
                <w:rFonts w:ascii="Arial" w:hAnsi="Arial" w:cs="Arial"/>
                <w:sz w:val="24"/>
                <w:szCs w:val="24"/>
              </w:rPr>
              <w:t>between staff, people and their carers where necessary?</w:t>
            </w:r>
          </w:p>
          <w:p w:rsidR="005B30A9" w:rsidRPr="00441314" w:rsidRDefault="005B30A9" w:rsidP="00710347">
            <w:pPr>
              <w:pStyle w:val="ListParagraph"/>
              <w:numPr>
                <w:ilvl w:val="0"/>
                <w:numId w:val="28"/>
              </w:numPr>
              <w:spacing w:before="120" w:after="120"/>
              <w:ind w:left="317" w:hanging="283"/>
              <w:rPr>
                <w:rFonts w:ascii="Arial" w:hAnsi="Arial" w:cs="Arial"/>
                <w:sz w:val="24"/>
                <w:szCs w:val="24"/>
              </w:rPr>
            </w:pPr>
            <w:r>
              <w:rPr>
                <w:rFonts w:ascii="Arial" w:hAnsi="Arial" w:cs="Arial"/>
                <w:sz w:val="24"/>
                <w:szCs w:val="24"/>
              </w:rPr>
              <w:t xml:space="preserve">E5.5 </w:t>
            </w:r>
            <w:r w:rsidRPr="00515796">
              <w:rPr>
                <w:rFonts w:ascii="Arial" w:hAnsi="Arial" w:cs="Arial"/>
                <w:sz w:val="24"/>
                <w:szCs w:val="24"/>
              </w:rPr>
              <w:t xml:space="preserve">How are national priorities to improve the population’s health supported? </w:t>
            </w:r>
            <w:r>
              <w:rPr>
                <w:rFonts w:ascii="Arial" w:hAnsi="Arial" w:cs="Arial"/>
                <w:sz w:val="24"/>
                <w:szCs w:val="24"/>
              </w:rPr>
              <w:t>(</w:t>
            </w:r>
            <w:r w:rsidRPr="00515796">
              <w:rPr>
                <w:rFonts w:ascii="Arial" w:hAnsi="Arial" w:cs="Arial"/>
                <w:sz w:val="24"/>
                <w:szCs w:val="24"/>
              </w:rPr>
              <w:t>For example, smoking cessation, obesity, drug and alcohol dependency, dementia and cancer.</w:t>
            </w:r>
            <w:r>
              <w:rPr>
                <w:rFonts w:ascii="Arial" w:hAnsi="Arial" w:cs="Arial"/>
                <w:sz w:val="24"/>
                <w:szCs w:val="24"/>
              </w:rPr>
              <w:t>)</w:t>
            </w:r>
          </w:p>
        </w:tc>
        <w:tc>
          <w:tcPr>
            <w:tcW w:w="4665" w:type="dxa"/>
            <w:gridSpan w:val="3"/>
            <w:tcBorders>
              <w:right w:val="single" w:sz="12" w:space="0" w:color="A6A6A6" w:themeColor="background1" w:themeShade="A6"/>
            </w:tcBorders>
          </w:tcPr>
          <w:p w:rsidR="005B30A9" w:rsidRDefault="005B30A9" w:rsidP="00710347">
            <w:pPr>
              <w:pStyle w:val="ListParagraph"/>
              <w:ind w:left="378"/>
              <w:rPr>
                <w:rFonts w:ascii="Arial" w:hAnsi="Arial" w:cs="Arial"/>
                <w:sz w:val="24"/>
                <w:szCs w:val="24"/>
              </w:rPr>
            </w:pPr>
          </w:p>
          <w:p w:rsidR="005B30A9" w:rsidRDefault="002F40E2" w:rsidP="00A82000">
            <w:pPr>
              <w:pStyle w:val="ListParagraph"/>
              <w:numPr>
                <w:ilvl w:val="0"/>
                <w:numId w:val="28"/>
              </w:numPr>
              <w:rPr>
                <w:rFonts w:ascii="Arial" w:hAnsi="Arial" w:cs="Arial"/>
                <w:sz w:val="24"/>
                <w:szCs w:val="24"/>
              </w:rPr>
            </w:pPr>
            <w:hyperlink r:id="rId91" w:history="1">
              <w:r w:rsidR="005B30A9" w:rsidRPr="00732C5C">
                <w:rPr>
                  <w:rStyle w:val="Hyperlink"/>
                  <w:rFonts w:ascii="Arial" w:hAnsi="Arial" w:cs="Arial"/>
                  <w:sz w:val="24"/>
                  <w:szCs w:val="24"/>
                  <w:lang w:val="en"/>
                </w:rPr>
                <w:t>Nigel's surgery 60: NHS health checks</w:t>
              </w:r>
            </w:hyperlink>
          </w:p>
          <w:p w:rsidR="005B30A9" w:rsidRDefault="005B30A9" w:rsidP="00710347">
            <w:pPr>
              <w:pStyle w:val="ListParagraph"/>
              <w:ind w:left="378"/>
              <w:rPr>
                <w:rFonts w:ascii="Arial" w:hAnsi="Arial" w:cs="Arial"/>
                <w:sz w:val="24"/>
                <w:szCs w:val="24"/>
              </w:rPr>
            </w:pPr>
          </w:p>
          <w:p w:rsidR="00FA6609" w:rsidRPr="00FA6609" w:rsidRDefault="00FA6609" w:rsidP="00FA6609">
            <w:pPr>
              <w:rPr>
                <w:rFonts w:ascii="Arial" w:hAnsi="Arial" w:cs="Arial"/>
                <w:sz w:val="24"/>
                <w:szCs w:val="24"/>
                <w:lang w:val="en"/>
              </w:rPr>
            </w:pPr>
          </w:p>
          <w:p w:rsidR="005B30A9" w:rsidRPr="00A82000" w:rsidRDefault="002F40E2" w:rsidP="00A82000">
            <w:pPr>
              <w:pStyle w:val="ListParagraph"/>
              <w:numPr>
                <w:ilvl w:val="0"/>
                <w:numId w:val="28"/>
              </w:numPr>
              <w:rPr>
                <w:rStyle w:val="Hyperlink"/>
                <w:rFonts w:ascii="Arial" w:hAnsi="Arial" w:cs="Arial"/>
                <w:color w:val="auto"/>
                <w:sz w:val="24"/>
                <w:szCs w:val="24"/>
                <w:u w:val="none"/>
                <w:lang w:val="en"/>
              </w:rPr>
            </w:pPr>
            <w:hyperlink r:id="rId92" w:tgtFrame="_blank" w:history="1">
              <w:r w:rsidR="005B30A9" w:rsidRPr="00732C5C">
                <w:rPr>
                  <w:rStyle w:val="Hyperlink"/>
                  <w:rFonts w:ascii="Arial" w:hAnsi="Arial" w:cs="Arial"/>
                  <w:sz w:val="24"/>
                  <w:szCs w:val="24"/>
                  <w:lang w:val="en"/>
                </w:rPr>
                <w:t>National Voices Guide to care and support planning</w:t>
              </w:r>
            </w:hyperlink>
          </w:p>
          <w:p w:rsidR="00A82000" w:rsidRPr="009B3DDC" w:rsidRDefault="00A82000" w:rsidP="009B3DDC">
            <w:pPr>
              <w:rPr>
                <w:rFonts w:ascii="Arial" w:hAnsi="Arial" w:cs="Arial"/>
                <w:sz w:val="24"/>
                <w:szCs w:val="24"/>
                <w:lang w:val="en"/>
              </w:rPr>
            </w:pPr>
          </w:p>
          <w:p w:rsidR="00A82000" w:rsidRDefault="002F40E2" w:rsidP="00A82000">
            <w:pPr>
              <w:pStyle w:val="CQCBullet"/>
              <w:numPr>
                <w:ilvl w:val="0"/>
                <w:numId w:val="28"/>
              </w:numPr>
            </w:pPr>
            <w:hyperlink r:id="rId93" w:history="1">
              <w:r w:rsidR="00A82000" w:rsidRPr="00C84517">
                <w:rPr>
                  <w:rStyle w:val="Hyperlink"/>
                </w:rPr>
                <w:t>Department of Health: The complete routine immunisation schedule</w:t>
              </w:r>
            </w:hyperlink>
          </w:p>
          <w:p w:rsidR="005B30A9" w:rsidRDefault="005A55A1" w:rsidP="009B3DDC">
            <w:pPr>
              <w:pStyle w:val="ListParagraph"/>
              <w:numPr>
                <w:ilvl w:val="0"/>
                <w:numId w:val="28"/>
              </w:numPr>
              <w:rPr>
                <w:rFonts w:ascii="Arial" w:hAnsi="Arial" w:cs="Arial"/>
                <w:sz w:val="24"/>
                <w:szCs w:val="24"/>
              </w:rPr>
            </w:pPr>
            <w:r>
              <w:rPr>
                <w:rFonts w:ascii="Arial" w:hAnsi="Arial" w:cs="Arial"/>
                <w:sz w:val="24"/>
                <w:szCs w:val="24"/>
              </w:rPr>
              <w:t xml:space="preserve">NHS England cardiovascular disease prevention pathway </w:t>
            </w:r>
            <w:hyperlink r:id="rId94" w:history="1">
              <w:r w:rsidRPr="0000230B">
                <w:rPr>
                  <w:rStyle w:val="Hyperlink"/>
                  <w:rFonts w:ascii="Arial" w:hAnsi="Arial" w:cs="Arial"/>
                  <w:sz w:val="24"/>
                  <w:szCs w:val="24"/>
                </w:rPr>
                <w:t>https://www.england.nhs.uk/rightcare/products/pathways/cvd-pathway/</w:t>
              </w:r>
            </w:hyperlink>
          </w:p>
          <w:p w:rsidR="005A55A1" w:rsidRDefault="005A55A1" w:rsidP="00710347">
            <w:pPr>
              <w:pStyle w:val="ListParagraph"/>
              <w:rPr>
                <w:rFonts w:ascii="Arial" w:hAnsi="Arial" w:cs="Arial"/>
                <w:sz w:val="24"/>
                <w:szCs w:val="24"/>
              </w:rPr>
            </w:pPr>
          </w:p>
          <w:p w:rsidR="005A55A1" w:rsidRPr="009B3DDC" w:rsidRDefault="002F40E2" w:rsidP="005A55A1">
            <w:pPr>
              <w:pStyle w:val="CQCBullet"/>
              <w:numPr>
                <w:ilvl w:val="0"/>
                <w:numId w:val="65"/>
              </w:numPr>
              <w:rPr>
                <w:rStyle w:val="Hyperlink"/>
                <w:color w:val="auto"/>
                <w:u w:val="none"/>
              </w:rPr>
            </w:pPr>
            <w:hyperlink r:id="rId95" w:history="1">
              <w:r w:rsidR="005A55A1" w:rsidRPr="002055B4">
                <w:rPr>
                  <w:rStyle w:val="Hyperlink"/>
                </w:rPr>
                <w:t>NICE QS100 Cardiovascular risk assessment and lipid modification</w:t>
              </w:r>
            </w:hyperlink>
          </w:p>
          <w:p w:rsidR="005A55A1" w:rsidRDefault="002F40E2" w:rsidP="005A55A1">
            <w:pPr>
              <w:pStyle w:val="CQCBullet"/>
              <w:numPr>
                <w:ilvl w:val="0"/>
                <w:numId w:val="65"/>
              </w:numPr>
            </w:pPr>
            <w:hyperlink r:id="rId96" w:history="1">
              <w:r w:rsidR="005A55A1" w:rsidRPr="004822D9">
                <w:rPr>
                  <w:rStyle w:val="Hyperlink"/>
                </w:rPr>
                <w:t>NICE QS28 (Hypertension in adults): Quality statement 4: Blood pressure targets</w:t>
              </w:r>
            </w:hyperlink>
          </w:p>
          <w:p w:rsidR="005A55A1" w:rsidRDefault="002F40E2" w:rsidP="005A55A1">
            <w:pPr>
              <w:pStyle w:val="CQCBullet"/>
              <w:numPr>
                <w:ilvl w:val="0"/>
                <w:numId w:val="65"/>
              </w:numPr>
            </w:pPr>
            <w:hyperlink r:id="rId97" w:history="1">
              <w:r w:rsidR="005A55A1" w:rsidRPr="004822D9">
                <w:rPr>
                  <w:rStyle w:val="Hyperlink"/>
                </w:rPr>
                <w:t>NICE guideline CG180: Atrial fibrillation: management</w:t>
              </w:r>
            </w:hyperlink>
          </w:p>
          <w:p w:rsidR="005A55A1" w:rsidRPr="007F0E27" w:rsidRDefault="005A55A1" w:rsidP="009B3DDC">
            <w:pPr>
              <w:pStyle w:val="CQCBullet"/>
              <w:numPr>
                <w:ilvl w:val="0"/>
                <w:numId w:val="0"/>
              </w:numPr>
              <w:ind w:left="360"/>
              <w:rPr>
                <w:rStyle w:val="Hyperlink"/>
                <w:color w:val="auto"/>
                <w:u w:val="none"/>
              </w:rPr>
            </w:pPr>
          </w:p>
          <w:p w:rsidR="005A55A1" w:rsidRDefault="005A55A1" w:rsidP="00710347">
            <w:pPr>
              <w:pStyle w:val="ListParagraph"/>
              <w:rPr>
                <w:rFonts w:ascii="Arial" w:hAnsi="Arial" w:cs="Arial"/>
                <w:sz w:val="24"/>
                <w:szCs w:val="24"/>
              </w:rPr>
            </w:pPr>
          </w:p>
          <w:p w:rsidR="005A55A1" w:rsidRPr="00A049AD" w:rsidRDefault="005A55A1" w:rsidP="00710347">
            <w:pPr>
              <w:pStyle w:val="ListParagraph"/>
              <w:rPr>
                <w:rFonts w:ascii="Arial" w:hAnsi="Arial" w:cs="Arial"/>
                <w:sz w:val="24"/>
                <w:szCs w:val="24"/>
              </w:rPr>
            </w:pPr>
          </w:p>
        </w:tc>
        <w:tc>
          <w:tcPr>
            <w:tcW w:w="5886" w:type="dxa"/>
            <w:gridSpan w:val="2"/>
            <w:tcBorders>
              <w:left w:val="single" w:sz="12" w:space="0" w:color="A6A6A6" w:themeColor="background1" w:themeShade="A6"/>
            </w:tcBorders>
          </w:tcPr>
          <w:p w:rsidR="005B30A9" w:rsidRDefault="005B30A9" w:rsidP="007473DA">
            <w:pPr>
              <w:pStyle w:val="ListParagraph"/>
              <w:numPr>
                <w:ilvl w:val="0"/>
                <w:numId w:val="28"/>
              </w:numPr>
              <w:rPr>
                <w:rFonts w:ascii="Arial" w:hAnsi="Arial" w:cs="Arial"/>
                <w:sz w:val="24"/>
                <w:szCs w:val="24"/>
              </w:rPr>
            </w:pPr>
            <w:r w:rsidRPr="007F6510">
              <w:rPr>
                <w:rFonts w:ascii="Arial" w:hAnsi="Arial" w:cs="Arial"/>
                <w:sz w:val="24"/>
                <w:szCs w:val="24"/>
              </w:rPr>
              <w:t xml:space="preserve">How does the </w:t>
            </w:r>
            <w:r w:rsidR="00B80081">
              <w:rPr>
                <w:rFonts w:ascii="Arial" w:hAnsi="Arial" w:cs="Arial"/>
                <w:sz w:val="24"/>
                <w:szCs w:val="24"/>
              </w:rPr>
              <w:t>practice</w:t>
            </w:r>
            <w:r w:rsidR="00B80081" w:rsidRPr="007F6510">
              <w:rPr>
                <w:rFonts w:ascii="Arial" w:hAnsi="Arial" w:cs="Arial"/>
                <w:sz w:val="24"/>
                <w:szCs w:val="24"/>
              </w:rPr>
              <w:t xml:space="preserve"> </w:t>
            </w:r>
            <w:r w:rsidR="003D3F98" w:rsidRPr="007F6510">
              <w:rPr>
                <w:rFonts w:ascii="Arial" w:hAnsi="Arial" w:cs="Arial"/>
                <w:sz w:val="24"/>
                <w:szCs w:val="24"/>
              </w:rPr>
              <w:t>identify</w:t>
            </w:r>
            <w:r w:rsidRPr="007F6510">
              <w:rPr>
                <w:rFonts w:ascii="Arial" w:hAnsi="Arial" w:cs="Arial"/>
                <w:sz w:val="24"/>
                <w:szCs w:val="24"/>
              </w:rPr>
              <w:t xml:space="preserve"> patients in need of extra support</w:t>
            </w:r>
            <w:r w:rsidR="00B80081">
              <w:rPr>
                <w:rFonts w:ascii="Arial" w:hAnsi="Arial" w:cs="Arial"/>
                <w:sz w:val="24"/>
                <w:szCs w:val="24"/>
              </w:rPr>
              <w:t>? For example, those</w:t>
            </w:r>
            <w:r w:rsidRPr="007F6510">
              <w:rPr>
                <w:rFonts w:ascii="Arial" w:hAnsi="Arial" w:cs="Arial"/>
                <w:sz w:val="24"/>
                <w:szCs w:val="24"/>
              </w:rPr>
              <w:t xml:space="preserve"> receiving end of life care, </w:t>
            </w:r>
            <w:r w:rsidR="00B80081">
              <w:rPr>
                <w:rFonts w:ascii="Arial" w:hAnsi="Arial" w:cs="Arial"/>
                <w:sz w:val="24"/>
                <w:szCs w:val="24"/>
              </w:rPr>
              <w:t xml:space="preserve">those </w:t>
            </w:r>
            <w:r w:rsidRPr="007F6510">
              <w:rPr>
                <w:rFonts w:ascii="Arial" w:hAnsi="Arial" w:cs="Arial"/>
                <w:sz w:val="24"/>
                <w:szCs w:val="24"/>
              </w:rPr>
              <w:t xml:space="preserve">at risk of developing </w:t>
            </w:r>
            <w:r w:rsidR="00B80081">
              <w:rPr>
                <w:rFonts w:ascii="Arial" w:hAnsi="Arial" w:cs="Arial"/>
                <w:sz w:val="24"/>
                <w:szCs w:val="24"/>
              </w:rPr>
              <w:t>a long term condition, people with</w:t>
            </w:r>
            <w:r w:rsidRPr="007F6510">
              <w:rPr>
                <w:rFonts w:ascii="Arial" w:hAnsi="Arial" w:cs="Arial"/>
                <w:sz w:val="24"/>
                <w:szCs w:val="24"/>
              </w:rPr>
              <w:t xml:space="preserve"> </w:t>
            </w:r>
            <w:r w:rsidR="00B80081">
              <w:rPr>
                <w:rFonts w:ascii="Arial" w:hAnsi="Arial" w:cs="Arial"/>
                <w:sz w:val="24"/>
                <w:szCs w:val="24"/>
              </w:rPr>
              <w:t>a</w:t>
            </w:r>
            <w:r w:rsidRPr="007F6510">
              <w:rPr>
                <w:rFonts w:ascii="Arial" w:hAnsi="Arial" w:cs="Arial"/>
                <w:sz w:val="24"/>
                <w:szCs w:val="24"/>
              </w:rPr>
              <w:t xml:space="preserve"> LD</w:t>
            </w:r>
            <w:r w:rsidR="00B80081">
              <w:rPr>
                <w:rFonts w:ascii="Arial" w:hAnsi="Arial" w:cs="Arial"/>
                <w:sz w:val="24"/>
                <w:szCs w:val="24"/>
              </w:rPr>
              <w:t xml:space="preserve"> and </w:t>
            </w:r>
            <w:r w:rsidRPr="007F6510">
              <w:rPr>
                <w:rFonts w:ascii="Arial" w:hAnsi="Arial" w:cs="Arial"/>
                <w:sz w:val="24"/>
                <w:szCs w:val="24"/>
              </w:rPr>
              <w:t>carers</w:t>
            </w:r>
            <w:r>
              <w:rPr>
                <w:rFonts w:ascii="Arial" w:hAnsi="Arial" w:cs="Arial"/>
                <w:sz w:val="24"/>
                <w:szCs w:val="24"/>
              </w:rPr>
              <w:t>?</w:t>
            </w:r>
            <w:r w:rsidRPr="007F6510">
              <w:rPr>
                <w:rFonts w:ascii="Arial" w:hAnsi="Arial" w:cs="Arial"/>
                <w:sz w:val="24"/>
                <w:szCs w:val="24"/>
              </w:rPr>
              <w:t xml:space="preserve">  What support is offered </w:t>
            </w:r>
            <w:r w:rsidR="00B80081">
              <w:rPr>
                <w:rFonts w:ascii="Arial" w:hAnsi="Arial" w:cs="Arial"/>
                <w:sz w:val="24"/>
                <w:szCs w:val="24"/>
              </w:rPr>
              <w:t xml:space="preserve">to them, including </w:t>
            </w:r>
            <w:r w:rsidRPr="007F6510">
              <w:rPr>
                <w:rFonts w:ascii="Arial" w:hAnsi="Arial" w:cs="Arial"/>
                <w:sz w:val="24"/>
                <w:szCs w:val="24"/>
              </w:rPr>
              <w:t xml:space="preserve">health checks, specialist clinics, </w:t>
            </w:r>
            <w:r w:rsidR="003D3F98" w:rsidRPr="007F6510">
              <w:rPr>
                <w:rFonts w:ascii="Arial" w:hAnsi="Arial" w:cs="Arial"/>
                <w:sz w:val="24"/>
                <w:szCs w:val="24"/>
              </w:rPr>
              <w:t xml:space="preserve">and </w:t>
            </w:r>
            <w:r w:rsidR="00B80081">
              <w:rPr>
                <w:rFonts w:ascii="Arial" w:hAnsi="Arial" w:cs="Arial"/>
                <w:sz w:val="24"/>
                <w:szCs w:val="24"/>
              </w:rPr>
              <w:t xml:space="preserve">referrals to other </w:t>
            </w:r>
            <w:r w:rsidR="003D3F98" w:rsidRPr="007F6510">
              <w:rPr>
                <w:rFonts w:ascii="Arial" w:hAnsi="Arial" w:cs="Arial"/>
                <w:sz w:val="24"/>
                <w:szCs w:val="24"/>
              </w:rPr>
              <w:t>support</w:t>
            </w:r>
            <w:r w:rsidRPr="007F6510">
              <w:rPr>
                <w:rFonts w:ascii="Arial" w:hAnsi="Arial" w:cs="Arial"/>
                <w:sz w:val="24"/>
                <w:szCs w:val="24"/>
              </w:rPr>
              <w:t xml:space="preserve"> organisations?</w:t>
            </w:r>
          </w:p>
          <w:p w:rsidR="00B80081" w:rsidRDefault="00B80081" w:rsidP="009B3DDC">
            <w:pPr>
              <w:pStyle w:val="ListParagraph"/>
              <w:ind w:left="360"/>
              <w:rPr>
                <w:rFonts w:ascii="Arial" w:hAnsi="Arial" w:cs="Arial"/>
                <w:sz w:val="24"/>
                <w:szCs w:val="24"/>
              </w:rPr>
            </w:pPr>
          </w:p>
          <w:p w:rsidR="00B80081" w:rsidRDefault="00B80081" w:rsidP="009B3DDC">
            <w:pPr>
              <w:pStyle w:val="ListParagraph"/>
              <w:numPr>
                <w:ilvl w:val="0"/>
                <w:numId w:val="28"/>
              </w:numPr>
              <w:rPr>
                <w:rFonts w:ascii="Arial" w:hAnsi="Arial" w:cs="Arial"/>
                <w:sz w:val="24"/>
                <w:szCs w:val="24"/>
              </w:rPr>
            </w:pPr>
            <w:r w:rsidRPr="000A6ECC">
              <w:rPr>
                <w:rFonts w:ascii="Arial" w:hAnsi="Arial" w:cs="Arial"/>
                <w:sz w:val="24"/>
                <w:szCs w:val="24"/>
              </w:rPr>
              <w:t xml:space="preserve">Does the practice have registers for people with learning disabilities, mental health conditions, long term conditions, </w:t>
            </w:r>
            <w:r w:rsidRPr="009B3DDC">
              <w:rPr>
                <w:rFonts w:ascii="Arial" w:hAnsi="Arial" w:cs="Arial"/>
                <w:sz w:val="24"/>
                <w:szCs w:val="24"/>
              </w:rPr>
              <w:t xml:space="preserve">receiving palliative care, carers etc.?  How </w:t>
            </w:r>
            <w:r>
              <w:rPr>
                <w:rFonts w:ascii="Arial" w:hAnsi="Arial" w:cs="Arial"/>
                <w:sz w:val="24"/>
                <w:szCs w:val="24"/>
              </w:rPr>
              <w:t xml:space="preserve">is this </w:t>
            </w:r>
            <w:r w:rsidRPr="000A6ECC">
              <w:rPr>
                <w:rFonts w:ascii="Arial" w:hAnsi="Arial" w:cs="Arial"/>
                <w:sz w:val="24"/>
                <w:szCs w:val="24"/>
              </w:rPr>
              <w:t>used?</w:t>
            </w:r>
          </w:p>
          <w:p w:rsidR="00334AFD" w:rsidRPr="009B3DDC" w:rsidRDefault="00334AFD" w:rsidP="009B3DDC">
            <w:pPr>
              <w:pStyle w:val="ListParagraph"/>
              <w:rPr>
                <w:rFonts w:ascii="Arial" w:hAnsi="Arial" w:cs="Arial"/>
                <w:sz w:val="24"/>
                <w:szCs w:val="24"/>
              </w:rPr>
            </w:pPr>
          </w:p>
          <w:p w:rsidR="00334AFD" w:rsidRPr="000A6ECC" w:rsidRDefault="00334AFD" w:rsidP="009B3DDC">
            <w:pPr>
              <w:pStyle w:val="ListParagraph"/>
              <w:numPr>
                <w:ilvl w:val="0"/>
                <w:numId w:val="28"/>
              </w:numPr>
              <w:autoSpaceDE w:val="0"/>
              <w:autoSpaceDN w:val="0"/>
              <w:adjustRightInd w:val="0"/>
              <w:rPr>
                <w:rFonts w:ascii="Arial" w:hAnsi="Arial" w:cs="Arial"/>
                <w:sz w:val="24"/>
                <w:szCs w:val="24"/>
              </w:rPr>
            </w:pPr>
            <w:r w:rsidRPr="009B3DDC">
              <w:rPr>
                <w:rFonts w:ascii="Arial" w:hAnsi="Arial" w:cs="Arial"/>
                <w:sz w:val="24"/>
                <w:szCs w:val="24"/>
              </w:rPr>
              <w:t>Are there comprehensive and effective screening programmes, including following up people</w:t>
            </w:r>
            <w:r w:rsidRPr="000A6ECC">
              <w:rPr>
                <w:rFonts w:ascii="Arial" w:hAnsi="Arial" w:cs="Arial"/>
                <w:sz w:val="24"/>
                <w:szCs w:val="24"/>
              </w:rPr>
              <w:t xml:space="preserve"> </w:t>
            </w:r>
            <w:r w:rsidRPr="009B3DDC">
              <w:rPr>
                <w:rFonts w:ascii="Arial" w:hAnsi="Arial" w:cs="Arial"/>
                <w:sz w:val="24"/>
                <w:szCs w:val="24"/>
              </w:rPr>
              <w:t xml:space="preserve">who do not attend? </w:t>
            </w:r>
          </w:p>
          <w:p w:rsidR="00334AFD" w:rsidRPr="009B3DDC" w:rsidRDefault="00334AFD" w:rsidP="009B3DDC">
            <w:pPr>
              <w:pStyle w:val="ListParagraph"/>
              <w:rPr>
                <w:rFonts w:ascii="Arial" w:hAnsi="Arial" w:cs="Arial"/>
                <w:sz w:val="24"/>
                <w:szCs w:val="24"/>
              </w:rPr>
            </w:pPr>
          </w:p>
          <w:p w:rsidR="00334AFD" w:rsidRPr="009B3DDC" w:rsidRDefault="00334AFD" w:rsidP="009B3DDC">
            <w:pPr>
              <w:pStyle w:val="ListParagraph"/>
              <w:numPr>
                <w:ilvl w:val="0"/>
                <w:numId w:val="28"/>
              </w:numPr>
              <w:autoSpaceDE w:val="0"/>
              <w:autoSpaceDN w:val="0"/>
              <w:adjustRightInd w:val="0"/>
              <w:rPr>
                <w:rFonts w:ascii="Arial" w:hAnsi="Arial" w:cs="Arial"/>
                <w:sz w:val="24"/>
                <w:szCs w:val="24"/>
              </w:rPr>
            </w:pPr>
            <w:r w:rsidRPr="009B3DDC">
              <w:rPr>
                <w:rFonts w:ascii="Arial" w:hAnsi="Arial" w:cs="Arial"/>
                <w:sz w:val="24"/>
                <w:szCs w:val="24"/>
              </w:rPr>
              <w:t xml:space="preserve">Are there comprehensive and effective vaccination programmes, including following up people who do not attend? </w:t>
            </w:r>
            <w:r w:rsidRPr="000A6ECC">
              <w:rPr>
                <w:rFonts w:ascii="Arial" w:hAnsi="Arial" w:cs="Arial"/>
                <w:sz w:val="24"/>
                <w:szCs w:val="24"/>
              </w:rPr>
              <w:t>This</w:t>
            </w:r>
            <w:r w:rsidRPr="009B3DDC">
              <w:rPr>
                <w:rFonts w:ascii="Arial" w:hAnsi="Arial" w:cs="Arial"/>
                <w:sz w:val="24"/>
                <w:szCs w:val="24"/>
              </w:rPr>
              <w:t xml:space="preserve"> includes for:</w:t>
            </w:r>
          </w:p>
          <w:p w:rsidR="00334AFD" w:rsidRDefault="00334AFD" w:rsidP="009B3DDC">
            <w:pPr>
              <w:pStyle w:val="ListParagraph"/>
              <w:numPr>
                <w:ilvl w:val="0"/>
                <w:numId w:val="28"/>
              </w:numPr>
              <w:ind w:left="720"/>
              <w:rPr>
                <w:rFonts w:ascii="Arial" w:hAnsi="Arial" w:cs="Arial"/>
                <w:sz w:val="24"/>
                <w:szCs w:val="24"/>
              </w:rPr>
            </w:pPr>
            <w:r w:rsidRPr="009B3DDC">
              <w:rPr>
                <w:rFonts w:ascii="Arial" w:hAnsi="Arial" w:cs="Arial"/>
                <w:b/>
                <w:sz w:val="24"/>
                <w:szCs w:val="24"/>
              </w:rPr>
              <w:t>Children and young people</w:t>
            </w:r>
            <w:r>
              <w:rPr>
                <w:rFonts w:ascii="Arial" w:hAnsi="Arial" w:cs="Arial"/>
                <w:sz w:val="24"/>
                <w:szCs w:val="24"/>
              </w:rPr>
              <w:t xml:space="preserve">, </w:t>
            </w:r>
          </w:p>
          <w:p w:rsidR="00334AFD" w:rsidRDefault="00334AFD" w:rsidP="009B3DDC">
            <w:pPr>
              <w:pStyle w:val="ListParagraph"/>
              <w:numPr>
                <w:ilvl w:val="0"/>
                <w:numId w:val="28"/>
              </w:numPr>
              <w:ind w:left="720"/>
              <w:rPr>
                <w:rFonts w:ascii="Arial" w:hAnsi="Arial" w:cs="Arial"/>
                <w:sz w:val="24"/>
                <w:szCs w:val="24"/>
              </w:rPr>
            </w:pPr>
            <w:r>
              <w:rPr>
                <w:rFonts w:ascii="Arial" w:hAnsi="Arial" w:cs="Arial"/>
                <w:sz w:val="24"/>
                <w:szCs w:val="24"/>
              </w:rPr>
              <w:t xml:space="preserve">Meningitis vaccinations for eligible patients such as </w:t>
            </w:r>
            <w:r w:rsidRPr="009B3DDC">
              <w:rPr>
                <w:rFonts w:ascii="Arial" w:hAnsi="Arial" w:cs="Arial"/>
                <w:b/>
                <w:sz w:val="24"/>
                <w:szCs w:val="24"/>
              </w:rPr>
              <w:t>students</w:t>
            </w:r>
            <w:r>
              <w:rPr>
                <w:rFonts w:ascii="Arial" w:hAnsi="Arial" w:cs="Arial"/>
                <w:sz w:val="24"/>
                <w:szCs w:val="24"/>
              </w:rPr>
              <w:t xml:space="preserve">; </w:t>
            </w:r>
          </w:p>
          <w:p w:rsidR="00334AFD" w:rsidRPr="00E52CD4" w:rsidRDefault="00334AFD" w:rsidP="009B3DDC">
            <w:pPr>
              <w:pStyle w:val="ListParagraph"/>
              <w:numPr>
                <w:ilvl w:val="0"/>
                <w:numId w:val="28"/>
              </w:numPr>
              <w:ind w:left="720"/>
              <w:rPr>
                <w:rFonts w:ascii="Arial" w:hAnsi="Arial" w:cs="Arial"/>
                <w:sz w:val="24"/>
                <w:szCs w:val="24"/>
              </w:rPr>
            </w:pPr>
            <w:r>
              <w:rPr>
                <w:rFonts w:ascii="Arial" w:hAnsi="Arial" w:cs="Arial"/>
                <w:sz w:val="24"/>
                <w:szCs w:val="24"/>
              </w:rPr>
              <w:t xml:space="preserve">Flu, pneumococcal and shingles vaccinations for </w:t>
            </w:r>
            <w:r w:rsidRPr="009B3DDC">
              <w:rPr>
                <w:rFonts w:ascii="Arial" w:hAnsi="Arial" w:cs="Arial"/>
                <w:b/>
                <w:sz w:val="24"/>
                <w:szCs w:val="24"/>
              </w:rPr>
              <w:t>older people</w:t>
            </w:r>
            <w:r w:rsidR="00BF2F96">
              <w:rPr>
                <w:rFonts w:ascii="Arial" w:hAnsi="Arial" w:cs="Arial"/>
                <w:b/>
                <w:sz w:val="24"/>
                <w:szCs w:val="24"/>
              </w:rPr>
              <w:t xml:space="preserve"> and whooping cough for pregnant women</w:t>
            </w:r>
            <w:r w:rsidR="00BF2F96">
              <w:rPr>
                <w:rFonts w:ascii="Arial" w:hAnsi="Arial" w:cs="Arial"/>
                <w:sz w:val="24"/>
                <w:szCs w:val="24"/>
              </w:rPr>
              <w:t>.</w:t>
            </w:r>
          </w:p>
          <w:p w:rsidR="00B80081" w:rsidRPr="009B3DDC" w:rsidRDefault="00B80081" w:rsidP="009B3DDC">
            <w:pPr>
              <w:rPr>
                <w:rFonts w:ascii="Arial" w:hAnsi="Arial" w:cs="Arial"/>
                <w:sz w:val="24"/>
                <w:szCs w:val="24"/>
              </w:rPr>
            </w:pPr>
          </w:p>
          <w:p w:rsidR="005B30A9" w:rsidRDefault="0011301E" w:rsidP="000A6ECC">
            <w:pPr>
              <w:pStyle w:val="ListParagraph"/>
              <w:numPr>
                <w:ilvl w:val="0"/>
                <w:numId w:val="28"/>
              </w:numPr>
              <w:rPr>
                <w:rFonts w:ascii="Arial" w:hAnsi="Arial" w:cs="Arial"/>
                <w:sz w:val="24"/>
                <w:szCs w:val="24"/>
              </w:rPr>
            </w:pPr>
            <w:r w:rsidRPr="009B3DDC">
              <w:rPr>
                <w:rFonts w:ascii="Arial" w:hAnsi="Arial" w:cs="Arial"/>
                <w:sz w:val="24"/>
                <w:szCs w:val="24"/>
              </w:rPr>
              <w:lastRenderedPageBreak/>
              <w:t>How does the pr</w:t>
            </w:r>
            <w:r w:rsidR="00B80081">
              <w:rPr>
                <w:rFonts w:ascii="Arial" w:hAnsi="Arial" w:cs="Arial"/>
                <w:sz w:val="24"/>
                <w:szCs w:val="24"/>
              </w:rPr>
              <w:t>actice</w:t>
            </w:r>
            <w:r w:rsidRPr="009B3DDC">
              <w:rPr>
                <w:rFonts w:ascii="Arial" w:hAnsi="Arial" w:cs="Arial"/>
                <w:sz w:val="24"/>
                <w:szCs w:val="24"/>
              </w:rPr>
              <w:t xml:space="preserve"> follow up on people who fail to attend</w:t>
            </w:r>
            <w:r w:rsidR="00B80081">
              <w:rPr>
                <w:rFonts w:ascii="Arial" w:hAnsi="Arial" w:cs="Arial"/>
                <w:sz w:val="24"/>
                <w:szCs w:val="24"/>
              </w:rPr>
              <w:t xml:space="preserve"> for </w:t>
            </w:r>
            <w:r w:rsidR="00B80081" w:rsidRPr="00E52CD4">
              <w:rPr>
                <w:rFonts w:ascii="Arial" w:hAnsi="Arial" w:cs="Arial"/>
                <w:sz w:val="24"/>
                <w:szCs w:val="24"/>
              </w:rPr>
              <w:t>immunisation programmes</w:t>
            </w:r>
            <w:r w:rsidR="00334AFD">
              <w:rPr>
                <w:rFonts w:ascii="Arial" w:hAnsi="Arial" w:cs="Arial"/>
                <w:sz w:val="24"/>
                <w:szCs w:val="24"/>
              </w:rPr>
              <w:t xml:space="preserve"> and </w:t>
            </w:r>
            <w:r w:rsidRPr="009B3DDC">
              <w:rPr>
                <w:rFonts w:ascii="Arial" w:hAnsi="Arial" w:cs="Arial"/>
                <w:sz w:val="24"/>
                <w:szCs w:val="24"/>
              </w:rPr>
              <w:t>screening tests for cervical, breast/bowel cancer programmes?</w:t>
            </w:r>
            <w:r w:rsidR="00BF2F96">
              <w:rPr>
                <w:rFonts w:ascii="Arial" w:hAnsi="Arial" w:cs="Arial"/>
                <w:sz w:val="24"/>
                <w:szCs w:val="24"/>
              </w:rPr>
              <w:t xml:space="preserve"> </w:t>
            </w:r>
          </w:p>
          <w:p w:rsidR="00BF2F96" w:rsidRPr="00BF2F96" w:rsidRDefault="00BF2F96" w:rsidP="00BF2F96">
            <w:pPr>
              <w:pStyle w:val="ListParagraph"/>
              <w:rPr>
                <w:rFonts w:ascii="Arial" w:hAnsi="Arial" w:cs="Arial"/>
                <w:sz w:val="24"/>
                <w:szCs w:val="24"/>
              </w:rPr>
            </w:pPr>
          </w:p>
          <w:p w:rsidR="00BF2F96" w:rsidRDefault="00BF2F96" w:rsidP="00BF2F96">
            <w:pPr>
              <w:pStyle w:val="ListParagraph"/>
              <w:numPr>
                <w:ilvl w:val="0"/>
                <w:numId w:val="28"/>
              </w:numPr>
              <w:rPr>
                <w:rFonts w:ascii="Arial" w:hAnsi="Arial" w:cs="Arial"/>
                <w:sz w:val="24"/>
                <w:szCs w:val="24"/>
              </w:rPr>
            </w:pPr>
            <w:r w:rsidRPr="00BF2F96">
              <w:rPr>
                <w:rFonts w:ascii="Arial" w:hAnsi="Arial" w:cs="Arial"/>
                <w:sz w:val="24"/>
                <w:szCs w:val="24"/>
              </w:rPr>
              <w:t>If immunisation rates for the childhood programme fall below 90% or cervical screening uptake below 80%, what measures has the practice put in place to address?</w:t>
            </w:r>
          </w:p>
          <w:p w:rsidR="00334AFD" w:rsidRDefault="00334AFD" w:rsidP="009B3DDC">
            <w:pPr>
              <w:pStyle w:val="ListParagraph"/>
              <w:ind w:left="360"/>
              <w:rPr>
                <w:rFonts w:ascii="Arial" w:hAnsi="Arial" w:cs="Arial"/>
                <w:sz w:val="24"/>
                <w:szCs w:val="24"/>
              </w:rPr>
            </w:pPr>
          </w:p>
          <w:p w:rsidR="00334AFD" w:rsidRPr="009B3DDC" w:rsidRDefault="00334AFD" w:rsidP="00334AFD">
            <w:pPr>
              <w:pStyle w:val="ListParagraph"/>
              <w:numPr>
                <w:ilvl w:val="0"/>
                <w:numId w:val="31"/>
              </w:numPr>
              <w:spacing w:before="60"/>
              <w:contextualSpacing w:val="0"/>
              <w:rPr>
                <w:rFonts w:ascii="Arial" w:hAnsi="Arial" w:cs="Arial"/>
              </w:rPr>
            </w:pPr>
            <w:r>
              <w:rPr>
                <w:rFonts w:ascii="Arial" w:hAnsi="Arial" w:cs="Arial"/>
                <w:sz w:val="24"/>
                <w:szCs w:val="24"/>
              </w:rPr>
              <w:t>What is the practice</w:t>
            </w:r>
            <w:r w:rsidR="005A55A1">
              <w:rPr>
                <w:rFonts w:ascii="Arial" w:hAnsi="Arial" w:cs="Arial"/>
                <w:sz w:val="24"/>
                <w:szCs w:val="24"/>
              </w:rPr>
              <w:t>’</w:t>
            </w:r>
            <w:r>
              <w:rPr>
                <w:rFonts w:ascii="Arial" w:hAnsi="Arial" w:cs="Arial"/>
                <w:sz w:val="24"/>
                <w:szCs w:val="24"/>
              </w:rPr>
              <w:t>s approach to improving its patients’ health, including in relation smoking cessation and obesity?</w:t>
            </w:r>
          </w:p>
          <w:p w:rsidR="005A55A1" w:rsidRPr="009B3DDC" w:rsidRDefault="005A55A1" w:rsidP="009B3DDC">
            <w:pPr>
              <w:pStyle w:val="ListParagraph"/>
              <w:spacing w:before="60"/>
              <w:ind w:left="360"/>
              <w:contextualSpacing w:val="0"/>
              <w:rPr>
                <w:rFonts w:ascii="Arial" w:hAnsi="Arial" w:cs="Arial"/>
              </w:rPr>
            </w:pPr>
          </w:p>
          <w:p w:rsidR="005A55A1" w:rsidRPr="009B3DDC" w:rsidRDefault="005A55A1" w:rsidP="00334AFD">
            <w:pPr>
              <w:pStyle w:val="ListParagraph"/>
              <w:numPr>
                <w:ilvl w:val="0"/>
                <w:numId w:val="31"/>
              </w:numPr>
              <w:spacing w:before="60"/>
              <w:contextualSpacing w:val="0"/>
              <w:rPr>
                <w:rFonts w:ascii="Arial" w:hAnsi="Arial" w:cs="Arial"/>
              </w:rPr>
            </w:pPr>
            <w:r>
              <w:rPr>
                <w:rFonts w:ascii="Arial" w:hAnsi="Arial" w:cs="Arial"/>
                <w:sz w:val="24"/>
                <w:szCs w:val="24"/>
              </w:rPr>
              <w:t>What is the practice’s approach to the prevention of ill health? For example in relation to the prevention of cardio vascular disease through primary prevention through advice to support behaviour change (smoking cessation, weight loss) and secondary prevention to diagnose and treat high risk conditions such as high blood pressure?</w:t>
            </w:r>
          </w:p>
          <w:p w:rsidR="00334AFD" w:rsidRDefault="00334AFD" w:rsidP="00334AFD">
            <w:pPr>
              <w:autoSpaceDE w:val="0"/>
              <w:autoSpaceDN w:val="0"/>
              <w:adjustRightInd w:val="0"/>
              <w:rPr>
                <w:rFonts w:ascii="Arial" w:hAnsi="Arial" w:cs="Arial"/>
                <w:color w:val="404040"/>
                <w:sz w:val="24"/>
                <w:szCs w:val="24"/>
              </w:rPr>
            </w:pPr>
          </w:p>
          <w:p w:rsidR="00334AFD" w:rsidRDefault="00334AFD" w:rsidP="009B3DDC">
            <w:pPr>
              <w:pStyle w:val="ListParagraph"/>
              <w:numPr>
                <w:ilvl w:val="0"/>
                <w:numId w:val="31"/>
              </w:numPr>
              <w:autoSpaceDE w:val="0"/>
              <w:autoSpaceDN w:val="0"/>
              <w:adjustRightInd w:val="0"/>
              <w:rPr>
                <w:rFonts w:ascii="Arial" w:hAnsi="Arial" w:cs="Arial"/>
                <w:sz w:val="24"/>
                <w:szCs w:val="24"/>
              </w:rPr>
            </w:pPr>
            <w:r w:rsidRPr="009B3DDC">
              <w:rPr>
                <w:rFonts w:ascii="Arial" w:hAnsi="Arial" w:cs="Arial"/>
                <w:sz w:val="24"/>
                <w:szCs w:val="24"/>
              </w:rPr>
              <w:t>Do people have access to appropriate health assessments and checks? (This includes health</w:t>
            </w:r>
            <w:r w:rsidRPr="000A6ECC">
              <w:rPr>
                <w:rFonts w:ascii="Arial" w:hAnsi="Arial" w:cs="Arial"/>
                <w:sz w:val="24"/>
                <w:szCs w:val="24"/>
              </w:rPr>
              <w:t xml:space="preserve"> </w:t>
            </w:r>
            <w:r w:rsidRPr="009B3DDC">
              <w:rPr>
                <w:rFonts w:ascii="Arial" w:hAnsi="Arial" w:cs="Arial"/>
                <w:sz w:val="24"/>
                <w:szCs w:val="24"/>
              </w:rPr>
              <w:t>checks for new patients and NHS health checks for people aged 40–74.)</w:t>
            </w:r>
          </w:p>
          <w:p w:rsidR="00334AFD" w:rsidRPr="009B3DDC" w:rsidRDefault="00334AFD" w:rsidP="009B3DDC">
            <w:pPr>
              <w:pStyle w:val="ListParagraph"/>
              <w:rPr>
                <w:rFonts w:ascii="Arial" w:hAnsi="Arial" w:cs="Arial"/>
                <w:sz w:val="24"/>
                <w:szCs w:val="24"/>
              </w:rPr>
            </w:pPr>
          </w:p>
          <w:p w:rsidR="00334AFD" w:rsidRPr="009B3DDC" w:rsidRDefault="00334AFD" w:rsidP="009B3DDC">
            <w:pPr>
              <w:pStyle w:val="ListParagraph"/>
              <w:numPr>
                <w:ilvl w:val="0"/>
                <w:numId w:val="31"/>
              </w:numPr>
              <w:autoSpaceDE w:val="0"/>
              <w:autoSpaceDN w:val="0"/>
              <w:adjustRightInd w:val="0"/>
              <w:rPr>
                <w:rFonts w:ascii="Arial" w:hAnsi="Arial" w:cs="Arial"/>
                <w:sz w:val="24"/>
                <w:szCs w:val="24"/>
              </w:rPr>
            </w:pPr>
            <w:r w:rsidRPr="009B3DDC">
              <w:rPr>
                <w:rFonts w:ascii="Arial" w:hAnsi="Arial" w:cs="Arial"/>
                <w:sz w:val="24"/>
                <w:szCs w:val="24"/>
              </w:rPr>
              <w:t>Is there appropriate follow-up on the outcome of health assessments and checks where</w:t>
            </w:r>
            <w:r w:rsidRPr="000A6ECC">
              <w:rPr>
                <w:rFonts w:ascii="Arial" w:hAnsi="Arial" w:cs="Arial"/>
                <w:sz w:val="24"/>
                <w:szCs w:val="24"/>
              </w:rPr>
              <w:t xml:space="preserve"> </w:t>
            </w:r>
            <w:r w:rsidRPr="009B3DDC">
              <w:rPr>
                <w:rFonts w:ascii="Arial" w:hAnsi="Arial" w:cs="Arial"/>
                <w:sz w:val="24"/>
                <w:szCs w:val="24"/>
              </w:rPr>
              <w:t>abnormalities or risk factors are identified? (For NHS health checks this includes where the GP</w:t>
            </w:r>
            <w:r>
              <w:rPr>
                <w:rFonts w:ascii="Arial" w:hAnsi="Arial" w:cs="Arial"/>
                <w:sz w:val="24"/>
                <w:szCs w:val="24"/>
              </w:rPr>
              <w:t xml:space="preserve"> </w:t>
            </w:r>
            <w:r w:rsidRPr="009B3DDC">
              <w:rPr>
                <w:rFonts w:ascii="Arial" w:hAnsi="Arial" w:cs="Arial"/>
                <w:sz w:val="24"/>
                <w:szCs w:val="24"/>
              </w:rPr>
              <w:t>practice is not carrying out the health check.)</w:t>
            </w:r>
          </w:p>
          <w:p w:rsidR="005B30A9" w:rsidRPr="00FA6609" w:rsidRDefault="005B30A9" w:rsidP="00FA6609">
            <w:pPr>
              <w:pStyle w:val="Default"/>
              <w:rPr>
                <w:rFonts w:ascii="Arial" w:hAnsi="Arial" w:cs="Arial"/>
                <w:color w:val="auto"/>
              </w:rPr>
            </w:pPr>
          </w:p>
        </w:tc>
      </w:tr>
      <w:tr w:rsidR="005B30A9" w:rsidRPr="00920DD4" w:rsidTr="00C65140">
        <w:trPr>
          <w:trHeight w:val="69"/>
        </w:trPr>
        <w:tc>
          <w:tcPr>
            <w:tcW w:w="15877" w:type="dxa"/>
            <w:gridSpan w:val="6"/>
            <w:shd w:val="clear" w:color="auto" w:fill="633060"/>
          </w:tcPr>
          <w:p w:rsidR="005B30A9" w:rsidRPr="002425D8" w:rsidRDefault="005B30A9" w:rsidP="00710347">
            <w:pPr>
              <w:spacing w:before="120" w:after="120"/>
              <w:rPr>
                <w:rFonts w:ascii="Arial" w:hAnsi="Arial" w:cs="Arial"/>
                <w:color w:val="FFFFFF" w:themeColor="background1"/>
                <w:sz w:val="28"/>
                <w:szCs w:val="24"/>
              </w:rPr>
            </w:pPr>
            <w:r w:rsidRPr="002425D8">
              <w:rPr>
                <w:rFonts w:ascii="Arial" w:hAnsi="Arial" w:cs="Arial"/>
                <w:color w:val="FFFFFF" w:themeColor="background1"/>
                <w:sz w:val="28"/>
                <w:szCs w:val="24"/>
              </w:rPr>
              <w:lastRenderedPageBreak/>
              <w:t>Key line of enquiry</w:t>
            </w:r>
            <w:r>
              <w:rPr>
                <w:rFonts w:ascii="Arial" w:hAnsi="Arial" w:cs="Arial"/>
                <w:color w:val="FFFFFF" w:themeColor="background1"/>
                <w:sz w:val="28"/>
                <w:szCs w:val="24"/>
              </w:rPr>
              <w:t>:</w:t>
            </w:r>
            <w:r>
              <w:rPr>
                <w:rFonts w:ascii="Arial" w:hAnsi="Arial" w:cs="Arial"/>
                <w:b/>
                <w:color w:val="FFFFFF" w:themeColor="background1"/>
                <w:sz w:val="32"/>
                <w:szCs w:val="24"/>
              </w:rPr>
              <w:t xml:space="preserve"> </w:t>
            </w:r>
            <w:r w:rsidRPr="00743825">
              <w:rPr>
                <w:rFonts w:ascii="Arial" w:hAnsi="Arial" w:cs="Arial"/>
                <w:b/>
                <w:color w:val="FFFFFF" w:themeColor="background1"/>
                <w:sz w:val="36"/>
                <w:szCs w:val="24"/>
              </w:rPr>
              <w:t>E6</w:t>
            </w:r>
          </w:p>
        </w:tc>
      </w:tr>
      <w:tr w:rsidR="005B30A9" w:rsidRPr="00B607CB" w:rsidTr="00C65140">
        <w:trPr>
          <w:trHeight w:val="69"/>
        </w:trPr>
        <w:tc>
          <w:tcPr>
            <w:tcW w:w="15877" w:type="dxa"/>
            <w:gridSpan w:val="6"/>
            <w:shd w:val="clear" w:color="auto" w:fill="D9D9D9" w:themeFill="background1" w:themeFillShade="D9"/>
          </w:tcPr>
          <w:p w:rsidR="005B30A9" w:rsidRDefault="005B30A9" w:rsidP="00710347">
            <w:pPr>
              <w:spacing w:before="120" w:after="120"/>
              <w:rPr>
                <w:rFonts w:ascii="Arial" w:hAnsi="Arial" w:cs="Arial"/>
                <w:sz w:val="24"/>
                <w:szCs w:val="24"/>
              </w:rPr>
            </w:pPr>
            <w:r>
              <w:rPr>
                <w:rFonts w:ascii="Arial" w:hAnsi="Arial" w:cs="Arial"/>
                <w:sz w:val="24"/>
                <w:szCs w:val="24"/>
              </w:rPr>
              <w:t xml:space="preserve">E6. </w:t>
            </w:r>
            <w:r w:rsidRPr="000A5479">
              <w:rPr>
                <w:rFonts w:ascii="Arial" w:hAnsi="Arial" w:cs="Arial"/>
                <w:sz w:val="24"/>
                <w:szCs w:val="24"/>
              </w:rPr>
              <w:t>Is consent to care and treatment always sought in line with legislation and guidance?</w:t>
            </w:r>
          </w:p>
        </w:tc>
      </w:tr>
      <w:tr w:rsidR="005B30A9" w:rsidRPr="005E73FC" w:rsidTr="00C65140">
        <w:trPr>
          <w:trHeight w:val="69"/>
        </w:trPr>
        <w:tc>
          <w:tcPr>
            <w:tcW w:w="5326" w:type="dxa"/>
            <w:tcBorders>
              <w:right w:val="single" w:sz="12" w:space="0" w:color="A6A6A6" w:themeColor="background1" w:themeShade="A6"/>
            </w:tcBorders>
            <w:shd w:val="clear" w:color="auto" w:fill="auto"/>
          </w:tcPr>
          <w:p w:rsidR="005B30A9" w:rsidRPr="005E73FC" w:rsidRDefault="005B30A9" w:rsidP="00710347">
            <w:pPr>
              <w:tabs>
                <w:tab w:val="left" w:pos="7833"/>
              </w:tabs>
              <w:spacing w:before="60" w:after="60"/>
              <w:rPr>
                <w:rFonts w:ascii="Arial" w:hAnsi="Arial" w:cs="Arial"/>
                <w:b/>
                <w:sz w:val="24"/>
                <w:szCs w:val="24"/>
              </w:rPr>
            </w:pPr>
            <w:r>
              <w:rPr>
                <w:rFonts w:ascii="Arial" w:hAnsi="Arial" w:cs="Arial"/>
                <w:b/>
                <w:sz w:val="24"/>
                <w:szCs w:val="24"/>
              </w:rPr>
              <w:t>Prompt</w:t>
            </w:r>
            <w:r w:rsidRPr="005E73FC">
              <w:rPr>
                <w:rFonts w:ascii="Arial" w:hAnsi="Arial" w:cs="Arial"/>
                <w:b/>
                <w:sz w:val="24"/>
                <w:szCs w:val="24"/>
              </w:rPr>
              <w:t>s</w:t>
            </w:r>
          </w:p>
        </w:tc>
        <w:tc>
          <w:tcPr>
            <w:tcW w:w="4665" w:type="dxa"/>
            <w:gridSpan w:val="3"/>
            <w:tcBorders>
              <w:right w:val="single" w:sz="12" w:space="0" w:color="A6A6A6" w:themeColor="background1" w:themeShade="A6"/>
            </w:tcBorders>
          </w:tcPr>
          <w:p w:rsidR="005B30A9" w:rsidRPr="0036199E" w:rsidRDefault="005B30A9" w:rsidP="00710347">
            <w:pPr>
              <w:spacing w:before="60" w:after="60"/>
              <w:rPr>
                <w:rFonts w:ascii="Arial" w:hAnsi="Arial" w:cs="Arial"/>
                <w:b/>
                <w:sz w:val="24"/>
                <w:szCs w:val="24"/>
              </w:rPr>
            </w:pPr>
            <w:r>
              <w:rPr>
                <w:rFonts w:ascii="Arial" w:hAnsi="Arial" w:cs="Arial"/>
                <w:b/>
                <w:sz w:val="24"/>
                <w:szCs w:val="24"/>
              </w:rPr>
              <w:t>Relevant professional guidelines and other internal guidance</w:t>
            </w:r>
          </w:p>
        </w:tc>
        <w:tc>
          <w:tcPr>
            <w:tcW w:w="5886" w:type="dxa"/>
            <w:gridSpan w:val="2"/>
            <w:tcBorders>
              <w:left w:val="single" w:sz="12" w:space="0" w:color="A6A6A6" w:themeColor="background1" w:themeShade="A6"/>
            </w:tcBorders>
            <w:shd w:val="clear" w:color="auto" w:fill="auto"/>
          </w:tcPr>
          <w:p w:rsidR="005B30A9" w:rsidRPr="005E73FC" w:rsidRDefault="005B30A9" w:rsidP="00710347">
            <w:pPr>
              <w:spacing w:before="60" w:after="60"/>
              <w:rPr>
                <w:rFonts w:ascii="Arial" w:hAnsi="Arial" w:cs="Arial"/>
                <w:b/>
                <w:sz w:val="24"/>
                <w:szCs w:val="24"/>
              </w:rPr>
            </w:pPr>
            <w:r>
              <w:rPr>
                <w:rFonts w:ascii="Arial" w:hAnsi="Arial" w:cs="Arial"/>
                <w:b/>
                <w:sz w:val="24"/>
                <w:szCs w:val="24"/>
              </w:rPr>
              <w:t>Sector specific guidance</w:t>
            </w:r>
          </w:p>
        </w:tc>
      </w:tr>
      <w:tr w:rsidR="005B30A9" w:rsidRPr="005E73FC" w:rsidTr="00C65140">
        <w:trPr>
          <w:trHeight w:val="69"/>
        </w:trPr>
        <w:tc>
          <w:tcPr>
            <w:tcW w:w="15877" w:type="dxa"/>
            <w:gridSpan w:val="6"/>
            <w:shd w:val="clear" w:color="auto" w:fill="808080" w:themeFill="background1" w:themeFillShade="80"/>
          </w:tcPr>
          <w:p w:rsidR="005B30A9" w:rsidRPr="005E73FC" w:rsidRDefault="005B30A9" w:rsidP="00710347">
            <w:pPr>
              <w:spacing w:before="60" w:after="60"/>
              <w:rPr>
                <w:rFonts w:ascii="Arial" w:eastAsia="Times New Roman" w:hAnsi="Arial" w:cs="Arial"/>
                <w:color w:val="FFFFFF" w:themeColor="background1"/>
                <w:sz w:val="24"/>
                <w:szCs w:val="24"/>
                <w:lang w:eastAsia="en-GB"/>
              </w:rPr>
            </w:pPr>
            <w:r w:rsidRPr="0036199E">
              <w:rPr>
                <w:rFonts w:ascii="Arial" w:hAnsi="Arial" w:cs="Arial"/>
                <w:color w:val="FFFFFF" w:themeColor="background1"/>
                <w:sz w:val="24"/>
                <w:szCs w:val="24"/>
              </w:rPr>
              <w:t>Report sub-heading:</w:t>
            </w:r>
            <w:r>
              <w:rPr>
                <w:rFonts w:ascii="Arial" w:hAnsi="Arial" w:cs="Arial"/>
                <w:b/>
                <w:color w:val="FFFFFF" w:themeColor="background1"/>
                <w:sz w:val="24"/>
                <w:szCs w:val="24"/>
              </w:rPr>
              <w:t xml:space="preserve"> Consent </w:t>
            </w:r>
            <w:r w:rsidRPr="002B5D78">
              <w:rPr>
                <w:rFonts w:ascii="Arial" w:hAnsi="Arial" w:cs="Arial"/>
                <w:b/>
                <w:color w:val="FFFFFF" w:themeColor="background1"/>
                <w:sz w:val="24"/>
                <w:szCs w:val="24"/>
              </w:rPr>
              <w:t>to care and treatment</w:t>
            </w:r>
          </w:p>
        </w:tc>
      </w:tr>
      <w:tr w:rsidR="003641CF" w:rsidRPr="00A049AD" w:rsidTr="00C65140">
        <w:trPr>
          <w:trHeight w:val="69"/>
        </w:trPr>
        <w:tc>
          <w:tcPr>
            <w:tcW w:w="5326" w:type="dxa"/>
            <w:tcBorders>
              <w:right w:val="single" w:sz="12" w:space="0" w:color="A6A6A6" w:themeColor="background1" w:themeShade="A6"/>
            </w:tcBorders>
          </w:tcPr>
          <w:p w:rsidR="00C468A8" w:rsidRPr="00C468A8" w:rsidRDefault="00C468A8" w:rsidP="00C468A8">
            <w:pPr>
              <w:spacing w:before="120" w:after="120"/>
              <w:rPr>
                <w:rFonts w:ascii="Arial" w:hAnsi="Arial" w:cs="Arial"/>
                <w:b/>
                <w:sz w:val="24"/>
                <w:szCs w:val="24"/>
              </w:rPr>
            </w:pPr>
            <w:r w:rsidRPr="00C468A8">
              <w:rPr>
                <w:rFonts w:ascii="Arial" w:hAnsi="Arial" w:cs="Arial"/>
                <w:b/>
                <w:sz w:val="24"/>
                <w:szCs w:val="24"/>
              </w:rPr>
              <w:t xml:space="preserve">Competency </w:t>
            </w:r>
          </w:p>
          <w:p w:rsidR="00C468A8" w:rsidRDefault="00C468A8" w:rsidP="00C468A8">
            <w:pPr>
              <w:pStyle w:val="ListParagraph"/>
              <w:numPr>
                <w:ilvl w:val="0"/>
                <w:numId w:val="29"/>
              </w:numPr>
              <w:spacing w:before="120" w:after="120"/>
              <w:contextualSpacing w:val="0"/>
              <w:rPr>
                <w:rFonts w:ascii="Arial" w:hAnsi="Arial" w:cs="Arial"/>
                <w:sz w:val="24"/>
                <w:szCs w:val="24"/>
              </w:rPr>
            </w:pPr>
            <w:r>
              <w:rPr>
                <w:rFonts w:ascii="Arial" w:hAnsi="Arial" w:cs="Arial"/>
                <w:sz w:val="24"/>
                <w:szCs w:val="24"/>
              </w:rPr>
              <w:t xml:space="preserve">E6.1 </w:t>
            </w:r>
            <w:r w:rsidRPr="00515796">
              <w:rPr>
                <w:rFonts w:ascii="Arial" w:hAnsi="Arial" w:cs="Arial"/>
                <w:sz w:val="24"/>
                <w:szCs w:val="24"/>
              </w:rPr>
              <w:t>Do staff understand the relevant consent and decision making requirements of legislation and guidance, including the Mental Capacity Act 2005 and the Children’s Acts 1989 and 2004 and other relevant national standards and guidance?</w:t>
            </w:r>
          </w:p>
          <w:p w:rsidR="00C468A8" w:rsidRDefault="00C468A8" w:rsidP="00C468A8">
            <w:pPr>
              <w:pStyle w:val="ListParagraph"/>
              <w:numPr>
                <w:ilvl w:val="0"/>
                <w:numId w:val="29"/>
              </w:numPr>
              <w:spacing w:before="120" w:after="120"/>
              <w:contextualSpacing w:val="0"/>
              <w:rPr>
                <w:rFonts w:ascii="Arial" w:hAnsi="Arial" w:cs="Arial"/>
                <w:sz w:val="24"/>
                <w:szCs w:val="24"/>
              </w:rPr>
            </w:pPr>
            <w:r>
              <w:rPr>
                <w:rFonts w:ascii="Arial" w:hAnsi="Arial" w:cs="Arial"/>
                <w:sz w:val="24"/>
                <w:szCs w:val="24"/>
              </w:rPr>
              <w:t xml:space="preserve">E6.3 </w:t>
            </w:r>
            <w:r w:rsidRPr="00515796">
              <w:rPr>
                <w:rFonts w:ascii="Arial" w:hAnsi="Arial" w:cs="Arial"/>
                <w:sz w:val="24"/>
                <w:szCs w:val="24"/>
              </w:rPr>
              <w:t>How and when is possible lack of mental capacity to make a particular decision assessed and recorded?</w:t>
            </w:r>
          </w:p>
          <w:p w:rsidR="003641CF" w:rsidRDefault="00C468A8" w:rsidP="00710347">
            <w:pPr>
              <w:pStyle w:val="ListParagraph"/>
              <w:numPr>
                <w:ilvl w:val="0"/>
                <w:numId w:val="29"/>
              </w:numPr>
              <w:spacing w:before="120" w:after="120"/>
              <w:contextualSpacing w:val="0"/>
              <w:rPr>
                <w:rFonts w:ascii="Arial" w:hAnsi="Arial" w:cs="Arial"/>
                <w:sz w:val="24"/>
                <w:szCs w:val="24"/>
              </w:rPr>
            </w:pPr>
            <w:r>
              <w:rPr>
                <w:rFonts w:ascii="Arial" w:hAnsi="Arial" w:cs="Arial"/>
                <w:sz w:val="24"/>
                <w:szCs w:val="24"/>
              </w:rPr>
              <w:t xml:space="preserve">E6.7 </w:t>
            </w:r>
            <w:r w:rsidRPr="00515796">
              <w:rPr>
                <w:rFonts w:ascii="Arial" w:hAnsi="Arial" w:cs="Arial"/>
                <w:sz w:val="24"/>
                <w:szCs w:val="24"/>
              </w:rPr>
              <w:t>Do staff recognise when people aged 16 and over and who lack mental capacity are being deprived of their liberty, and do they seek authorisation to do so when they consider it necessary and proportionate?</w:t>
            </w:r>
          </w:p>
        </w:tc>
        <w:tc>
          <w:tcPr>
            <w:tcW w:w="4665" w:type="dxa"/>
            <w:gridSpan w:val="3"/>
            <w:tcBorders>
              <w:right w:val="single" w:sz="12" w:space="0" w:color="A6A6A6" w:themeColor="background1" w:themeShade="A6"/>
            </w:tcBorders>
          </w:tcPr>
          <w:p w:rsidR="00C468A8" w:rsidRPr="00331783" w:rsidRDefault="002F40E2" w:rsidP="00C468A8">
            <w:pPr>
              <w:pStyle w:val="ListParagraph"/>
              <w:numPr>
                <w:ilvl w:val="0"/>
                <w:numId w:val="32"/>
              </w:numPr>
              <w:rPr>
                <w:rStyle w:val="Hyperlink"/>
                <w:rFonts w:ascii="Arial" w:hAnsi="Arial" w:cs="Arial"/>
                <w:color w:val="auto"/>
                <w:sz w:val="24"/>
                <w:szCs w:val="24"/>
                <w:u w:val="none"/>
              </w:rPr>
            </w:pPr>
            <w:hyperlink r:id="rId98" w:history="1">
              <w:r w:rsidR="00C468A8" w:rsidRPr="00331783">
                <w:rPr>
                  <w:rStyle w:val="Hyperlink"/>
                  <w:rFonts w:ascii="Arial" w:hAnsi="Arial" w:cs="Arial"/>
                  <w:sz w:val="24"/>
                  <w:szCs w:val="24"/>
                </w:rPr>
                <w:t>BMA Children and young people tool kit</w:t>
              </w:r>
            </w:hyperlink>
          </w:p>
          <w:p w:rsidR="00C468A8" w:rsidRPr="00331783" w:rsidRDefault="00C468A8" w:rsidP="00C468A8">
            <w:pPr>
              <w:pStyle w:val="ListParagraph"/>
              <w:rPr>
                <w:rFonts w:ascii="Arial" w:hAnsi="Arial" w:cs="Arial"/>
                <w:sz w:val="24"/>
                <w:szCs w:val="24"/>
              </w:rPr>
            </w:pPr>
          </w:p>
          <w:p w:rsidR="00C468A8" w:rsidRPr="00016FB2" w:rsidRDefault="002F40E2" w:rsidP="00C468A8">
            <w:pPr>
              <w:pStyle w:val="ListParagraph"/>
              <w:numPr>
                <w:ilvl w:val="0"/>
                <w:numId w:val="32"/>
              </w:numPr>
              <w:rPr>
                <w:rStyle w:val="Hyperlink"/>
                <w:rFonts w:ascii="Arial" w:hAnsi="Arial" w:cs="Arial"/>
                <w:color w:val="auto"/>
                <w:sz w:val="24"/>
                <w:szCs w:val="24"/>
                <w:u w:val="none"/>
              </w:rPr>
            </w:pPr>
            <w:hyperlink r:id="rId99" w:history="1">
              <w:r w:rsidR="00C468A8" w:rsidRPr="00331783">
                <w:rPr>
                  <w:rStyle w:val="Hyperlink"/>
                  <w:rFonts w:ascii="Arial" w:hAnsi="Arial" w:cs="Arial"/>
                  <w:sz w:val="24"/>
                  <w:szCs w:val="24"/>
                </w:rPr>
                <w:t>Gillick competence</w:t>
              </w:r>
            </w:hyperlink>
          </w:p>
          <w:p w:rsidR="003641CF" w:rsidRDefault="003641CF" w:rsidP="00C468A8">
            <w:pPr>
              <w:pStyle w:val="ListParagraph"/>
              <w:ind w:left="360"/>
            </w:pPr>
          </w:p>
          <w:p w:rsidR="00C468A8" w:rsidRPr="00331783" w:rsidRDefault="002F40E2" w:rsidP="00C468A8">
            <w:pPr>
              <w:pStyle w:val="ListParagraph"/>
              <w:numPr>
                <w:ilvl w:val="0"/>
                <w:numId w:val="32"/>
              </w:numPr>
              <w:rPr>
                <w:rStyle w:val="Hyperlink"/>
                <w:rFonts w:ascii="Arial" w:hAnsi="Arial" w:cs="Arial"/>
                <w:color w:val="auto"/>
                <w:sz w:val="24"/>
                <w:szCs w:val="24"/>
                <w:u w:val="none"/>
              </w:rPr>
            </w:pPr>
            <w:hyperlink r:id="rId100" w:history="1">
              <w:r w:rsidR="00C468A8" w:rsidRPr="00016FB2">
                <w:rPr>
                  <w:rStyle w:val="Hyperlink"/>
                  <w:rFonts w:ascii="Arial" w:hAnsi="Arial" w:cs="Arial"/>
                  <w:sz w:val="24"/>
                  <w:szCs w:val="24"/>
                </w:rPr>
                <w:t>Nigel's surgery 8: Gillick competency and Fraser guidelines</w:t>
              </w:r>
            </w:hyperlink>
          </w:p>
          <w:p w:rsidR="00C468A8" w:rsidRPr="00331783" w:rsidRDefault="00C468A8" w:rsidP="00C468A8">
            <w:pPr>
              <w:pStyle w:val="ListParagraph"/>
              <w:rPr>
                <w:rFonts w:ascii="Arial" w:hAnsi="Arial" w:cs="Arial"/>
                <w:sz w:val="24"/>
                <w:szCs w:val="24"/>
              </w:rPr>
            </w:pPr>
          </w:p>
          <w:p w:rsidR="00C468A8" w:rsidRDefault="002F40E2" w:rsidP="00C468A8">
            <w:pPr>
              <w:pStyle w:val="ListParagraph"/>
              <w:numPr>
                <w:ilvl w:val="0"/>
                <w:numId w:val="32"/>
              </w:numPr>
              <w:spacing w:after="120"/>
              <w:rPr>
                <w:rFonts w:ascii="Arial" w:eastAsia="Times New Roman" w:hAnsi="Arial" w:cs="Arial"/>
                <w:sz w:val="24"/>
                <w:szCs w:val="24"/>
                <w:lang w:eastAsia="en-GB"/>
              </w:rPr>
            </w:pPr>
            <w:hyperlink r:id="rId101" w:history="1">
              <w:r w:rsidR="00C468A8" w:rsidRPr="00331783">
                <w:rPr>
                  <w:rStyle w:val="Hyperlink"/>
                  <w:rFonts w:ascii="Arial" w:hAnsi="Arial" w:cs="Arial"/>
                  <w:sz w:val="24"/>
                  <w:szCs w:val="24"/>
                </w:rPr>
                <w:t>MHA Code of Practice</w:t>
              </w:r>
            </w:hyperlink>
            <w:r w:rsidR="00C468A8" w:rsidRPr="00331783">
              <w:rPr>
                <w:rFonts w:ascii="Arial" w:eastAsia="Times New Roman" w:hAnsi="Arial" w:cs="Arial"/>
                <w:sz w:val="24"/>
                <w:szCs w:val="24"/>
                <w:lang w:eastAsia="en-GB"/>
              </w:rPr>
              <w:t xml:space="preserve"> (including children and young people - chapter 19)</w:t>
            </w:r>
          </w:p>
          <w:p w:rsidR="00C468A8" w:rsidRPr="00732C5C" w:rsidRDefault="00C468A8" w:rsidP="00C468A8">
            <w:pPr>
              <w:pStyle w:val="ListParagraph"/>
              <w:rPr>
                <w:rFonts w:ascii="Arial" w:eastAsia="Times New Roman" w:hAnsi="Arial" w:cs="Arial"/>
                <w:sz w:val="24"/>
                <w:szCs w:val="24"/>
                <w:lang w:eastAsia="en-GB"/>
              </w:rPr>
            </w:pPr>
          </w:p>
          <w:p w:rsidR="00C468A8" w:rsidRDefault="002F40E2" w:rsidP="00C468A8">
            <w:pPr>
              <w:pStyle w:val="ListParagraph"/>
              <w:numPr>
                <w:ilvl w:val="0"/>
                <w:numId w:val="32"/>
              </w:numPr>
              <w:spacing w:after="120"/>
              <w:rPr>
                <w:rFonts w:ascii="Arial" w:eastAsia="Times New Roman" w:hAnsi="Arial" w:cs="Arial"/>
                <w:sz w:val="24"/>
                <w:szCs w:val="24"/>
                <w:lang w:eastAsia="en-GB"/>
              </w:rPr>
            </w:pPr>
            <w:hyperlink r:id="rId102" w:history="1">
              <w:r w:rsidR="00C468A8" w:rsidRPr="00163357">
                <w:rPr>
                  <w:rStyle w:val="Hyperlink"/>
                  <w:rFonts w:ascii="Arial" w:eastAsia="Times New Roman" w:hAnsi="Arial" w:cs="Arial"/>
                  <w:sz w:val="24"/>
                  <w:szCs w:val="24"/>
                  <w:lang w:val="en" w:eastAsia="en-GB"/>
                </w:rPr>
                <w:t>Nigel's surgery 49: Consent for minor surgery in GP surgeries</w:t>
              </w:r>
            </w:hyperlink>
          </w:p>
          <w:p w:rsidR="00C468A8" w:rsidRPr="00FA6609" w:rsidRDefault="00C468A8" w:rsidP="00C468A8">
            <w:pPr>
              <w:pStyle w:val="ListParagraph"/>
              <w:ind w:left="360"/>
              <w:rPr>
                <w:rFonts w:ascii="Arial" w:hAnsi="Arial" w:cs="Arial"/>
                <w:sz w:val="24"/>
                <w:szCs w:val="24"/>
              </w:rPr>
            </w:pPr>
          </w:p>
          <w:p w:rsidR="00987906" w:rsidRPr="00FA6609" w:rsidRDefault="002F40E2" w:rsidP="00987906">
            <w:pPr>
              <w:pStyle w:val="ListParagraph"/>
              <w:numPr>
                <w:ilvl w:val="0"/>
                <w:numId w:val="26"/>
              </w:numPr>
              <w:shd w:val="clear" w:color="auto" w:fill="FFFFFF"/>
              <w:rPr>
                <w:rStyle w:val="Hyperlink"/>
                <w:rFonts w:ascii="Arial" w:hAnsi="Arial" w:cs="Arial"/>
                <w:color w:val="3E3E35"/>
                <w:sz w:val="24"/>
                <w:szCs w:val="24"/>
                <w:u w:val="none"/>
              </w:rPr>
            </w:pPr>
            <w:hyperlink r:id="rId103" w:history="1">
              <w:r w:rsidR="00987906" w:rsidRPr="00FA6609">
                <w:rPr>
                  <w:rStyle w:val="Hyperlink"/>
                  <w:rFonts w:ascii="Arial" w:hAnsi="Arial" w:cs="Arial"/>
                  <w:color w:val="205982"/>
                  <w:sz w:val="24"/>
                  <w:szCs w:val="24"/>
                </w:rPr>
                <w:t>Nigel's surgery 10: GPs and the Mental Capacity Act 2005 and Deprivation of Liberty Safeguards</w:t>
              </w:r>
            </w:hyperlink>
          </w:p>
          <w:p w:rsidR="00987906" w:rsidRPr="00FA6609" w:rsidRDefault="002F40E2" w:rsidP="00987906">
            <w:pPr>
              <w:pStyle w:val="ListParagraph"/>
              <w:numPr>
                <w:ilvl w:val="0"/>
                <w:numId w:val="26"/>
              </w:numPr>
              <w:shd w:val="clear" w:color="auto" w:fill="FFFFFF"/>
              <w:rPr>
                <w:rFonts w:ascii="Arial" w:hAnsi="Arial" w:cs="Arial"/>
                <w:color w:val="3E3E35"/>
                <w:sz w:val="24"/>
                <w:szCs w:val="24"/>
              </w:rPr>
            </w:pPr>
            <w:hyperlink r:id="rId104" w:history="1">
              <w:r w:rsidR="00987906" w:rsidRPr="00FA6609">
                <w:rPr>
                  <w:rStyle w:val="Hyperlink"/>
                  <w:rFonts w:ascii="Arial" w:hAnsi="Arial" w:cs="Arial"/>
                  <w:sz w:val="24"/>
                  <w:szCs w:val="24"/>
                  <w:lang w:val="en"/>
                </w:rPr>
                <w:t>Monitoring the Deprivation of Liberty Safeguards</w:t>
              </w:r>
            </w:hyperlink>
          </w:p>
          <w:p w:rsidR="00987906" w:rsidRPr="00FA6609" w:rsidRDefault="00987906" w:rsidP="00987906">
            <w:pPr>
              <w:rPr>
                <w:rFonts w:ascii="Arial" w:hAnsi="Arial" w:cs="Arial"/>
                <w:sz w:val="24"/>
                <w:szCs w:val="24"/>
              </w:rPr>
            </w:pPr>
          </w:p>
          <w:p w:rsidR="00987906" w:rsidRPr="00FA6609" w:rsidRDefault="002F40E2" w:rsidP="00987906">
            <w:pPr>
              <w:pStyle w:val="ListParagraph"/>
              <w:numPr>
                <w:ilvl w:val="0"/>
                <w:numId w:val="26"/>
              </w:numPr>
              <w:shd w:val="clear" w:color="auto" w:fill="FFFFFF"/>
              <w:rPr>
                <w:rStyle w:val="Hyperlink"/>
                <w:rFonts w:ascii="Arial" w:hAnsi="Arial" w:cs="Arial"/>
                <w:color w:val="3E3E35"/>
                <w:sz w:val="24"/>
                <w:szCs w:val="24"/>
                <w:u w:val="none"/>
              </w:rPr>
            </w:pPr>
            <w:hyperlink r:id="rId105" w:tgtFrame="_blank" w:history="1">
              <w:r w:rsidR="00987906" w:rsidRPr="00FA6609">
                <w:rPr>
                  <w:rStyle w:val="Hyperlink"/>
                  <w:rFonts w:ascii="Arial" w:hAnsi="Arial" w:cs="Arial"/>
                  <w:sz w:val="24"/>
                  <w:szCs w:val="24"/>
                  <w:lang w:val="en"/>
                </w:rPr>
                <w:t>Mental Capacity Act Code of Practice</w:t>
              </w:r>
            </w:hyperlink>
          </w:p>
          <w:p w:rsidR="00987906" w:rsidRPr="00FA6609" w:rsidRDefault="002F40E2" w:rsidP="00987906">
            <w:pPr>
              <w:pStyle w:val="ListParagraph"/>
              <w:numPr>
                <w:ilvl w:val="0"/>
                <w:numId w:val="26"/>
              </w:numPr>
              <w:rPr>
                <w:rFonts w:ascii="Arial" w:hAnsi="Arial" w:cs="Arial"/>
                <w:sz w:val="24"/>
                <w:szCs w:val="24"/>
              </w:rPr>
            </w:pPr>
            <w:hyperlink r:id="rId106" w:history="1">
              <w:r w:rsidR="00987906" w:rsidRPr="00FA6609">
                <w:rPr>
                  <w:rStyle w:val="Hyperlink"/>
                  <w:rFonts w:ascii="Arial" w:hAnsi="Arial" w:cs="Arial"/>
                  <w:sz w:val="24"/>
                  <w:szCs w:val="24"/>
                </w:rPr>
                <w:t>NICE QS34 (Self harm) Statement 2</w:t>
              </w:r>
            </w:hyperlink>
            <w:r w:rsidR="00987906" w:rsidRPr="00FA6609">
              <w:rPr>
                <w:rStyle w:val="Hyperlink"/>
                <w:rFonts w:ascii="Arial" w:hAnsi="Arial" w:cs="Arial"/>
                <w:sz w:val="24"/>
                <w:szCs w:val="24"/>
              </w:rPr>
              <w:t xml:space="preserve"> </w:t>
            </w:r>
            <w:r w:rsidR="00987906" w:rsidRPr="00FA6609">
              <w:rPr>
                <w:rStyle w:val="Hyperlink"/>
                <w:rFonts w:ascii="Arial" w:hAnsi="Arial" w:cs="Arial"/>
                <w:sz w:val="24"/>
                <w:szCs w:val="24"/>
                <w:u w:val="none"/>
              </w:rPr>
              <w:t xml:space="preserve">- initial assessments </w:t>
            </w:r>
          </w:p>
          <w:p w:rsidR="00987906" w:rsidRDefault="00987906" w:rsidP="00C468A8">
            <w:pPr>
              <w:pStyle w:val="ListParagraph"/>
              <w:ind w:left="360"/>
            </w:pPr>
          </w:p>
        </w:tc>
        <w:tc>
          <w:tcPr>
            <w:tcW w:w="5886" w:type="dxa"/>
            <w:gridSpan w:val="2"/>
            <w:tcBorders>
              <w:left w:val="single" w:sz="12" w:space="0" w:color="A6A6A6" w:themeColor="background1" w:themeShade="A6"/>
            </w:tcBorders>
          </w:tcPr>
          <w:p w:rsidR="00C468A8" w:rsidRPr="00C468A8" w:rsidRDefault="00C468A8" w:rsidP="00C468A8">
            <w:pPr>
              <w:pStyle w:val="ListParagraph"/>
              <w:numPr>
                <w:ilvl w:val="0"/>
                <w:numId w:val="35"/>
              </w:numPr>
              <w:rPr>
                <w:rFonts w:ascii="Arial" w:hAnsi="Arial" w:cs="Arial"/>
                <w:b/>
                <w:sz w:val="24"/>
                <w:szCs w:val="24"/>
              </w:rPr>
            </w:pPr>
            <w:r w:rsidRPr="00C468A8">
              <w:rPr>
                <w:rFonts w:ascii="Arial" w:hAnsi="Arial" w:cs="Arial"/>
                <w:sz w:val="24"/>
                <w:szCs w:val="24"/>
              </w:rPr>
              <w:t>Are staff able to demonstrate understanding of ‘best interests ‘decision making and when this is applicable e.g. Gillick competencies, Fraser guidelines, involvement of carers/advocates?</w:t>
            </w:r>
          </w:p>
          <w:p w:rsidR="003641CF" w:rsidRPr="00331783" w:rsidRDefault="003641CF" w:rsidP="00FB5CF2">
            <w:pPr>
              <w:pStyle w:val="ListParagraph"/>
              <w:ind w:left="360"/>
              <w:rPr>
                <w:rFonts w:ascii="Arial" w:hAnsi="Arial" w:cs="Arial"/>
                <w:sz w:val="24"/>
                <w:szCs w:val="24"/>
              </w:rPr>
            </w:pPr>
          </w:p>
        </w:tc>
      </w:tr>
      <w:tr w:rsidR="00C468A8" w:rsidRPr="00A049AD" w:rsidTr="00C65140">
        <w:trPr>
          <w:trHeight w:val="69"/>
        </w:trPr>
        <w:tc>
          <w:tcPr>
            <w:tcW w:w="5326" w:type="dxa"/>
            <w:tcBorders>
              <w:right w:val="single" w:sz="12" w:space="0" w:color="A6A6A6" w:themeColor="background1" w:themeShade="A6"/>
            </w:tcBorders>
          </w:tcPr>
          <w:p w:rsidR="00C468A8" w:rsidRPr="00C468A8" w:rsidRDefault="00C468A8" w:rsidP="00C468A8">
            <w:pPr>
              <w:spacing w:before="120" w:after="120"/>
              <w:rPr>
                <w:rFonts w:ascii="Arial" w:hAnsi="Arial" w:cs="Arial"/>
                <w:b/>
                <w:sz w:val="24"/>
                <w:szCs w:val="24"/>
              </w:rPr>
            </w:pPr>
            <w:r w:rsidRPr="00C468A8">
              <w:rPr>
                <w:rFonts w:ascii="Arial" w:hAnsi="Arial" w:cs="Arial"/>
                <w:b/>
                <w:sz w:val="24"/>
                <w:szCs w:val="24"/>
              </w:rPr>
              <w:t>Procedure to obtain and record consent</w:t>
            </w:r>
            <w:r>
              <w:rPr>
                <w:rFonts w:ascii="Arial" w:hAnsi="Arial" w:cs="Arial"/>
                <w:b/>
                <w:sz w:val="24"/>
                <w:szCs w:val="24"/>
              </w:rPr>
              <w:t xml:space="preserve"> </w:t>
            </w:r>
            <w:r>
              <w:rPr>
                <w:rFonts w:ascii="Arial" w:hAnsi="Arial" w:cs="Arial"/>
                <w:b/>
                <w:sz w:val="24"/>
                <w:szCs w:val="24"/>
              </w:rPr>
              <w:lastRenderedPageBreak/>
              <w:t>prior to care and treatment</w:t>
            </w:r>
          </w:p>
          <w:p w:rsidR="00C468A8" w:rsidRPr="00C468A8" w:rsidRDefault="00C468A8" w:rsidP="00C468A8">
            <w:pPr>
              <w:pStyle w:val="ListParagraph"/>
              <w:numPr>
                <w:ilvl w:val="0"/>
                <w:numId w:val="29"/>
              </w:numPr>
              <w:spacing w:before="120" w:after="120"/>
              <w:contextualSpacing w:val="0"/>
              <w:rPr>
                <w:rFonts w:ascii="Arial" w:hAnsi="Arial" w:cs="Arial"/>
                <w:sz w:val="24"/>
                <w:szCs w:val="24"/>
              </w:rPr>
            </w:pPr>
            <w:r>
              <w:rPr>
                <w:rFonts w:ascii="Arial" w:hAnsi="Arial" w:cs="Arial"/>
                <w:sz w:val="24"/>
                <w:szCs w:val="24"/>
              </w:rPr>
              <w:t xml:space="preserve">E6.4 </w:t>
            </w:r>
            <w:r w:rsidRPr="00515796">
              <w:rPr>
                <w:rFonts w:ascii="Arial" w:hAnsi="Arial" w:cs="Arial"/>
                <w:sz w:val="24"/>
                <w:szCs w:val="24"/>
              </w:rPr>
              <w:t>How is the process for seeking consent monitored and reviewed to ensure it meets legal requirements and follows relevant national guidance?</w:t>
            </w:r>
          </w:p>
        </w:tc>
        <w:tc>
          <w:tcPr>
            <w:tcW w:w="4665" w:type="dxa"/>
            <w:gridSpan w:val="3"/>
            <w:tcBorders>
              <w:right w:val="single" w:sz="12" w:space="0" w:color="A6A6A6" w:themeColor="background1" w:themeShade="A6"/>
            </w:tcBorders>
          </w:tcPr>
          <w:p w:rsidR="00C468A8" w:rsidRPr="00331783" w:rsidRDefault="002F40E2" w:rsidP="00C468A8">
            <w:pPr>
              <w:pStyle w:val="ListParagraph"/>
              <w:numPr>
                <w:ilvl w:val="0"/>
                <w:numId w:val="32"/>
              </w:numPr>
              <w:rPr>
                <w:rStyle w:val="Hyperlink"/>
                <w:rFonts w:ascii="Arial" w:hAnsi="Arial" w:cs="Arial"/>
                <w:color w:val="auto"/>
                <w:sz w:val="24"/>
                <w:szCs w:val="24"/>
                <w:u w:val="none"/>
              </w:rPr>
            </w:pPr>
            <w:hyperlink r:id="rId107" w:history="1">
              <w:r w:rsidR="00C468A8" w:rsidRPr="00331783">
                <w:rPr>
                  <w:rStyle w:val="Hyperlink"/>
                  <w:rFonts w:ascii="Arial" w:hAnsi="Arial" w:cs="Arial"/>
                  <w:sz w:val="24"/>
                  <w:szCs w:val="24"/>
                </w:rPr>
                <w:t>BMA Consent Toolkit</w:t>
              </w:r>
            </w:hyperlink>
          </w:p>
          <w:p w:rsidR="00C468A8" w:rsidRDefault="002F40E2" w:rsidP="00C468A8">
            <w:pPr>
              <w:pStyle w:val="ListParagraph"/>
              <w:numPr>
                <w:ilvl w:val="0"/>
                <w:numId w:val="32"/>
              </w:numPr>
              <w:spacing w:after="120"/>
              <w:rPr>
                <w:rFonts w:ascii="Arial" w:eastAsia="Times New Roman" w:hAnsi="Arial" w:cs="Arial"/>
                <w:sz w:val="24"/>
                <w:szCs w:val="24"/>
                <w:lang w:eastAsia="en-GB"/>
              </w:rPr>
            </w:pPr>
            <w:hyperlink r:id="rId108" w:history="1">
              <w:r w:rsidR="00C468A8" w:rsidRPr="00862933">
                <w:rPr>
                  <w:rStyle w:val="Hyperlink"/>
                  <w:rFonts w:ascii="Arial" w:eastAsia="Times New Roman" w:hAnsi="Arial" w:cs="Arial"/>
                  <w:sz w:val="24"/>
                  <w:szCs w:val="24"/>
                  <w:lang w:val="en" w:eastAsia="en-GB"/>
                </w:rPr>
                <w:t>Nigel's surgery 62: Photography and making and using visual recordings of patients</w:t>
              </w:r>
            </w:hyperlink>
          </w:p>
          <w:p w:rsidR="00C468A8" w:rsidRDefault="002F40E2" w:rsidP="00710347">
            <w:pPr>
              <w:pStyle w:val="ListParagraph"/>
              <w:numPr>
                <w:ilvl w:val="0"/>
                <w:numId w:val="32"/>
              </w:numPr>
            </w:pPr>
            <w:hyperlink r:id="rId109" w:history="1">
              <w:r w:rsidR="00C468A8" w:rsidRPr="0053744F">
                <w:rPr>
                  <w:rStyle w:val="Hyperlink"/>
                  <w:rFonts w:ascii="Arial" w:eastAsia="Times New Roman" w:hAnsi="Arial" w:cs="Arial"/>
                  <w:sz w:val="24"/>
                  <w:szCs w:val="24"/>
                  <w:lang w:val="en" w:eastAsia="en-GB"/>
                </w:rPr>
                <w:t>Making and using visual and audio recordings of patients</w:t>
              </w:r>
            </w:hyperlink>
            <w:r w:rsidR="00C468A8" w:rsidRPr="0053744F">
              <w:rPr>
                <w:rFonts w:ascii="Arial" w:eastAsia="Times New Roman" w:hAnsi="Arial" w:cs="Arial"/>
                <w:sz w:val="24"/>
                <w:szCs w:val="24"/>
                <w:lang w:val="en" w:eastAsia="en-GB"/>
              </w:rPr>
              <w:t xml:space="preserve"> April 2011 (GMC)</w:t>
            </w:r>
          </w:p>
        </w:tc>
        <w:tc>
          <w:tcPr>
            <w:tcW w:w="5886" w:type="dxa"/>
            <w:gridSpan w:val="2"/>
            <w:tcBorders>
              <w:left w:val="single" w:sz="12" w:space="0" w:color="A6A6A6" w:themeColor="background1" w:themeShade="A6"/>
            </w:tcBorders>
          </w:tcPr>
          <w:p w:rsidR="00C468A8" w:rsidRPr="00C468A8" w:rsidRDefault="00C468A8" w:rsidP="00C468A8">
            <w:pPr>
              <w:pStyle w:val="ListParagraph"/>
              <w:numPr>
                <w:ilvl w:val="0"/>
                <w:numId w:val="35"/>
              </w:numPr>
              <w:rPr>
                <w:rFonts w:ascii="Arial" w:hAnsi="Arial" w:cs="Arial"/>
                <w:b/>
                <w:sz w:val="24"/>
                <w:szCs w:val="24"/>
              </w:rPr>
            </w:pPr>
            <w:r w:rsidRPr="00331783">
              <w:rPr>
                <w:rFonts w:ascii="Arial" w:hAnsi="Arial" w:cs="Arial"/>
                <w:sz w:val="24"/>
                <w:szCs w:val="24"/>
              </w:rPr>
              <w:lastRenderedPageBreak/>
              <w:t>How does the service ensure that con</w:t>
            </w:r>
            <w:r>
              <w:rPr>
                <w:rFonts w:ascii="Arial" w:hAnsi="Arial" w:cs="Arial"/>
                <w:sz w:val="24"/>
                <w:szCs w:val="24"/>
              </w:rPr>
              <w:t xml:space="preserve">sent is </w:t>
            </w:r>
            <w:r>
              <w:rPr>
                <w:rFonts w:ascii="Arial" w:hAnsi="Arial" w:cs="Arial"/>
                <w:sz w:val="24"/>
                <w:szCs w:val="24"/>
              </w:rPr>
              <w:lastRenderedPageBreak/>
              <w:t>sought appropriately</w:t>
            </w:r>
            <w:r w:rsidRPr="00331783">
              <w:rPr>
                <w:rFonts w:ascii="Arial" w:hAnsi="Arial" w:cs="Arial"/>
                <w:sz w:val="24"/>
                <w:szCs w:val="24"/>
              </w:rPr>
              <w:t>?</w:t>
            </w:r>
            <w:r>
              <w:rPr>
                <w:rFonts w:ascii="Arial" w:hAnsi="Arial" w:cs="Arial"/>
                <w:sz w:val="24"/>
                <w:szCs w:val="24"/>
              </w:rPr>
              <w:t xml:space="preserve"> </w:t>
            </w:r>
          </w:p>
          <w:p w:rsidR="00C468A8" w:rsidRPr="00320738" w:rsidRDefault="00C468A8" w:rsidP="00C468A8">
            <w:pPr>
              <w:pStyle w:val="ListParagraph"/>
              <w:numPr>
                <w:ilvl w:val="0"/>
                <w:numId w:val="35"/>
              </w:numPr>
              <w:rPr>
                <w:rFonts w:ascii="Arial" w:hAnsi="Arial" w:cs="Arial"/>
                <w:b/>
                <w:sz w:val="24"/>
                <w:szCs w:val="24"/>
              </w:rPr>
            </w:pPr>
            <w:r>
              <w:rPr>
                <w:rFonts w:ascii="Arial" w:hAnsi="Arial" w:cs="Arial"/>
                <w:sz w:val="24"/>
                <w:szCs w:val="24"/>
              </w:rPr>
              <w:t>What is done by the practice to support and enable people</w:t>
            </w:r>
            <w:r w:rsidRPr="00331783">
              <w:rPr>
                <w:rFonts w:ascii="Arial" w:hAnsi="Arial" w:cs="Arial"/>
                <w:sz w:val="24"/>
                <w:szCs w:val="24"/>
              </w:rPr>
              <w:t xml:space="preserve"> with learning disabilities and /or poor reading skills to make informed decisions and take an acti</w:t>
            </w:r>
            <w:r>
              <w:rPr>
                <w:rFonts w:ascii="Arial" w:hAnsi="Arial" w:cs="Arial"/>
                <w:sz w:val="24"/>
                <w:szCs w:val="24"/>
              </w:rPr>
              <w:t>ve role in their planned care</w:t>
            </w:r>
            <w:r w:rsidRPr="00331783">
              <w:rPr>
                <w:rFonts w:ascii="Arial" w:hAnsi="Arial" w:cs="Arial"/>
                <w:sz w:val="24"/>
                <w:szCs w:val="24"/>
              </w:rPr>
              <w:t>?</w:t>
            </w:r>
          </w:p>
          <w:p w:rsidR="00C468A8" w:rsidRPr="00C468A8" w:rsidRDefault="00C468A8" w:rsidP="00C468A8">
            <w:pPr>
              <w:pStyle w:val="ListParagraph"/>
              <w:numPr>
                <w:ilvl w:val="0"/>
                <w:numId w:val="35"/>
              </w:numPr>
              <w:spacing w:before="60"/>
              <w:contextualSpacing w:val="0"/>
              <w:rPr>
                <w:rFonts w:ascii="Arial" w:hAnsi="Arial" w:cs="Arial"/>
              </w:rPr>
            </w:pPr>
            <w:r w:rsidRPr="00A557F3">
              <w:rPr>
                <w:rFonts w:ascii="Arial" w:hAnsi="Arial" w:cs="Arial"/>
                <w:sz w:val="24"/>
                <w:szCs w:val="24"/>
              </w:rPr>
              <w:t>How is the process for seeking consent monitored and improved to ensure it meets responsibilities within legislation and follows relevant national guidance?</w:t>
            </w:r>
          </w:p>
          <w:p w:rsidR="00C468A8" w:rsidRPr="00C468A8" w:rsidRDefault="00BF2F96" w:rsidP="00BF2F96">
            <w:pPr>
              <w:pStyle w:val="ListParagraph"/>
              <w:numPr>
                <w:ilvl w:val="0"/>
                <w:numId w:val="35"/>
              </w:numPr>
              <w:rPr>
                <w:rFonts w:ascii="Arial" w:hAnsi="Arial" w:cs="Arial"/>
                <w:b/>
                <w:sz w:val="24"/>
                <w:szCs w:val="24"/>
              </w:rPr>
            </w:pPr>
            <w:r>
              <w:rPr>
                <w:rFonts w:ascii="Arial" w:hAnsi="Arial" w:cs="Arial"/>
                <w:sz w:val="24"/>
                <w:szCs w:val="24"/>
              </w:rPr>
              <w:t xml:space="preserve">In the case of </w:t>
            </w:r>
            <w:r w:rsidR="00C468A8">
              <w:rPr>
                <w:rFonts w:ascii="Arial" w:hAnsi="Arial" w:cs="Arial"/>
                <w:sz w:val="24"/>
                <w:szCs w:val="24"/>
              </w:rPr>
              <w:t>minor surgery how does the practice obtain and record consent? For more invasive procedures i.e. coils, does the practice obtain written consent?</w:t>
            </w:r>
            <w:r w:rsidR="009C0848">
              <w:rPr>
                <w:rFonts w:ascii="Arial" w:hAnsi="Arial" w:cs="Arial"/>
                <w:sz w:val="24"/>
                <w:szCs w:val="24"/>
              </w:rPr>
              <w:t xml:space="preserve"> What is </w:t>
            </w:r>
            <w:r w:rsidR="009C0848" w:rsidRPr="009C0848">
              <w:rPr>
                <w:rFonts w:ascii="Arial" w:hAnsi="Arial" w:cs="Arial"/>
                <w:sz w:val="24"/>
                <w:szCs w:val="24"/>
              </w:rPr>
              <w:t>the number of excisions that are sent to pathology following procedure and audits</w:t>
            </w:r>
            <w:r w:rsidR="009C0848">
              <w:rPr>
                <w:rFonts w:ascii="Arial" w:hAnsi="Arial" w:cs="Arial"/>
                <w:sz w:val="24"/>
                <w:szCs w:val="24"/>
              </w:rPr>
              <w:t>?</w:t>
            </w:r>
          </w:p>
        </w:tc>
      </w:tr>
      <w:tr w:rsidR="005B30A9" w:rsidRPr="00A049AD" w:rsidTr="00C65140">
        <w:trPr>
          <w:trHeight w:val="69"/>
        </w:trPr>
        <w:tc>
          <w:tcPr>
            <w:tcW w:w="5326" w:type="dxa"/>
            <w:tcBorders>
              <w:right w:val="single" w:sz="12" w:space="0" w:color="A6A6A6" w:themeColor="background1" w:themeShade="A6"/>
            </w:tcBorders>
          </w:tcPr>
          <w:p w:rsidR="00C468A8" w:rsidRPr="00C468A8" w:rsidRDefault="00C468A8" w:rsidP="00C468A8">
            <w:pPr>
              <w:spacing w:before="120" w:after="120"/>
              <w:rPr>
                <w:rFonts w:ascii="Arial" w:hAnsi="Arial" w:cs="Arial"/>
                <w:b/>
                <w:sz w:val="24"/>
                <w:szCs w:val="24"/>
              </w:rPr>
            </w:pPr>
            <w:r w:rsidRPr="00C468A8">
              <w:rPr>
                <w:rFonts w:ascii="Arial" w:hAnsi="Arial" w:cs="Arial"/>
                <w:b/>
                <w:sz w:val="24"/>
                <w:szCs w:val="24"/>
              </w:rPr>
              <w:lastRenderedPageBreak/>
              <w:t>Consent to treatment and care</w:t>
            </w:r>
          </w:p>
          <w:p w:rsidR="005B30A9" w:rsidRDefault="005B30A9" w:rsidP="00710347">
            <w:pPr>
              <w:pStyle w:val="ListParagraph"/>
              <w:numPr>
                <w:ilvl w:val="0"/>
                <w:numId w:val="29"/>
              </w:numPr>
              <w:spacing w:before="120" w:after="120"/>
              <w:contextualSpacing w:val="0"/>
              <w:rPr>
                <w:rFonts w:ascii="Arial" w:hAnsi="Arial" w:cs="Arial"/>
                <w:sz w:val="24"/>
                <w:szCs w:val="24"/>
              </w:rPr>
            </w:pPr>
            <w:r>
              <w:rPr>
                <w:rFonts w:ascii="Arial" w:hAnsi="Arial" w:cs="Arial"/>
                <w:sz w:val="24"/>
                <w:szCs w:val="24"/>
              </w:rPr>
              <w:t xml:space="preserve">E6.2 </w:t>
            </w:r>
            <w:r w:rsidRPr="00515796">
              <w:rPr>
                <w:rFonts w:ascii="Arial" w:hAnsi="Arial" w:cs="Arial"/>
                <w:sz w:val="24"/>
                <w:szCs w:val="24"/>
              </w:rPr>
              <w:t>How are people supported to make decisions in line with relevant legislation and guidance?</w:t>
            </w:r>
          </w:p>
          <w:p w:rsidR="005B30A9" w:rsidRDefault="005B30A9" w:rsidP="00710347">
            <w:pPr>
              <w:pStyle w:val="ListParagraph"/>
              <w:numPr>
                <w:ilvl w:val="0"/>
                <w:numId w:val="29"/>
              </w:numPr>
              <w:spacing w:before="120" w:after="120"/>
              <w:contextualSpacing w:val="0"/>
              <w:rPr>
                <w:rFonts w:ascii="Arial" w:hAnsi="Arial" w:cs="Arial"/>
                <w:sz w:val="24"/>
                <w:szCs w:val="24"/>
              </w:rPr>
            </w:pPr>
            <w:r>
              <w:rPr>
                <w:rFonts w:ascii="Arial" w:hAnsi="Arial" w:cs="Arial"/>
                <w:sz w:val="24"/>
                <w:szCs w:val="24"/>
              </w:rPr>
              <w:t xml:space="preserve">E6.5 </w:t>
            </w:r>
            <w:r w:rsidRPr="00515796">
              <w:rPr>
                <w:rFonts w:ascii="Arial" w:hAnsi="Arial" w:cs="Arial"/>
                <w:sz w:val="24"/>
                <w:szCs w:val="24"/>
              </w:rPr>
              <w:t xml:space="preserve">When people lack the mental capacity to make a decision, do staff ensure that best </w:t>
            </w:r>
            <w:r>
              <w:rPr>
                <w:rFonts w:ascii="Arial" w:hAnsi="Arial" w:cs="Arial"/>
                <w:sz w:val="24"/>
                <w:szCs w:val="24"/>
              </w:rPr>
              <w:t>i</w:t>
            </w:r>
            <w:r w:rsidRPr="00515796">
              <w:rPr>
                <w:rFonts w:ascii="Arial" w:hAnsi="Arial" w:cs="Arial"/>
                <w:sz w:val="24"/>
                <w:szCs w:val="24"/>
              </w:rPr>
              <w:t>nterests decisions are made in accordance with legislation?</w:t>
            </w:r>
          </w:p>
          <w:p w:rsidR="005B30A9" w:rsidRPr="00C468A8" w:rsidRDefault="005B30A9" w:rsidP="00C468A8">
            <w:pPr>
              <w:pStyle w:val="ListParagraph"/>
              <w:numPr>
                <w:ilvl w:val="0"/>
                <w:numId w:val="29"/>
              </w:numPr>
              <w:spacing w:before="120" w:after="120"/>
              <w:contextualSpacing w:val="0"/>
              <w:rPr>
                <w:rFonts w:ascii="Arial" w:hAnsi="Arial" w:cs="Arial"/>
                <w:sz w:val="24"/>
                <w:szCs w:val="24"/>
              </w:rPr>
            </w:pPr>
            <w:r>
              <w:rPr>
                <w:rFonts w:ascii="Arial" w:hAnsi="Arial" w:cs="Arial"/>
                <w:sz w:val="24"/>
                <w:szCs w:val="24"/>
              </w:rPr>
              <w:t xml:space="preserve">E6.6 </w:t>
            </w:r>
            <w:r w:rsidRPr="00005BCC">
              <w:rPr>
                <w:rFonts w:ascii="Arial" w:hAnsi="Arial" w:cs="Arial"/>
                <w:sz w:val="24"/>
                <w:szCs w:val="24"/>
              </w:rPr>
              <w:t>How does the service promote supportive practice that avoids the need for physical restraint? Where physical restraint may be necessary, how does the service ensure that it is used in a safe, proportionate, and monitored way as part of a wider person centred support plan?</w:t>
            </w:r>
          </w:p>
        </w:tc>
        <w:tc>
          <w:tcPr>
            <w:tcW w:w="4665" w:type="dxa"/>
            <w:gridSpan w:val="3"/>
            <w:tcBorders>
              <w:right w:val="single" w:sz="12" w:space="0" w:color="A6A6A6" w:themeColor="background1" w:themeShade="A6"/>
            </w:tcBorders>
          </w:tcPr>
          <w:p w:rsidR="005B30A9" w:rsidRPr="00331783" w:rsidRDefault="002F40E2" w:rsidP="00710347">
            <w:pPr>
              <w:pStyle w:val="ListParagraph"/>
              <w:numPr>
                <w:ilvl w:val="0"/>
                <w:numId w:val="32"/>
              </w:numPr>
              <w:rPr>
                <w:rFonts w:ascii="Arial" w:hAnsi="Arial" w:cs="Arial"/>
                <w:sz w:val="24"/>
                <w:szCs w:val="24"/>
              </w:rPr>
            </w:pPr>
            <w:hyperlink r:id="rId110" w:history="1">
              <w:r w:rsidR="005B30A9" w:rsidRPr="00331783">
                <w:rPr>
                  <w:rStyle w:val="Hyperlink"/>
                  <w:rFonts w:ascii="Arial" w:hAnsi="Arial" w:cs="Arial"/>
                  <w:sz w:val="24"/>
                  <w:szCs w:val="24"/>
                </w:rPr>
                <w:t>Consent: patients and doctors making decisions together (GMC)</w:t>
              </w:r>
            </w:hyperlink>
          </w:p>
          <w:p w:rsidR="005B30A9" w:rsidRPr="00331783" w:rsidRDefault="005B30A9" w:rsidP="00710347">
            <w:pPr>
              <w:pStyle w:val="ListParagraph"/>
              <w:ind w:left="360"/>
              <w:rPr>
                <w:rFonts w:ascii="Arial" w:hAnsi="Arial" w:cs="Arial"/>
                <w:sz w:val="24"/>
                <w:szCs w:val="24"/>
              </w:rPr>
            </w:pPr>
          </w:p>
          <w:p w:rsidR="005B30A9" w:rsidRPr="00331783" w:rsidRDefault="002F40E2" w:rsidP="00710347">
            <w:pPr>
              <w:pStyle w:val="ListParagraph"/>
              <w:numPr>
                <w:ilvl w:val="0"/>
                <w:numId w:val="32"/>
              </w:numPr>
              <w:rPr>
                <w:rStyle w:val="Hyperlink"/>
                <w:rFonts w:ascii="Arial" w:hAnsi="Arial" w:cs="Arial"/>
                <w:color w:val="auto"/>
                <w:sz w:val="24"/>
                <w:szCs w:val="24"/>
                <w:u w:val="none"/>
              </w:rPr>
            </w:pPr>
            <w:hyperlink r:id="rId111" w:history="1">
              <w:r w:rsidR="005B30A9" w:rsidRPr="00331783">
                <w:rPr>
                  <w:rStyle w:val="Hyperlink"/>
                  <w:rFonts w:ascii="Arial" w:hAnsi="Arial" w:cs="Arial"/>
                  <w:sz w:val="24"/>
                  <w:szCs w:val="24"/>
                </w:rPr>
                <w:t>Consent - The basics (Medical Protection)</w:t>
              </w:r>
            </w:hyperlink>
          </w:p>
          <w:p w:rsidR="005B30A9" w:rsidRPr="00331783" w:rsidRDefault="005B30A9" w:rsidP="00710347">
            <w:pPr>
              <w:pStyle w:val="ListParagraph"/>
              <w:ind w:left="360"/>
              <w:rPr>
                <w:rStyle w:val="Hyperlink"/>
                <w:rFonts w:ascii="Arial" w:hAnsi="Arial" w:cs="Arial"/>
                <w:color w:val="auto"/>
                <w:sz w:val="24"/>
                <w:szCs w:val="24"/>
                <w:u w:val="none"/>
              </w:rPr>
            </w:pPr>
          </w:p>
          <w:p w:rsidR="005B30A9" w:rsidRPr="00331783" w:rsidRDefault="002F40E2" w:rsidP="00710347">
            <w:pPr>
              <w:pStyle w:val="ListParagraph"/>
              <w:numPr>
                <w:ilvl w:val="0"/>
                <w:numId w:val="32"/>
              </w:numPr>
              <w:rPr>
                <w:rStyle w:val="Hyperlink"/>
                <w:rFonts w:ascii="Arial" w:hAnsi="Arial" w:cs="Arial"/>
                <w:color w:val="auto"/>
                <w:sz w:val="24"/>
                <w:szCs w:val="24"/>
                <w:u w:val="none"/>
              </w:rPr>
            </w:pPr>
            <w:hyperlink r:id="rId112" w:history="1">
              <w:r w:rsidR="005B30A9" w:rsidRPr="00331783">
                <w:rPr>
                  <w:rStyle w:val="Hyperlink"/>
                  <w:rFonts w:ascii="Arial" w:hAnsi="Arial" w:cs="Arial"/>
                  <w:sz w:val="24"/>
                  <w:szCs w:val="24"/>
                </w:rPr>
                <w:t>Department of Health reference guide to consent for examination or treatment</w:t>
              </w:r>
            </w:hyperlink>
          </w:p>
          <w:p w:rsidR="005B30A9" w:rsidRPr="00331783" w:rsidRDefault="005B30A9" w:rsidP="00710347">
            <w:pPr>
              <w:pStyle w:val="ListParagraph"/>
              <w:rPr>
                <w:rStyle w:val="Hyperlink"/>
                <w:rFonts w:ascii="Arial" w:hAnsi="Arial" w:cs="Arial"/>
                <w:color w:val="auto"/>
                <w:sz w:val="24"/>
                <w:szCs w:val="24"/>
                <w:u w:val="none"/>
              </w:rPr>
            </w:pPr>
          </w:p>
          <w:p w:rsidR="007473DA" w:rsidRDefault="002F40E2" w:rsidP="00C468A8">
            <w:pPr>
              <w:spacing w:after="120"/>
              <w:rPr>
                <w:rFonts w:ascii="Arial" w:eastAsia="Times New Roman" w:hAnsi="Arial" w:cs="Arial"/>
                <w:sz w:val="24"/>
                <w:szCs w:val="24"/>
                <w:lang w:eastAsia="en-GB"/>
              </w:rPr>
            </w:pPr>
            <w:hyperlink r:id="rId113" w:history="1">
              <w:r w:rsidR="00E759C9">
                <w:rPr>
                  <w:rStyle w:val="Hyperlink"/>
                  <w:rFonts w:ascii="Arial" w:eastAsia="Times New Roman" w:hAnsi="Arial" w:cs="Arial"/>
                  <w:sz w:val="24"/>
                  <w:szCs w:val="24"/>
                  <w:lang w:eastAsia="en-GB"/>
                </w:rPr>
                <w:t>Nigel's surgery: consent in minor surgery</w:t>
              </w:r>
            </w:hyperlink>
          </w:p>
          <w:p w:rsidR="00E759C9" w:rsidRPr="00C468A8" w:rsidRDefault="00E759C9" w:rsidP="00C468A8">
            <w:pPr>
              <w:spacing w:after="120"/>
              <w:rPr>
                <w:rFonts w:ascii="Arial" w:eastAsia="Times New Roman" w:hAnsi="Arial" w:cs="Arial"/>
                <w:sz w:val="24"/>
                <w:szCs w:val="24"/>
                <w:lang w:eastAsia="en-GB"/>
              </w:rPr>
            </w:pPr>
          </w:p>
        </w:tc>
        <w:tc>
          <w:tcPr>
            <w:tcW w:w="5886" w:type="dxa"/>
            <w:gridSpan w:val="2"/>
            <w:tcBorders>
              <w:left w:val="single" w:sz="12" w:space="0" w:color="A6A6A6" w:themeColor="background1" w:themeShade="A6"/>
            </w:tcBorders>
          </w:tcPr>
          <w:p w:rsidR="005B30A9" w:rsidRPr="00320738" w:rsidRDefault="005B30A9" w:rsidP="00710347">
            <w:pPr>
              <w:pStyle w:val="ListParagraph"/>
              <w:rPr>
                <w:rFonts w:ascii="Arial" w:hAnsi="Arial" w:cs="Arial"/>
                <w:b/>
                <w:sz w:val="24"/>
                <w:szCs w:val="24"/>
              </w:rPr>
            </w:pPr>
          </w:p>
          <w:p w:rsidR="005B30A9" w:rsidRPr="003641CF" w:rsidRDefault="005B30A9" w:rsidP="00710347">
            <w:pPr>
              <w:pStyle w:val="ListParagraph"/>
              <w:numPr>
                <w:ilvl w:val="0"/>
                <w:numId w:val="35"/>
              </w:numPr>
              <w:rPr>
                <w:rFonts w:ascii="Arial" w:hAnsi="Arial" w:cs="Arial"/>
                <w:b/>
                <w:sz w:val="24"/>
                <w:szCs w:val="24"/>
              </w:rPr>
            </w:pPr>
            <w:r>
              <w:rPr>
                <w:rFonts w:ascii="Arial" w:hAnsi="Arial" w:cs="Arial"/>
                <w:sz w:val="24"/>
                <w:szCs w:val="24"/>
              </w:rPr>
              <w:t>What</w:t>
            </w:r>
            <w:r w:rsidRPr="00F05613">
              <w:rPr>
                <w:rFonts w:ascii="Arial" w:hAnsi="Arial" w:cs="Arial"/>
                <w:sz w:val="24"/>
                <w:szCs w:val="24"/>
              </w:rPr>
              <w:t xml:space="preserve"> training </w:t>
            </w:r>
            <w:r w:rsidR="00C468A8">
              <w:rPr>
                <w:rFonts w:ascii="Arial" w:hAnsi="Arial" w:cs="Arial"/>
                <w:sz w:val="24"/>
                <w:szCs w:val="24"/>
              </w:rPr>
              <w:t xml:space="preserve">have </w:t>
            </w:r>
            <w:r>
              <w:rPr>
                <w:rFonts w:ascii="Arial" w:hAnsi="Arial" w:cs="Arial"/>
                <w:sz w:val="24"/>
                <w:szCs w:val="24"/>
              </w:rPr>
              <w:t xml:space="preserve">staff received </w:t>
            </w:r>
            <w:r w:rsidRPr="00F05613">
              <w:rPr>
                <w:rFonts w:ascii="Arial" w:hAnsi="Arial" w:cs="Arial"/>
                <w:sz w:val="24"/>
                <w:szCs w:val="24"/>
              </w:rPr>
              <w:t>in MCA/DoLS/restraint?</w:t>
            </w:r>
          </w:p>
          <w:p w:rsidR="003641CF" w:rsidRPr="003641CF" w:rsidRDefault="003641CF" w:rsidP="003641CF">
            <w:pPr>
              <w:pStyle w:val="ListParagraph"/>
              <w:rPr>
                <w:rFonts w:ascii="Arial" w:hAnsi="Arial" w:cs="Arial"/>
                <w:b/>
                <w:sz w:val="24"/>
                <w:szCs w:val="24"/>
              </w:rPr>
            </w:pPr>
          </w:p>
          <w:p w:rsidR="005B30A9" w:rsidRPr="009B3DDC" w:rsidRDefault="00E759C9" w:rsidP="00FA6609">
            <w:pPr>
              <w:pStyle w:val="ListParagraph"/>
              <w:numPr>
                <w:ilvl w:val="0"/>
                <w:numId w:val="35"/>
              </w:numPr>
              <w:spacing w:after="200" w:line="276" w:lineRule="auto"/>
              <w:rPr>
                <w:rFonts w:ascii="Arial" w:hAnsi="Arial" w:cs="Arial"/>
                <w:sz w:val="24"/>
                <w:szCs w:val="24"/>
              </w:rPr>
            </w:pPr>
            <w:r w:rsidRPr="009B3DDC">
              <w:rPr>
                <w:rFonts w:ascii="Arial" w:hAnsi="Arial" w:cs="Arial"/>
                <w:sz w:val="24"/>
                <w:szCs w:val="24"/>
              </w:rPr>
              <w:t>How is consent obtained for interventions with risks and side effects, such as minor surgery?</w:t>
            </w:r>
          </w:p>
          <w:p w:rsidR="005B30A9" w:rsidRPr="00331783" w:rsidRDefault="005B30A9" w:rsidP="00710347">
            <w:pPr>
              <w:pStyle w:val="ListParagraph"/>
              <w:rPr>
                <w:rFonts w:ascii="Arial" w:hAnsi="Arial" w:cs="Arial"/>
                <w:b/>
                <w:sz w:val="24"/>
                <w:szCs w:val="24"/>
              </w:rPr>
            </w:pPr>
          </w:p>
          <w:p w:rsidR="005B30A9" w:rsidRDefault="005B30A9" w:rsidP="00710347">
            <w:pPr>
              <w:pStyle w:val="ListParagraph"/>
              <w:ind w:left="360"/>
              <w:rPr>
                <w:rFonts w:ascii="Arial" w:eastAsia="Times New Roman" w:hAnsi="Arial" w:cs="Arial"/>
                <w:sz w:val="24"/>
                <w:szCs w:val="24"/>
                <w:lang w:eastAsia="en-GB"/>
              </w:rPr>
            </w:pPr>
          </w:p>
          <w:p w:rsidR="00C65140" w:rsidRDefault="00C65140" w:rsidP="00710347">
            <w:pPr>
              <w:pStyle w:val="ListParagraph"/>
              <w:ind w:left="360"/>
              <w:rPr>
                <w:rFonts w:ascii="Arial" w:eastAsia="Times New Roman" w:hAnsi="Arial" w:cs="Arial"/>
                <w:sz w:val="24"/>
                <w:szCs w:val="24"/>
                <w:lang w:eastAsia="en-GB"/>
              </w:rPr>
            </w:pPr>
          </w:p>
          <w:p w:rsidR="00C65140" w:rsidRDefault="00C65140" w:rsidP="00710347">
            <w:pPr>
              <w:pStyle w:val="ListParagraph"/>
              <w:ind w:left="360"/>
              <w:rPr>
                <w:rFonts w:ascii="Arial" w:eastAsia="Times New Roman" w:hAnsi="Arial" w:cs="Arial"/>
                <w:sz w:val="24"/>
                <w:szCs w:val="24"/>
                <w:lang w:eastAsia="en-GB"/>
              </w:rPr>
            </w:pPr>
          </w:p>
          <w:p w:rsidR="00C65140" w:rsidRDefault="00C65140" w:rsidP="00710347">
            <w:pPr>
              <w:pStyle w:val="ListParagraph"/>
              <w:ind w:left="360"/>
              <w:rPr>
                <w:rFonts w:ascii="Arial" w:eastAsia="Times New Roman" w:hAnsi="Arial" w:cs="Arial"/>
                <w:sz w:val="24"/>
                <w:szCs w:val="24"/>
                <w:lang w:eastAsia="en-GB"/>
              </w:rPr>
            </w:pPr>
          </w:p>
          <w:p w:rsidR="00C65140" w:rsidRDefault="00C65140" w:rsidP="00710347">
            <w:pPr>
              <w:pStyle w:val="ListParagraph"/>
              <w:ind w:left="360"/>
              <w:rPr>
                <w:rFonts w:ascii="Arial" w:eastAsia="Times New Roman" w:hAnsi="Arial" w:cs="Arial"/>
                <w:sz w:val="24"/>
                <w:szCs w:val="24"/>
                <w:lang w:eastAsia="en-GB"/>
              </w:rPr>
            </w:pPr>
          </w:p>
          <w:p w:rsidR="00C65140" w:rsidRDefault="00C65140" w:rsidP="00710347">
            <w:pPr>
              <w:pStyle w:val="ListParagraph"/>
              <w:ind w:left="360"/>
              <w:rPr>
                <w:rFonts w:ascii="Arial" w:eastAsia="Times New Roman" w:hAnsi="Arial" w:cs="Arial"/>
                <w:sz w:val="24"/>
                <w:szCs w:val="24"/>
                <w:lang w:eastAsia="en-GB"/>
              </w:rPr>
            </w:pPr>
          </w:p>
          <w:p w:rsidR="00C65140" w:rsidRDefault="00C65140" w:rsidP="00710347">
            <w:pPr>
              <w:pStyle w:val="ListParagraph"/>
              <w:ind w:left="360"/>
              <w:rPr>
                <w:rFonts w:ascii="Arial" w:eastAsia="Times New Roman" w:hAnsi="Arial" w:cs="Arial"/>
                <w:sz w:val="24"/>
                <w:szCs w:val="24"/>
                <w:lang w:eastAsia="en-GB"/>
              </w:rPr>
            </w:pPr>
          </w:p>
          <w:p w:rsidR="00C65140" w:rsidRPr="005E575C" w:rsidRDefault="00C65140" w:rsidP="005E575C">
            <w:pPr>
              <w:rPr>
                <w:rFonts w:ascii="Arial" w:eastAsia="Times New Roman" w:hAnsi="Arial" w:cs="Arial"/>
                <w:sz w:val="24"/>
                <w:szCs w:val="24"/>
                <w:lang w:eastAsia="en-GB"/>
              </w:rPr>
            </w:pPr>
          </w:p>
        </w:tc>
      </w:tr>
    </w:tbl>
    <w:p w:rsidR="002629A9" w:rsidRDefault="002629A9" w:rsidP="00710347">
      <w:pPr>
        <w:spacing w:after="0" w:line="240" w:lineRule="auto"/>
        <w:rPr>
          <w:rFonts w:ascii="Arial" w:hAnsi="Arial" w:cs="Arial"/>
        </w:rPr>
      </w:pPr>
    </w:p>
    <w:p w:rsidR="002629A9" w:rsidRDefault="002629A9">
      <w:pPr>
        <w:rPr>
          <w:rFonts w:ascii="Arial" w:hAnsi="Arial" w:cs="Arial"/>
        </w:rPr>
      </w:pPr>
      <w:r>
        <w:rPr>
          <w:rFonts w:ascii="Arial" w:hAnsi="Arial" w:cs="Arial"/>
        </w:rPr>
        <w:br w:type="page"/>
      </w:r>
    </w:p>
    <w:p w:rsidR="00710347" w:rsidRDefault="00710347" w:rsidP="00710347">
      <w:pPr>
        <w:spacing w:after="0" w:line="240" w:lineRule="auto"/>
        <w:rPr>
          <w:rFonts w:ascii="Arial" w:hAnsi="Arial" w:cs="Arial"/>
        </w:rPr>
      </w:pPr>
    </w:p>
    <w:tbl>
      <w:tblPr>
        <w:tblStyle w:val="TableGrid1"/>
        <w:tblW w:w="5077" w:type="pct"/>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5877"/>
      </w:tblGrid>
      <w:tr w:rsidR="00710347" w:rsidRPr="00C6701F" w:rsidTr="00710347">
        <w:trPr>
          <w:trHeight w:val="664"/>
        </w:trPr>
        <w:tc>
          <w:tcPr>
            <w:tcW w:w="5000" w:type="pct"/>
            <w:shd w:val="clear" w:color="auto" w:fill="633060"/>
          </w:tcPr>
          <w:p w:rsidR="00710347" w:rsidRPr="007422D9" w:rsidRDefault="00710347" w:rsidP="00710347">
            <w:pPr>
              <w:spacing w:before="120" w:after="120"/>
              <w:rPr>
                <w:rFonts w:ascii="Arial" w:hAnsi="Arial" w:cs="Arial"/>
                <w:b/>
                <w:color w:val="FFFFFF" w:themeColor="background1"/>
                <w:sz w:val="36"/>
              </w:rPr>
            </w:pPr>
            <w:r w:rsidRPr="007422D9">
              <w:rPr>
                <w:rFonts w:ascii="Arial" w:hAnsi="Arial" w:cs="Arial"/>
                <w:b/>
                <w:color w:val="FFFFFF" w:themeColor="background1"/>
                <w:sz w:val="36"/>
              </w:rPr>
              <w:t>Caring</w:t>
            </w:r>
          </w:p>
        </w:tc>
      </w:tr>
      <w:tr w:rsidR="00710347" w:rsidRPr="00A049AD" w:rsidTr="00710347">
        <w:trPr>
          <w:trHeight w:val="738"/>
        </w:trPr>
        <w:tc>
          <w:tcPr>
            <w:tcW w:w="5000" w:type="pct"/>
          </w:tcPr>
          <w:p w:rsidR="00710347" w:rsidRPr="007422D9" w:rsidRDefault="00710347" w:rsidP="00710347">
            <w:pPr>
              <w:spacing w:before="120" w:after="120"/>
              <w:rPr>
                <w:rFonts w:ascii="Arial" w:hAnsi="Arial" w:cs="Arial"/>
                <w:b/>
                <w:szCs w:val="24"/>
              </w:rPr>
            </w:pPr>
            <w:r w:rsidRPr="007422D9">
              <w:rPr>
                <w:rFonts w:ascii="Arial" w:hAnsi="Arial" w:cs="Arial"/>
                <w:b/>
                <w:szCs w:val="24"/>
              </w:rPr>
              <w:t>By caring, we mean that the service involves and treats people with compassion, kindness, dignity and respect.</w:t>
            </w:r>
          </w:p>
        </w:tc>
      </w:tr>
    </w:tbl>
    <w:tbl>
      <w:tblPr>
        <w:tblStyle w:val="TableGrid"/>
        <w:tblW w:w="15877" w:type="dxa"/>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5387"/>
        <w:gridCol w:w="4394"/>
        <w:gridCol w:w="6096"/>
      </w:tblGrid>
      <w:tr w:rsidR="005B30A9" w:rsidRPr="00920DD4" w:rsidTr="00C65140">
        <w:trPr>
          <w:trHeight w:val="444"/>
        </w:trPr>
        <w:tc>
          <w:tcPr>
            <w:tcW w:w="15877" w:type="dxa"/>
            <w:gridSpan w:val="3"/>
            <w:shd w:val="clear" w:color="auto" w:fill="633060"/>
          </w:tcPr>
          <w:p w:rsidR="005B30A9" w:rsidRPr="00247B55" w:rsidRDefault="005B30A9" w:rsidP="00710347">
            <w:pPr>
              <w:spacing w:before="120" w:after="120"/>
              <w:rPr>
                <w:color w:val="FF0000"/>
              </w:rPr>
            </w:pPr>
            <w:r w:rsidRPr="00247B55">
              <w:rPr>
                <w:color w:val="FF0000"/>
              </w:rPr>
              <w:br w:type="page"/>
            </w:r>
            <w:r w:rsidRPr="00484B45">
              <w:rPr>
                <w:rFonts w:ascii="Arial" w:eastAsia="Times New Roman" w:hAnsi="Arial" w:cs="Arial"/>
                <w:color w:val="FFFFFF" w:themeColor="background1"/>
                <w:sz w:val="28"/>
                <w:szCs w:val="28"/>
                <w:lang w:eastAsia="en-GB"/>
              </w:rPr>
              <w:t xml:space="preserve">Key line of enquiry: </w:t>
            </w:r>
            <w:r w:rsidRPr="00484B45">
              <w:rPr>
                <w:rFonts w:ascii="Arial" w:eastAsia="Times New Roman" w:hAnsi="Arial" w:cs="Arial"/>
                <w:b/>
                <w:color w:val="FFFFFF" w:themeColor="background1"/>
                <w:sz w:val="36"/>
                <w:szCs w:val="28"/>
                <w:lang w:eastAsia="en-GB"/>
              </w:rPr>
              <w:t>C1, C2 &amp; C3</w:t>
            </w:r>
          </w:p>
        </w:tc>
      </w:tr>
      <w:tr w:rsidR="005B30A9" w:rsidRPr="00B607CB" w:rsidTr="00C65140">
        <w:trPr>
          <w:trHeight w:val="346"/>
        </w:trPr>
        <w:tc>
          <w:tcPr>
            <w:tcW w:w="15877" w:type="dxa"/>
            <w:gridSpan w:val="3"/>
            <w:shd w:val="clear" w:color="auto" w:fill="D9D9D9" w:themeFill="background1" w:themeFillShade="D9"/>
          </w:tcPr>
          <w:p w:rsidR="005B30A9" w:rsidRPr="00484B45" w:rsidRDefault="005B30A9" w:rsidP="00710347">
            <w:pPr>
              <w:spacing w:before="120" w:after="120"/>
              <w:rPr>
                <w:rFonts w:ascii="Arial" w:hAnsi="Arial" w:cs="Arial"/>
                <w:sz w:val="24"/>
                <w:szCs w:val="28"/>
              </w:rPr>
            </w:pPr>
            <w:r w:rsidRPr="00484B45">
              <w:rPr>
                <w:rFonts w:ascii="Arial" w:hAnsi="Arial" w:cs="Arial"/>
                <w:sz w:val="24"/>
                <w:szCs w:val="28"/>
              </w:rPr>
              <w:t xml:space="preserve">C1. How does the service ensure that people are treated with kindness, dignity, respect and compassion, and that they are given emotional support when needed? </w:t>
            </w:r>
          </w:p>
          <w:p w:rsidR="005B30A9" w:rsidRPr="00484B45" w:rsidRDefault="005B30A9" w:rsidP="00710347">
            <w:pPr>
              <w:spacing w:before="120" w:after="120"/>
              <w:rPr>
                <w:rFonts w:ascii="Arial" w:eastAsia="Times New Roman" w:hAnsi="Arial" w:cs="Arial"/>
                <w:sz w:val="24"/>
                <w:lang w:eastAsia="en-GB"/>
              </w:rPr>
            </w:pPr>
            <w:r w:rsidRPr="00484B45">
              <w:rPr>
                <w:rFonts w:ascii="Arial" w:eastAsia="Times New Roman" w:hAnsi="Arial" w:cs="Arial"/>
                <w:sz w:val="24"/>
                <w:lang w:eastAsia="en-GB"/>
              </w:rPr>
              <w:t>C2. How does the service support people to express their views and be actively involved in making decisions about their care, support and treatment as far as possible?</w:t>
            </w:r>
          </w:p>
          <w:p w:rsidR="005B30A9" w:rsidRPr="00484B45" w:rsidRDefault="005B30A9" w:rsidP="00710347">
            <w:pPr>
              <w:spacing w:before="120" w:after="120"/>
              <w:rPr>
                <w:rFonts w:ascii="Arial" w:hAnsi="Arial" w:cs="Arial"/>
                <w:sz w:val="24"/>
                <w:szCs w:val="28"/>
              </w:rPr>
            </w:pPr>
            <w:r w:rsidRPr="00484B45">
              <w:rPr>
                <w:rFonts w:ascii="Arial" w:eastAsia="Times New Roman" w:hAnsi="Arial" w:cs="Arial"/>
                <w:sz w:val="24"/>
                <w:lang w:eastAsia="en-GB"/>
              </w:rPr>
              <w:t>C3. How is people’s privacy and dignity respected and promoted?</w:t>
            </w:r>
          </w:p>
        </w:tc>
      </w:tr>
      <w:tr w:rsidR="005B30A9" w:rsidRPr="005E73FC" w:rsidTr="00EC6962">
        <w:trPr>
          <w:trHeight w:val="264"/>
        </w:trPr>
        <w:tc>
          <w:tcPr>
            <w:tcW w:w="5387" w:type="dxa"/>
            <w:shd w:val="clear" w:color="auto" w:fill="auto"/>
          </w:tcPr>
          <w:p w:rsidR="005B30A9" w:rsidRPr="005E73FC" w:rsidRDefault="005B30A9" w:rsidP="00710347">
            <w:pPr>
              <w:tabs>
                <w:tab w:val="left" w:pos="7833"/>
              </w:tabs>
              <w:spacing w:before="60" w:after="60"/>
              <w:rPr>
                <w:rFonts w:ascii="Arial" w:hAnsi="Arial" w:cs="Arial"/>
                <w:b/>
                <w:sz w:val="24"/>
                <w:szCs w:val="24"/>
              </w:rPr>
            </w:pPr>
            <w:r w:rsidRPr="005E73FC">
              <w:rPr>
                <w:rFonts w:ascii="Arial" w:hAnsi="Arial" w:cs="Arial"/>
                <w:b/>
                <w:sz w:val="24"/>
                <w:szCs w:val="24"/>
              </w:rPr>
              <w:t>Generic prompts</w:t>
            </w:r>
          </w:p>
        </w:tc>
        <w:tc>
          <w:tcPr>
            <w:tcW w:w="4394" w:type="dxa"/>
          </w:tcPr>
          <w:p w:rsidR="005B30A9" w:rsidRPr="005E73FC" w:rsidRDefault="005B30A9" w:rsidP="00710347">
            <w:pPr>
              <w:spacing w:before="60" w:after="60"/>
              <w:rPr>
                <w:rFonts w:ascii="Arial" w:hAnsi="Arial" w:cs="Arial"/>
                <w:b/>
                <w:sz w:val="24"/>
                <w:szCs w:val="24"/>
              </w:rPr>
            </w:pPr>
            <w:r>
              <w:rPr>
                <w:rFonts w:ascii="Arial" w:hAnsi="Arial" w:cs="Arial"/>
                <w:b/>
                <w:sz w:val="24"/>
                <w:szCs w:val="24"/>
              </w:rPr>
              <w:t>Relevant professional guidelines and other internal guidance</w:t>
            </w:r>
          </w:p>
        </w:tc>
        <w:tc>
          <w:tcPr>
            <w:tcW w:w="6096" w:type="dxa"/>
            <w:shd w:val="clear" w:color="auto" w:fill="auto"/>
          </w:tcPr>
          <w:p w:rsidR="005B30A9" w:rsidRPr="005E73FC" w:rsidRDefault="005B30A9" w:rsidP="00710347">
            <w:pPr>
              <w:spacing w:before="60" w:after="60"/>
              <w:rPr>
                <w:rFonts w:ascii="Arial" w:hAnsi="Arial" w:cs="Arial"/>
                <w:b/>
                <w:sz w:val="24"/>
                <w:szCs w:val="24"/>
              </w:rPr>
            </w:pPr>
            <w:r>
              <w:rPr>
                <w:rFonts w:ascii="Arial" w:hAnsi="Arial" w:cs="Arial"/>
                <w:b/>
                <w:sz w:val="24"/>
                <w:szCs w:val="24"/>
              </w:rPr>
              <w:t>Sector specific guidance</w:t>
            </w:r>
          </w:p>
        </w:tc>
      </w:tr>
      <w:tr w:rsidR="005B30A9" w:rsidRPr="005E73FC" w:rsidTr="00C65140">
        <w:trPr>
          <w:trHeight w:val="264"/>
        </w:trPr>
        <w:tc>
          <w:tcPr>
            <w:tcW w:w="15877" w:type="dxa"/>
            <w:gridSpan w:val="3"/>
            <w:shd w:val="clear" w:color="auto" w:fill="808080" w:themeFill="background1" w:themeFillShade="80"/>
          </w:tcPr>
          <w:p w:rsidR="005B30A9" w:rsidRDefault="005B30A9" w:rsidP="00710347">
            <w:pPr>
              <w:spacing w:before="60" w:after="60"/>
              <w:rPr>
                <w:rFonts w:ascii="Arial" w:hAnsi="Arial" w:cs="Arial"/>
                <w:b/>
                <w:color w:val="FFFFFF" w:themeColor="background1"/>
                <w:sz w:val="24"/>
                <w:szCs w:val="24"/>
              </w:rPr>
            </w:pPr>
            <w:r w:rsidRPr="005E73FC">
              <w:rPr>
                <w:rFonts w:ascii="Arial" w:hAnsi="Arial" w:cs="Arial"/>
                <w:color w:val="FFFFFF" w:themeColor="background1"/>
                <w:sz w:val="24"/>
                <w:szCs w:val="24"/>
              </w:rPr>
              <w:t>Report sub-heading</w:t>
            </w:r>
            <w:r>
              <w:rPr>
                <w:rFonts w:ascii="Arial" w:hAnsi="Arial" w:cs="Arial"/>
                <w:b/>
                <w:color w:val="FFFFFF" w:themeColor="background1"/>
                <w:sz w:val="24"/>
                <w:szCs w:val="24"/>
              </w:rPr>
              <w:t xml:space="preserve">: </w:t>
            </w:r>
            <w:r w:rsidR="00461F09" w:rsidRPr="00461F09">
              <w:rPr>
                <w:rFonts w:ascii="Arial" w:hAnsi="Arial" w:cs="Arial"/>
                <w:b/>
                <w:color w:val="FFFFFF" w:themeColor="background1"/>
                <w:sz w:val="24"/>
                <w:szCs w:val="24"/>
              </w:rPr>
              <w:t>Kindness, respect and compassion</w:t>
            </w:r>
          </w:p>
          <w:p w:rsidR="00461F09" w:rsidRPr="00461F09" w:rsidRDefault="00461F09" w:rsidP="00710347">
            <w:pPr>
              <w:spacing w:before="60" w:after="60"/>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Pr="00461F09">
              <w:rPr>
                <w:rFonts w:ascii="Arial" w:hAnsi="Arial" w:cs="Arial"/>
                <w:b/>
                <w:color w:val="FFFFFF" w:themeColor="background1"/>
                <w:sz w:val="24"/>
                <w:szCs w:val="24"/>
              </w:rPr>
              <w:t>Privacy and dignity</w:t>
            </w:r>
          </w:p>
        </w:tc>
      </w:tr>
      <w:tr w:rsidR="005B30A9" w:rsidRPr="0054269F" w:rsidTr="00C65140">
        <w:trPr>
          <w:trHeight w:val="406"/>
        </w:trPr>
        <w:tc>
          <w:tcPr>
            <w:tcW w:w="5387" w:type="dxa"/>
          </w:tcPr>
          <w:p w:rsidR="005B30A9" w:rsidRDefault="005B30A9" w:rsidP="00710347">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 xml:space="preserve">C1.1 </w:t>
            </w:r>
            <w:r w:rsidRPr="00515796">
              <w:rPr>
                <w:rFonts w:ascii="Arial" w:hAnsi="Arial" w:cs="Arial"/>
                <w:sz w:val="24"/>
                <w:szCs w:val="24"/>
              </w:rPr>
              <w:t>Do staff understand and respect the personal, cultural, social and religious needs of people and how these may relate to care needs, and do they take these into account in the way they deliver services? Is this information recorded and shared with other services or providers?</w:t>
            </w:r>
          </w:p>
          <w:p w:rsidR="005B30A9" w:rsidRDefault="005B30A9" w:rsidP="00710347">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 xml:space="preserve">C1.2 </w:t>
            </w:r>
            <w:r w:rsidRPr="00515796">
              <w:rPr>
                <w:rFonts w:ascii="Arial" w:hAnsi="Arial" w:cs="Arial"/>
                <w:sz w:val="24"/>
                <w:szCs w:val="24"/>
              </w:rPr>
              <w:t>Do staff take the time to interact with people who use the service and those close to them in a respectful and considerate way?</w:t>
            </w:r>
          </w:p>
          <w:p w:rsidR="005B30A9" w:rsidRDefault="005B30A9" w:rsidP="00710347">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 xml:space="preserve">C1.3 </w:t>
            </w:r>
            <w:r w:rsidRPr="00B10B6F">
              <w:rPr>
                <w:rFonts w:ascii="Arial" w:hAnsi="Arial" w:cs="Arial"/>
                <w:sz w:val="24"/>
                <w:szCs w:val="24"/>
              </w:rPr>
              <w:t xml:space="preserve">Do staff show an encouraging, sensitive and supportive attitude to people </w:t>
            </w:r>
            <w:r w:rsidRPr="00B10B6F">
              <w:rPr>
                <w:rFonts w:ascii="Arial" w:hAnsi="Arial" w:cs="Arial"/>
                <w:sz w:val="24"/>
                <w:szCs w:val="24"/>
              </w:rPr>
              <w:lastRenderedPageBreak/>
              <w:t>who use services and those close to them?</w:t>
            </w:r>
          </w:p>
          <w:p w:rsidR="005B30A9" w:rsidRDefault="005B30A9" w:rsidP="00710347">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 xml:space="preserve">C1.4 </w:t>
            </w:r>
            <w:r w:rsidRPr="00515796">
              <w:rPr>
                <w:rFonts w:ascii="Arial" w:hAnsi="Arial" w:cs="Arial"/>
                <w:sz w:val="24"/>
                <w:szCs w:val="24"/>
              </w:rPr>
              <w:t>Do staff raise concerns about disrespectful, discriminatory or abusive behaviour or attitudes?</w:t>
            </w:r>
          </w:p>
          <w:p w:rsidR="005B30A9" w:rsidRDefault="005B30A9" w:rsidP="00710347">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 xml:space="preserve">C1.5 </w:t>
            </w:r>
            <w:r w:rsidRPr="00515796">
              <w:rPr>
                <w:rFonts w:ascii="Arial" w:hAnsi="Arial" w:cs="Arial"/>
                <w:sz w:val="24"/>
                <w:szCs w:val="24"/>
              </w:rPr>
              <w:t>Do staff understand the impact that a person’s care, treatment or condition will have on their wellbeing and on those close to them, both emotionally and socially?</w:t>
            </w:r>
          </w:p>
          <w:p w:rsidR="005B30A9" w:rsidRDefault="005B30A9" w:rsidP="00710347">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 xml:space="preserve">C1.6 </w:t>
            </w:r>
            <w:r w:rsidRPr="00515796">
              <w:rPr>
                <w:rFonts w:ascii="Arial" w:hAnsi="Arial" w:cs="Arial"/>
                <w:sz w:val="24"/>
                <w:szCs w:val="24"/>
              </w:rPr>
              <w:t>Are people given appropriate and timely support and information to cope emotionally with their care, treatment or condition? Are they advised how to find other support services?</w:t>
            </w:r>
          </w:p>
          <w:p w:rsidR="005B30A9" w:rsidRDefault="005B30A9" w:rsidP="00710347">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 xml:space="preserve">C3.1 </w:t>
            </w:r>
            <w:r w:rsidRPr="00515796">
              <w:rPr>
                <w:rFonts w:ascii="Arial" w:hAnsi="Arial" w:cs="Arial"/>
                <w:sz w:val="24"/>
                <w:szCs w:val="24"/>
              </w:rPr>
              <w:t>How does the service and staff make sure that people’s privacy and dignity needs are understood and always respected, including during physical or intimate care and examinations?</w:t>
            </w:r>
          </w:p>
          <w:p w:rsidR="005B30A9" w:rsidRPr="00504A13" w:rsidRDefault="005B30A9" w:rsidP="00710347">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 xml:space="preserve">C3.2 Do </w:t>
            </w:r>
            <w:r w:rsidRPr="00515796">
              <w:rPr>
                <w:rFonts w:ascii="Arial" w:hAnsi="Arial" w:cs="Arial"/>
                <w:sz w:val="24"/>
                <w:szCs w:val="24"/>
              </w:rPr>
              <w:t>staff respond in a compassionate, timely and appropriate way when people experience physical pain, discomfort or emotional distress?</w:t>
            </w:r>
          </w:p>
        </w:tc>
        <w:tc>
          <w:tcPr>
            <w:tcW w:w="4394" w:type="dxa"/>
          </w:tcPr>
          <w:p w:rsidR="005B30A9" w:rsidRDefault="002F40E2" w:rsidP="00710347">
            <w:pPr>
              <w:pStyle w:val="ListParagraph"/>
              <w:numPr>
                <w:ilvl w:val="0"/>
                <w:numId w:val="3"/>
              </w:numPr>
              <w:spacing w:before="120" w:after="120"/>
              <w:rPr>
                <w:rFonts w:ascii="Arial" w:hAnsi="Arial" w:cs="Arial"/>
                <w:sz w:val="24"/>
                <w:szCs w:val="24"/>
              </w:rPr>
            </w:pPr>
            <w:hyperlink r:id="rId114" w:history="1">
              <w:r w:rsidR="005B30A9" w:rsidRPr="000A14C6">
                <w:rPr>
                  <w:rStyle w:val="Hyperlink"/>
                  <w:rFonts w:ascii="Arial" w:hAnsi="Arial" w:cs="Arial"/>
                  <w:sz w:val="24"/>
                  <w:szCs w:val="24"/>
                </w:rPr>
                <w:t>NICE QS15 Statement 1</w:t>
              </w:r>
            </w:hyperlink>
            <w:r w:rsidR="005B30A9" w:rsidRPr="008022C4">
              <w:rPr>
                <w:rFonts w:ascii="Arial" w:hAnsi="Arial" w:cs="Arial"/>
                <w:sz w:val="24"/>
                <w:szCs w:val="24"/>
              </w:rPr>
              <w:t>: Patients are treated with dignity, kindness, compassion, courtesy, respect, understanding and honesty.</w:t>
            </w:r>
            <w:r w:rsidR="005B30A9">
              <w:rPr>
                <w:rFonts w:ascii="Arial" w:hAnsi="Arial" w:cs="Arial"/>
                <w:sz w:val="24"/>
                <w:szCs w:val="24"/>
              </w:rPr>
              <w:t xml:space="preserve"> </w:t>
            </w:r>
          </w:p>
          <w:p w:rsidR="005B30A9" w:rsidRDefault="005B30A9" w:rsidP="00710347">
            <w:pPr>
              <w:pStyle w:val="ListParagraph"/>
              <w:spacing w:before="120" w:after="120"/>
              <w:ind w:left="360"/>
              <w:rPr>
                <w:rFonts w:ascii="Arial" w:hAnsi="Arial" w:cs="Arial"/>
                <w:sz w:val="24"/>
                <w:szCs w:val="24"/>
              </w:rPr>
            </w:pPr>
          </w:p>
          <w:p w:rsidR="005B30A9" w:rsidRPr="00F90EE7" w:rsidRDefault="002F40E2" w:rsidP="00710347">
            <w:pPr>
              <w:pStyle w:val="ListParagraph"/>
              <w:numPr>
                <w:ilvl w:val="0"/>
                <w:numId w:val="3"/>
              </w:numPr>
              <w:spacing w:before="120" w:after="120"/>
              <w:rPr>
                <w:rFonts w:ascii="Arial" w:hAnsi="Arial" w:cs="Arial"/>
                <w:sz w:val="24"/>
                <w:szCs w:val="24"/>
              </w:rPr>
            </w:pPr>
            <w:hyperlink r:id="rId115" w:history="1">
              <w:r w:rsidR="005B30A9" w:rsidRPr="0042621C">
                <w:rPr>
                  <w:rStyle w:val="Hyperlink"/>
                  <w:rFonts w:ascii="Arial" w:hAnsi="Arial" w:cs="Arial"/>
                  <w:sz w:val="24"/>
                  <w:szCs w:val="24"/>
                </w:rPr>
                <w:t>NICE QS15 statement 2</w:t>
              </w:r>
            </w:hyperlink>
            <w:r w:rsidR="005B30A9" w:rsidRPr="0042621C">
              <w:rPr>
                <w:rFonts w:ascii="Arial" w:hAnsi="Arial" w:cs="Arial"/>
                <w:sz w:val="24"/>
                <w:szCs w:val="24"/>
              </w:rPr>
              <w:t>: Patients experience effective interactions with staff who have demonstrated competency in relevant communication skills.</w:t>
            </w:r>
          </w:p>
          <w:p w:rsidR="005B30A9" w:rsidRDefault="002F40E2" w:rsidP="00710347">
            <w:pPr>
              <w:pStyle w:val="ListParagraph"/>
              <w:numPr>
                <w:ilvl w:val="0"/>
                <w:numId w:val="3"/>
              </w:numPr>
              <w:spacing w:before="120" w:after="120"/>
              <w:rPr>
                <w:rFonts w:ascii="Arial" w:hAnsi="Arial" w:cs="Arial"/>
                <w:sz w:val="24"/>
                <w:szCs w:val="24"/>
              </w:rPr>
            </w:pPr>
            <w:hyperlink r:id="rId116" w:history="1">
              <w:r w:rsidR="005B30A9" w:rsidRPr="00047BA8">
                <w:rPr>
                  <w:rStyle w:val="Hyperlink"/>
                  <w:rFonts w:ascii="Arial" w:hAnsi="Arial" w:cs="Arial"/>
                  <w:sz w:val="24"/>
                  <w:szCs w:val="24"/>
                </w:rPr>
                <w:t>NICE QS15 Statement 3</w:t>
              </w:r>
            </w:hyperlink>
            <w:r w:rsidR="005B30A9">
              <w:rPr>
                <w:rFonts w:ascii="Arial" w:hAnsi="Arial" w:cs="Arial"/>
                <w:sz w:val="24"/>
                <w:szCs w:val="24"/>
              </w:rPr>
              <w:t xml:space="preserve">: </w:t>
            </w:r>
            <w:r w:rsidR="005B30A9" w:rsidRPr="008022C4">
              <w:rPr>
                <w:rFonts w:ascii="Arial" w:hAnsi="Arial" w:cs="Arial"/>
                <w:sz w:val="24"/>
                <w:szCs w:val="24"/>
              </w:rPr>
              <w:t xml:space="preserve">Patients are introduced to all healthcare professionals involved in their care, and are made aware of the roles </w:t>
            </w:r>
            <w:r w:rsidR="005B30A9" w:rsidRPr="008022C4">
              <w:rPr>
                <w:rFonts w:ascii="Arial" w:hAnsi="Arial" w:cs="Arial"/>
                <w:sz w:val="24"/>
                <w:szCs w:val="24"/>
              </w:rPr>
              <w:lastRenderedPageBreak/>
              <w:t>and responsibilities of the members of the healthcare team.</w:t>
            </w:r>
          </w:p>
          <w:p w:rsidR="005B30A9" w:rsidRPr="005D04BA" w:rsidRDefault="005B30A9" w:rsidP="005D04BA">
            <w:pPr>
              <w:rPr>
                <w:rFonts w:ascii="Arial" w:hAnsi="Arial" w:cs="Arial"/>
                <w:sz w:val="24"/>
                <w:szCs w:val="24"/>
              </w:rPr>
            </w:pPr>
          </w:p>
          <w:p w:rsidR="005B30A9" w:rsidRPr="00504A13" w:rsidRDefault="005B30A9" w:rsidP="00710347">
            <w:pPr>
              <w:pStyle w:val="ListParagraph"/>
              <w:numPr>
                <w:ilvl w:val="0"/>
                <w:numId w:val="3"/>
              </w:numPr>
              <w:rPr>
                <w:rFonts w:ascii="Arial" w:hAnsi="Arial" w:cs="Arial"/>
                <w:sz w:val="24"/>
                <w:szCs w:val="24"/>
              </w:rPr>
            </w:pPr>
          </w:p>
          <w:p w:rsidR="005B30A9" w:rsidRPr="00F90EE7" w:rsidRDefault="005B30A9" w:rsidP="00710347">
            <w:pPr>
              <w:pStyle w:val="ListParagraph"/>
              <w:spacing w:before="120" w:after="120"/>
              <w:ind w:left="360"/>
              <w:rPr>
                <w:rFonts w:ascii="Arial" w:hAnsi="Arial" w:cs="Arial"/>
                <w:sz w:val="24"/>
                <w:szCs w:val="24"/>
              </w:rPr>
            </w:pPr>
          </w:p>
        </w:tc>
        <w:tc>
          <w:tcPr>
            <w:tcW w:w="6096" w:type="dxa"/>
          </w:tcPr>
          <w:p w:rsidR="005B30A9" w:rsidRPr="002620FC" w:rsidRDefault="005B30A9" w:rsidP="00710347">
            <w:pPr>
              <w:pStyle w:val="ListParagraph"/>
              <w:numPr>
                <w:ilvl w:val="0"/>
                <w:numId w:val="12"/>
              </w:numPr>
              <w:rPr>
                <w:rFonts w:ascii="Arial" w:hAnsi="Arial" w:cs="Arial"/>
                <w:sz w:val="24"/>
                <w:szCs w:val="24"/>
              </w:rPr>
            </w:pPr>
            <w:r w:rsidRPr="002620FC">
              <w:rPr>
                <w:rFonts w:ascii="Arial" w:hAnsi="Arial" w:cs="Arial"/>
                <w:sz w:val="24"/>
                <w:szCs w:val="24"/>
              </w:rPr>
              <w:lastRenderedPageBreak/>
              <w:t xml:space="preserve">Do staff members display understanding and a non-judgemental attitude towards (or when talking about) patients who have </w:t>
            </w:r>
          </w:p>
          <w:p w:rsidR="005B30A9" w:rsidRPr="0053744F" w:rsidRDefault="005B30A9" w:rsidP="00710347">
            <w:pPr>
              <w:pStyle w:val="ListParagraph"/>
              <w:numPr>
                <w:ilvl w:val="0"/>
                <w:numId w:val="11"/>
              </w:numPr>
              <w:rPr>
                <w:rFonts w:ascii="Arial" w:hAnsi="Arial" w:cs="Arial"/>
                <w:sz w:val="24"/>
                <w:szCs w:val="24"/>
              </w:rPr>
            </w:pPr>
            <w:r w:rsidRPr="0053744F">
              <w:rPr>
                <w:rFonts w:ascii="Arial" w:hAnsi="Arial" w:cs="Arial"/>
                <w:sz w:val="24"/>
                <w:szCs w:val="24"/>
              </w:rPr>
              <w:t xml:space="preserve">mental health, </w:t>
            </w:r>
          </w:p>
          <w:p w:rsidR="005B30A9" w:rsidRPr="0053744F" w:rsidRDefault="005B30A9" w:rsidP="00710347">
            <w:pPr>
              <w:pStyle w:val="ListParagraph"/>
              <w:numPr>
                <w:ilvl w:val="0"/>
                <w:numId w:val="11"/>
              </w:numPr>
              <w:rPr>
                <w:rFonts w:ascii="Arial" w:hAnsi="Arial" w:cs="Arial"/>
                <w:sz w:val="24"/>
                <w:szCs w:val="24"/>
              </w:rPr>
            </w:pPr>
            <w:r w:rsidRPr="0053744F">
              <w:rPr>
                <w:rFonts w:ascii="Arial" w:hAnsi="Arial" w:cs="Arial"/>
                <w:sz w:val="24"/>
                <w:szCs w:val="24"/>
              </w:rPr>
              <w:t xml:space="preserve">learning disability, </w:t>
            </w:r>
          </w:p>
          <w:p w:rsidR="005D04BA" w:rsidRDefault="005B30A9" w:rsidP="00710347">
            <w:pPr>
              <w:pStyle w:val="ListParagraph"/>
              <w:numPr>
                <w:ilvl w:val="0"/>
                <w:numId w:val="11"/>
              </w:numPr>
              <w:rPr>
                <w:rFonts w:ascii="Arial" w:hAnsi="Arial" w:cs="Arial"/>
                <w:sz w:val="24"/>
                <w:szCs w:val="24"/>
              </w:rPr>
            </w:pPr>
            <w:r w:rsidRPr="0053744F">
              <w:rPr>
                <w:rFonts w:ascii="Arial" w:hAnsi="Arial" w:cs="Arial"/>
                <w:sz w:val="24"/>
                <w:szCs w:val="24"/>
              </w:rPr>
              <w:t>autism</w:t>
            </w:r>
            <w:r w:rsidR="005D04BA">
              <w:rPr>
                <w:rFonts w:ascii="Arial" w:hAnsi="Arial" w:cs="Arial"/>
                <w:sz w:val="24"/>
                <w:szCs w:val="24"/>
              </w:rPr>
              <w:t>,</w:t>
            </w:r>
          </w:p>
          <w:p w:rsidR="005B30A9" w:rsidRPr="0053744F" w:rsidRDefault="005D04BA" w:rsidP="00710347">
            <w:pPr>
              <w:pStyle w:val="ListParagraph"/>
              <w:numPr>
                <w:ilvl w:val="0"/>
                <w:numId w:val="11"/>
              </w:numPr>
              <w:rPr>
                <w:rFonts w:ascii="Arial" w:hAnsi="Arial" w:cs="Arial"/>
                <w:sz w:val="24"/>
                <w:szCs w:val="24"/>
              </w:rPr>
            </w:pPr>
            <w:r>
              <w:rPr>
                <w:rFonts w:ascii="Arial" w:hAnsi="Arial" w:cs="Arial"/>
                <w:sz w:val="24"/>
                <w:szCs w:val="24"/>
              </w:rPr>
              <w:t>obesity</w:t>
            </w:r>
            <w:r w:rsidR="003A3025">
              <w:rPr>
                <w:rFonts w:ascii="Arial" w:hAnsi="Arial" w:cs="Arial"/>
                <w:sz w:val="24"/>
                <w:szCs w:val="24"/>
              </w:rPr>
              <w:t xml:space="preserve"> </w:t>
            </w:r>
            <w:r w:rsidR="005B30A9" w:rsidRPr="0053744F">
              <w:rPr>
                <w:rFonts w:ascii="Arial" w:hAnsi="Arial" w:cs="Arial"/>
                <w:sz w:val="24"/>
                <w:szCs w:val="24"/>
              </w:rPr>
              <w:t>diagnoses?</w:t>
            </w:r>
          </w:p>
          <w:p w:rsidR="005B30A9" w:rsidRPr="002620FC" w:rsidRDefault="005B30A9" w:rsidP="00710347">
            <w:pPr>
              <w:pStyle w:val="ListParagraph"/>
              <w:ind w:left="643"/>
              <w:rPr>
                <w:rFonts w:ascii="Arial" w:hAnsi="Arial" w:cs="Arial"/>
                <w:sz w:val="24"/>
                <w:szCs w:val="24"/>
              </w:rPr>
            </w:pPr>
          </w:p>
          <w:p w:rsidR="005B30A9" w:rsidRDefault="005B30A9" w:rsidP="00710347">
            <w:pPr>
              <w:rPr>
                <w:rFonts w:ascii="Arial" w:hAnsi="Arial" w:cs="Arial"/>
                <w:sz w:val="24"/>
                <w:szCs w:val="24"/>
              </w:rPr>
            </w:pPr>
          </w:p>
          <w:p w:rsidR="007636C1" w:rsidRDefault="007636C1" w:rsidP="00710347">
            <w:pPr>
              <w:pStyle w:val="ListParagraph"/>
              <w:numPr>
                <w:ilvl w:val="0"/>
                <w:numId w:val="3"/>
              </w:numPr>
              <w:rPr>
                <w:rFonts w:ascii="Arial" w:hAnsi="Arial" w:cs="Arial"/>
                <w:sz w:val="24"/>
                <w:szCs w:val="24"/>
              </w:rPr>
            </w:pPr>
            <w:r>
              <w:rPr>
                <w:rFonts w:ascii="Arial" w:hAnsi="Arial" w:cs="Arial"/>
                <w:sz w:val="24"/>
                <w:szCs w:val="24"/>
              </w:rPr>
              <w:t xml:space="preserve">How does the provider ensure that consultations cannot be overhead </w:t>
            </w:r>
            <w:r w:rsidRPr="007636C1">
              <w:rPr>
                <w:rFonts w:ascii="Arial" w:hAnsi="Arial" w:cs="Arial"/>
                <w:sz w:val="24"/>
                <w:szCs w:val="24"/>
              </w:rPr>
              <w:t xml:space="preserve">or conversations with receptionists </w:t>
            </w:r>
            <w:r>
              <w:rPr>
                <w:rFonts w:ascii="Arial" w:hAnsi="Arial" w:cs="Arial"/>
                <w:sz w:val="24"/>
                <w:szCs w:val="24"/>
              </w:rPr>
              <w:t xml:space="preserve">are </w:t>
            </w:r>
            <w:r w:rsidRPr="007636C1">
              <w:rPr>
                <w:rFonts w:ascii="Arial" w:hAnsi="Arial" w:cs="Arial"/>
                <w:sz w:val="24"/>
                <w:szCs w:val="24"/>
              </w:rPr>
              <w:t xml:space="preserve">not overhead by patients in </w:t>
            </w:r>
            <w:r>
              <w:rPr>
                <w:rFonts w:ascii="Arial" w:hAnsi="Arial" w:cs="Arial"/>
                <w:sz w:val="24"/>
                <w:szCs w:val="24"/>
              </w:rPr>
              <w:t xml:space="preserve">the </w:t>
            </w:r>
            <w:r w:rsidRPr="007636C1">
              <w:rPr>
                <w:rFonts w:ascii="Arial" w:hAnsi="Arial" w:cs="Arial"/>
                <w:sz w:val="24"/>
                <w:szCs w:val="24"/>
              </w:rPr>
              <w:t>waiting room</w:t>
            </w:r>
            <w:r>
              <w:rPr>
                <w:rFonts w:ascii="Arial" w:hAnsi="Arial" w:cs="Arial"/>
                <w:sz w:val="24"/>
                <w:szCs w:val="24"/>
              </w:rPr>
              <w:t xml:space="preserve">? </w:t>
            </w:r>
            <w:r w:rsidRPr="007636C1">
              <w:rPr>
                <w:rFonts w:ascii="Arial" w:hAnsi="Arial" w:cs="Arial"/>
                <w:sz w:val="24"/>
                <w:szCs w:val="24"/>
              </w:rPr>
              <w:t xml:space="preserve">  </w:t>
            </w:r>
          </w:p>
          <w:p w:rsidR="001A1E55" w:rsidRDefault="001A1E55" w:rsidP="001A1E55">
            <w:pPr>
              <w:pStyle w:val="ListParagraph"/>
              <w:ind w:left="360"/>
              <w:rPr>
                <w:rFonts w:ascii="Arial" w:hAnsi="Arial" w:cs="Arial"/>
                <w:sz w:val="24"/>
                <w:szCs w:val="24"/>
              </w:rPr>
            </w:pPr>
          </w:p>
          <w:p w:rsidR="001A1E55" w:rsidRPr="00331783" w:rsidRDefault="001A1E55" w:rsidP="001A1E55">
            <w:pPr>
              <w:pStyle w:val="ListParagraph"/>
              <w:numPr>
                <w:ilvl w:val="0"/>
                <w:numId w:val="3"/>
              </w:numPr>
              <w:rPr>
                <w:rFonts w:ascii="Arial" w:hAnsi="Arial" w:cs="Arial"/>
                <w:sz w:val="24"/>
                <w:szCs w:val="24"/>
              </w:rPr>
            </w:pPr>
            <w:r w:rsidRPr="00331783">
              <w:rPr>
                <w:rFonts w:ascii="Arial" w:hAnsi="Arial" w:cs="Arial"/>
                <w:sz w:val="24"/>
                <w:szCs w:val="24"/>
              </w:rPr>
              <w:lastRenderedPageBreak/>
              <w:t xml:space="preserve">What are the results from </w:t>
            </w:r>
            <w:r>
              <w:rPr>
                <w:rFonts w:ascii="Arial" w:hAnsi="Arial" w:cs="Arial"/>
                <w:sz w:val="24"/>
                <w:szCs w:val="24"/>
              </w:rPr>
              <w:t>comment cards</w:t>
            </w:r>
            <w:r w:rsidRPr="00331783">
              <w:rPr>
                <w:rFonts w:ascii="Arial" w:hAnsi="Arial" w:cs="Arial"/>
                <w:sz w:val="24"/>
                <w:szCs w:val="24"/>
              </w:rPr>
              <w:t xml:space="preserve"> and other forms of feedback</w:t>
            </w:r>
            <w:r>
              <w:rPr>
                <w:rFonts w:ascii="Arial" w:hAnsi="Arial" w:cs="Arial"/>
                <w:sz w:val="24"/>
                <w:szCs w:val="24"/>
              </w:rPr>
              <w:t xml:space="preserve"> such as patient survey</w:t>
            </w:r>
            <w:r w:rsidRPr="00331783">
              <w:rPr>
                <w:rFonts w:ascii="Arial" w:hAnsi="Arial" w:cs="Arial"/>
                <w:sz w:val="24"/>
                <w:szCs w:val="24"/>
              </w:rPr>
              <w:t xml:space="preserve"> in relation to </w:t>
            </w:r>
            <w:r>
              <w:rPr>
                <w:rFonts w:ascii="Arial" w:hAnsi="Arial" w:cs="Arial"/>
                <w:sz w:val="24"/>
                <w:szCs w:val="24"/>
              </w:rPr>
              <w:t>GP</w:t>
            </w:r>
            <w:r w:rsidRPr="00331783">
              <w:rPr>
                <w:rFonts w:ascii="Arial" w:hAnsi="Arial" w:cs="Arial"/>
                <w:sz w:val="24"/>
                <w:szCs w:val="24"/>
              </w:rPr>
              <w:t xml:space="preserve"> services?</w:t>
            </w:r>
          </w:p>
          <w:p w:rsidR="001A1E55" w:rsidRPr="002620FC" w:rsidRDefault="001A1E55" w:rsidP="001A1E55">
            <w:pPr>
              <w:pStyle w:val="ListParagraph"/>
              <w:ind w:left="360"/>
              <w:rPr>
                <w:rFonts w:ascii="Arial" w:hAnsi="Arial" w:cs="Arial"/>
                <w:sz w:val="24"/>
                <w:szCs w:val="24"/>
              </w:rPr>
            </w:pPr>
          </w:p>
          <w:p w:rsidR="005B30A9" w:rsidRPr="002620FC" w:rsidRDefault="005B30A9" w:rsidP="00710347">
            <w:pPr>
              <w:rPr>
                <w:rFonts w:ascii="Arial" w:hAnsi="Arial" w:cs="Arial"/>
                <w:sz w:val="24"/>
                <w:szCs w:val="24"/>
              </w:rPr>
            </w:pPr>
          </w:p>
          <w:p w:rsidR="005B30A9" w:rsidRPr="00821FB0" w:rsidRDefault="005B30A9" w:rsidP="00710347">
            <w:pPr>
              <w:rPr>
                <w:rFonts w:ascii="Arial" w:hAnsi="Arial" w:cs="Arial"/>
                <w:sz w:val="24"/>
                <w:szCs w:val="24"/>
              </w:rPr>
            </w:pPr>
          </w:p>
        </w:tc>
      </w:tr>
    </w:tbl>
    <w:tbl>
      <w:tblPr>
        <w:tblStyle w:val="TableGrid3"/>
        <w:tblW w:w="15877" w:type="dxa"/>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5387"/>
        <w:gridCol w:w="4394"/>
        <w:gridCol w:w="6096"/>
      </w:tblGrid>
      <w:tr w:rsidR="005B30A9" w:rsidRPr="005E73FC" w:rsidTr="00C65140">
        <w:trPr>
          <w:trHeight w:val="257"/>
        </w:trPr>
        <w:tc>
          <w:tcPr>
            <w:tcW w:w="15877" w:type="dxa"/>
            <w:gridSpan w:val="3"/>
            <w:shd w:val="clear" w:color="auto" w:fill="808080" w:themeFill="background1" w:themeFillShade="80"/>
          </w:tcPr>
          <w:p w:rsidR="005B30A9" w:rsidRPr="005E73FC" w:rsidRDefault="005B30A9" w:rsidP="00710347">
            <w:pPr>
              <w:spacing w:before="60" w:after="60"/>
              <w:rPr>
                <w:rFonts w:ascii="Arial" w:hAnsi="Arial" w:cs="Arial"/>
                <w:color w:val="FFFFFF" w:themeColor="background1"/>
                <w:sz w:val="24"/>
                <w:szCs w:val="24"/>
              </w:rPr>
            </w:pPr>
            <w:r w:rsidRPr="005E73FC">
              <w:rPr>
                <w:rFonts w:ascii="Arial" w:hAnsi="Arial" w:cs="Arial"/>
                <w:color w:val="FFFFFF" w:themeColor="background1"/>
                <w:sz w:val="24"/>
                <w:szCs w:val="24"/>
              </w:rPr>
              <w:lastRenderedPageBreak/>
              <w:t>Report sub-heading</w:t>
            </w:r>
            <w:r>
              <w:rPr>
                <w:rFonts w:ascii="Arial" w:hAnsi="Arial" w:cs="Arial"/>
                <w:b/>
                <w:color w:val="FFFFFF" w:themeColor="background1"/>
                <w:sz w:val="24"/>
                <w:szCs w:val="24"/>
              </w:rPr>
              <w:t xml:space="preserve">: </w:t>
            </w:r>
            <w:r w:rsidR="00461F09" w:rsidRPr="00461F09">
              <w:rPr>
                <w:rFonts w:ascii="Arial" w:hAnsi="Arial" w:cs="Arial"/>
                <w:b/>
                <w:color w:val="FFFFFF" w:themeColor="background1"/>
                <w:sz w:val="24"/>
                <w:szCs w:val="24"/>
              </w:rPr>
              <w:t>Involvement in decisions about care and treatment</w:t>
            </w:r>
          </w:p>
        </w:tc>
      </w:tr>
      <w:tr w:rsidR="005B30A9" w:rsidRPr="0054269F" w:rsidTr="00EC6962">
        <w:trPr>
          <w:trHeight w:val="679"/>
        </w:trPr>
        <w:tc>
          <w:tcPr>
            <w:tcW w:w="5387" w:type="dxa"/>
          </w:tcPr>
          <w:p w:rsidR="0034156B" w:rsidRPr="0034156B" w:rsidRDefault="0034156B" w:rsidP="0034156B">
            <w:pPr>
              <w:spacing w:before="120" w:after="120"/>
              <w:rPr>
                <w:rFonts w:ascii="Arial" w:hAnsi="Arial" w:cs="Arial"/>
                <w:b/>
                <w:sz w:val="24"/>
                <w:szCs w:val="24"/>
              </w:rPr>
            </w:pPr>
            <w:r>
              <w:rPr>
                <w:rFonts w:ascii="Arial" w:hAnsi="Arial" w:cs="Arial"/>
                <w:b/>
                <w:sz w:val="24"/>
                <w:szCs w:val="24"/>
              </w:rPr>
              <w:t xml:space="preserve">Understanding </w:t>
            </w:r>
            <w:r w:rsidRPr="0034156B">
              <w:rPr>
                <w:rFonts w:ascii="Arial" w:hAnsi="Arial" w:cs="Arial"/>
                <w:b/>
                <w:sz w:val="24"/>
                <w:szCs w:val="24"/>
              </w:rPr>
              <w:t>information</w:t>
            </w:r>
            <w:r>
              <w:rPr>
                <w:rFonts w:ascii="Arial" w:hAnsi="Arial" w:cs="Arial"/>
                <w:b/>
                <w:sz w:val="24"/>
                <w:szCs w:val="24"/>
              </w:rPr>
              <w:t xml:space="preserve"> about care and treatment</w:t>
            </w:r>
          </w:p>
          <w:p w:rsidR="005B30A9" w:rsidRDefault="005B30A9" w:rsidP="00710347">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 xml:space="preserve">C2.1 </w:t>
            </w:r>
            <w:r w:rsidRPr="00515796">
              <w:rPr>
                <w:rFonts w:ascii="Arial" w:hAnsi="Arial" w:cs="Arial"/>
                <w:sz w:val="24"/>
                <w:szCs w:val="24"/>
              </w:rPr>
              <w:t>Do staff communicate with people so that they understand their care, treatment and condition and any advice given?</w:t>
            </w:r>
          </w:p>
          <w:p w:rsidR="005B30A9" w:rsidRDefault="005B30A9" w:rsidP="00710347">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 xml:space="preserve">C2.2 </w:t>
            </w:r>
            <w:r w:rsidRPr="00515796">
              <w:rPr>
                <w:rFonts w:ascii="Arial" w:hAnsi="Arial" w:cs="Arial"/>
                <w:sz w:val="24"/>
                <w:szCs w:val="24"/>
              </w:rPr>
              <w:t xml:space="preserve">Do staff seek accessible ways to communicate with people when their </w:t>
            </w:r>
            <w:r w:rsidRPr="00515796">
              <w:rPr>
                <w:rFonts w:ascii="Arial" w:hAnsi="Arial" w:cs="Arial"/>
                <w:sz w:val="24"/>
                <w:szCs w:val="24"/>
              </w:rPr>
              <w:lastRenderedPageBreak/>
              <w:t>protected and other characteristics make this necessary to reduce or remove barriers?</w:t>
            </w:r>
          </w:p>
          <w:p w:rsidR="005B30A9" w:rsidRPr="0054269F" w:rsidRDefault="005B30A9" w:rsidP="00710347">
            <w:pPr>
              <w:pStyle w:val="ListParagraph"/>
              <w:spacing w:before="120" w:after="120"/>
              <w:ind w:left="360"/>
              <w:contextualSpacing w:val="0"/>
              <w:rPr>
                <w:rFonts w:ascii="Arial" w:hAnsi="Arial" w:cs="Arial"/>
                <w:sz w:val="24"/>
                <w:szCs w:val="24"/>
              </w:rPr>
            </w:pPr>
          </w:p>
        </w:tc>
        <w:tc>
          <w:tcPr>
            <w:tcW w:w="4394" w:type="dxa"/>
          </w:tcPr>
          <w:p w:rsidR="005B30A9" w:rsidRPr="00331783" w:rsidRDefault="002F40E2" w:rsidP="00710347">
            <w:pPr>
              <w:pStyle w:val="ListParagraph"/>
              <w:numPr>
                <w:ilvl w:val="0"/>
                <w:numId w:val="3"/>
              </w:numPr>
              <w:rPr>
                <w:rFonts w:ascii="Arial" w:hAnsi="Arial" w:cs="Arial"/>
                <w:sz w:val="24"/>
                <w:szCs w:val="24"/>
              </w:rPr>
            </w:pPr>
            <w:hyperlink r:id="rId117" w:history="1">
              <w:r w:rsidR="005B30A9" w:rsidRPr="00331783">
                <w:rPr>
                  <w:rStyle w:val="Hyperlink"/>
                  <w:rFonts w:ascii="Arial" w:hAnsi="Arial" w:cs="Arial"/>
                  <w:sz w:val="24"/>
                  <w:szCs w:val="24"/>
                </w:rPr>
                <w:t>NICE QS15 Statement 4</w:t>
              </w:r>
            </w:hyperlink>
            <w:r w:rsidR="005B30A9" w:rsidRPr="00331783">
              <w:rPr>
                <w:rFonts w:ascii="Arial" w:hAnsi="Arial" w:cs="Arial"/>
                <w:sz w:val="24"/>
                <w:szCs w:val="24"/>
              </w:rPr>
              <w:t xml:space="preserve">: Patients have opportunities to discuss their health beliefs, concerns and preferences to inform their individualised care. </w:t>
            </w:r>
          </w:p>
          <w:p w:rsidR="005B30A9" w:rsidRPr="00504A13" w:rsidRDefault="005B30A9" w:rsidP="00710347">
            <w:pPr>
              <w:rPr>
                <w:rFonts w:ascii="Arial" w:hAnsi="Arial" w:cs="Arial"/>
                <w:sz w:val="24"/>
                <w:szCs w:val="24"/>
              </w:rPr>
            </w:pPr>
          </w:p>
          <w:p w:rsidR="005B30A9" w:rsidRPr="00331783" w:rsidRDefault="002F40E2" w:rsidP="00710347">
            <w:pPr>
              <w:pStyle w:val="ListParagraph"/>
              <w:numPr>
                <w:ilvl w:val="0"/>
                <w:numId w:val="3"/>
              </w:numPr>
              <w:rPr>
                <w:rFonts w:ascii="Arial" w:hAnsi="Arial" w:cs="Arial"/>
                <w:sz w:val="24"/>
                <w:szCs w:val="24"/>
              </w:rPr>
            </w:pPr>
            <w:hyperlink r:id="rId118" w:history="1">
              <w:r w:rsidR="005B30A9" w:rsidRPr="00331783">
                <w:rPr>
                  <w:rStyle w:val="Hyperlink"/>
                  <w:rFonts w:ascii="Arial" w:hAnsi="Arial" w:cs="Arial"/>
                  <w:sz w:val="24"/>
                  <w:szCs w:val="24"/>
                </w:rPr>
                <w:t>NICE QS15 Statement 5</w:t>
              </w:r>
            </w:hyperlink>
            <w:r w:rsidR="005B30A9" w:rsidRPr="00331783">
              <w:rPr>
                <w:rFonts w:ascii="Arial" w:hAnsi="Arial" w:cs="Arial"/>
                <w:sz w:val="24"/>
                <w:szCs w:val="24"/>
              </w:rPr>
              <w:t xml:space="preserve">: Patients are supported by healthcare </w:t>
            </w:r>
            <w:r w:rsidR="005B30A9" w:rsidRPr="00331783">
              <w:rPr>
                <w:rFonts w:ascii="Arial" w:hAnsi="Arial" w:cs="Arial"/>
                <w:sz w:val="24"/>
                <w:szCs w:val="24"/>
              </w:rPr>
              <w:lastRenderedPageBreak/>
              <w:t>professionals to understand relevant treatment options, including benefits, risks and potential consequences.</w:t>
            </w:r>
          </w:p>
          <w:p w:rsidR="005B30A9" w:rsidRDefault="005B30A9" w:rsidP="00710347">
            <w:pPr>
              <w:pStyle w:val="ListParagraph"/>
              <w:ind w:left="360"/>
              <w:rPr>
                <w:rFonts w:ascii="Arial" w:hAnsi="Arial" w:cs="Arial"/>
                <w:sz w:val="24"/>
                <w:szCs w:val="24"/>
              </w:rPr>
            </w:pPr>
          </w:p>
          <w:p w:rsidR="005B30A9" w:rsidRDefault="002F40E2" w:rsidP="00710347">
            <w:pPr>
              <w:pStyle w:val="ListParagraph"/>
              <w:numPr>
                <w:ilvl w:val="0"/>
                <w:numId w:val="3"/>
              </w:numPr>
              <w:rPr>
                <w:rFonts w:ascii="Arial" w:hAnsi="Arial" w:cs="Arial"/>
                <w:sz w:val="24"/>
                <w:szCs w:val="24"/>
              </w:rPr>
            </w:pPr>
            <w:hyperlink r:id="rId119" w:history="1">
              <w:r w:rsidR="005B30A9" w:rsidRPr="00331783">
                <w:rPr>
                  <w:rStyle w:val="Hyperlink"/>
                  <w:rFonts w:ascii="Arial" w:hAnsi="Arial" w:cs="Arial"/>
                  <w:sz w:val="24"/>
                  <w:szCs w:val="24"/>
                </w:rPr>
                <w:t>GMC Guidance and resources for people with communication difficulties</w:t>
              </w:r>
            </w:hyperlink>
          </w:p>
          <w:p w:rsidR="005B30A9" w:rsidRPr="00A14763" w:rsidRDefault="002F40E2" w:rsidP="00710347">
            <w:pPr>
              <w:pStyle w:val="ListParagraph"/>
              <w:numPr>
                <w:ilvl w:val="0"/>
                <w:numId w:val="3"/>
              </w:numPr>
              <w:rPr>
                <w:rFonts w:ascii="Arial" w:hAnsi="Arial" w:cs="Arial"/>
                <w:bCs/>
                <w:sz w:val="24"/>
                <w:szCs w:val="24"/>
                <w:lang w:val="en"/>
              </w:rPr>
            </w:pPr>
            <w:hyperlink r:id="rId120" w:history="1">
              <w:r w:rsidR="005B30A9" w:rsidRPr="00A14763">
                <w:rPr>
                  <w:rStyle w:val="Hyperlink"/>
                  <w:rFonts w:ascii="Arial" w:hAnsi="Arial" w:cs="Arial"/>
                  <w:bCs/>
                  <w:sz w:val="24"/>
                  <w:szCs w:val="24"/>
                  <w:lang w:val="en"/>
                </w:rPr>
                <w:t>Nigel's surgery 20: Making information accessible</w:t>
              </w:r>
            </w:hyperlink>
          </w:p>
          <w:p w:rsidR="005B30A9" w:rsidRPr="00A14763" w:rsidRDefault="002F40E2" w:rsidP="00710347">
            <w:pPr>
              <w:pStyle w:val="ListParagraph"/>
              <w:numPr>
                <w:ilvl w:val="0"/>
                <w:numId w:val="3"/>
              </w:numPr>
              <w:rPr>
                <w:rFonts w:ascii="Arial" w:hAnsi="Arial" w:cs="Arial"/>
                <w:bCs/>
                <w:sz w:val="24"/>
                <w:szCs w:val="24"/>
                <w:lang w:val="en"/>
              </w:rPr>
            </w:pPr>
            <w:hyperlink r:id="rId121" w:history="1">
              <w:r w:rsidR="005B30A9" w:rsidRPr="002620FC">
                <w:rPr>
                  <w:rStyle w:val="Hyperlink"/>
                  <w:rFonts w:ascii="Arial" w:hAnsi="Arial" w:cs="Arial"/>
                  <w:sz w:val="24"/>
                  <w:szCs w:val="24"/>
                </w:rPr>
                <w:t>Accessible Information Standard</w:t>
              </w:r>
            </w:hyperlink>
          </w:p>
          <w:p w:rsidR="005B30A9" w:rsidRDefault="005B30A9" w:rsidP="00710347">
            <w:pPr>
              <w:pStyle w:val="ListParagraph"/>
              <w:ind w:left="360"/>
              <w:rPr>
                <w:rFonts w:ascii="Arial" w:hAnsi="Arial" w:cs="Arial"/>
                <w:sz w:val="24"/>
                <w:szCs w:val="24"/>
              </w:rPr>
            </w:pPr>
          </w:p>
          <w:p w:rsidR="005B30A9" w:rsidRPr="00686AA6" w:rsidRDefault="002F40E2" w:rsidP="00710347">
            <w:pPr>
              <w:pStyle w:val="ListParagraph"/>
              <w:numPr>
                <w:ilvl w:val="0"/>
                <w:numId w:val="3"/>
              </w:numPr>
              <w:rPr>
                <w:rFonts w:ascii="Arial" w:hAnsi="Arial" w:cs="Arial"/>
                <w:sz w:val="24"/>
                <w:szCs w:val="24"/>
              </w:rPr>
            </w:pPr>
            <w:hyperlink r:id="rId122" w:history="1">
              <w:r w:rsidR="005B30A9" w:rsidRPr="00686AA6">
                <w:rPr>
                  <w:rStyle w:val="Hyperlink"/>
                  <w:rFonts w:ascii="Arial" w:hAnsi="Arial" w:cs="Arial"/>
                  <w:sz w:val="24"/>
                  <w:szCs w:val="24"/>
                  <w:lang w:val="en"/>
                </w:rPr>
                <w:t>Nigel's surgery 75: Personalised care and support planning</w:t>
              </w:r>
            </w:hyperlink>
          </w:p>
          <w:p w:rsidR="005B30A9" w:rsidRPr="00732C5C" w:rsidRDefault="002F40E2" w:rsidP="00710347">
            <w:pPr>
              <w:pStyle w:val="ListParagraph"/>
              <w:numPr>
                <w:ilvl w:val="0"/>
                <w:numId w:val="3"/>
              </w:numPr>
              <w:rPr>
                <w:rFonts w:ascii="Arial" w:hAnsi="Arial" w:cs="Arial"/>
                <w:sz w:val="24"/>
                <w:szCs w:val="24"/>
                <w:lang w:val="en"/>
              </w:rPr>
            </w:pPr>
            <w:hyperlink r:id="rId123" w:tgtFrame="_blank" w:history="1">
              <w:r w:rsidR="005B30A9" w:rsidRPr="00732C5C">
                <w:rPr>
                  <w:rStyle w:val="Hyperlink"/>
                  <w:rFonts w:ascii="Arial" w:hAnsi="Arial" w:cs="Arial"/>
                  <w:sz w:val="24"/>
                  <w:szCs w:val="24"/>
                  <w:lang w:val="en"/>
                </w:rPr>
                <w:t>NHS England Personalised care and support planning handbook: The journey to person-centred care</w:t>
              </w:r>
            </w:hyperlink>
          </w:p>
          <w:p w:rsidR="005B30A9" w:rsidRDefault="002F40E2" w:rsidP="00710347">
            <w:pPr>
              <w:pStyle w:val="ListParagraph"/>
              <w:numPr>
                <w:ilvl w:val="0"/>
                <w:numId w:val="3"/>
              </w:numPr>
              <w:rPr>
                <w:rFonts w:ascii="Arial" w:hAnsi="Arial" w:cs="Arial"/>
                <w:sz w:val="24"/>
                <w:szCs w:val="24"/>
              </w:rPr>
            </w:pPr>
            <w:hyperlink r:id="rId124" w:tgtFrame="_blank" w:history="1">
              <w:r w:rsidR="005B30A9" w:rsidRPr="00DB3DB2">
                <w:rPr>
                  <w:rStyle w:val="Hyperlink"/>
                  <w:rFonts w:ascii="Arial" w:hAnsi="Arial" w:cs="Arial"/>
                  <w:sz w:val="24"/>
                  <w:szCs w:val="24"/>
                  <w:lang w:val="en"/>
                </w:rPr>
                <w:t>National Voices Guide to care and support planning</w:t>
              </w:r>
            </w:hyperlink>
            <w:r w:rsidR="005B30A9" w:rsidRPr="00DB3DB2">
              <w:rPr>
                <w:rFonts w:ascii="Arial" w:hAnsi="Arial" w:cs="Arial"/>
                <w:sz w:val="24"/>
                <w:szCs w:val="24"/>
              </w:rPr>
              <w:t xml:space="preserve"> </w:t>
            </w:r>
          </w:p>
          <w:p w:rsidR="005B30A9" w:rsidRPr="00DB3DB2" w:rsidRDefault="005B30A9" w:rsidP="00710347">
            <w:pPr>
              <w:pStyle w:val="ListParagraph"/>
              <w:ind w:left="360"/>
              <w:rPr>
                <w:rFonts w:ascii="Arial" w:hAnsi="Arial" w:cs="Arial"/>
                <w:sz w:val="24"/>
                <w:szCs w:val="24"/>
              </w:rPr>
            </w:pPr>
          </w:p>
          <w:p w:rsidR="005B30A9" w:rsidRDefault="002F40E2" w:rsidP="00710347">
            <w:pPr>
              <w:pStyle w:val="ListParagraph"/>
              <w:numPr>
                <w:ilvl w:val="0"/>
                <w:numId w:val="3"/>
              </w:numPr>
              <w:rPr>
                <w:rFonts w:ascii="Arial" w:hAnsi="Arial" w:cs="Arial"/>
                <w:sz w:val="24"/>
                <w:szCs w:val="24"/>
              </w:rPr>
            </w:pPr>
            <w:hyperlink r:id="rId125" w:history="1">
              <w:r w:rsidR="005B30A9" w:rsidRPr="00DB3DB2">
                <w:rPr>
                  <w:rStyle w:val="Hyperlink"/>
                  <w:rFonts w:ascii="Arial" w:hAnsi="Arial" w:cs="Arial"/>
                  <w:sz w:val="24"/>
                  <w:szCs w:val="24"/>
                  <w:lang w:val="en"/>
                </w:rPr>
                <w:t>Nigel's surgery 38: End of life care</w:t>
              </w:r>
            </w:hyperlink>
          </w:p>
          <w:p w:rsidR="005B30A9" w:rsidRPr="00DB3DB2" w:rsidRDefault="005B30A9" w:rsidP="00710347">
            <w:pPr>
              <w:rPr>
                <w:rFonts w:ascii="Arial" w:hAnsi="Arial" w:cs="Arial"/>
                <w:sz w:val="24"/>
                <w:szCs w:val="24"/>
              </w:rPr>
            </w:pPr>
          </w:p>
          <w:p w:rsidR="005B30A9" w:rsidRDefault="002F40E2" w:rsidP="00710347">
            <w:pPr>
              <w:pStyle w:val="ListParagraph"/>
              <w:numPr>
                <w:ilvl w:val="0"/>
                <w:numId w:val="3"/>
              </w:numPr>
              <w:rPr>
                <w:rFonts w:ascii="Arial" w:hAnsi="Arial" w:cs="Arial"/>
                <w:sz w:val="24"/>
                <w:szCs w:val="24"/>
              </w:rPr>
            </w:pPr>
            <w:hyperlink r:id="rId126" w:tgtFrame="_blank" w:history="1">
              <w:r w:rsidR="005B30A9" w:rsidRPr="00DB3DB2">
                <w:rPr>
                  <w:rStyle w:val="Hyperlink"/>
                  <w:rFonts w:ascii="Arial" w:hAnsi="Arial" w:cs="Arial"/>
                  <w:sz w:val="24"/>
                  <w:szCs w:val="24"/>
                  <w:lang w:val="en"/>
                </w:rPr>
                <w:t>Treatment and care towards the end of life: good practice in decision making (GMC guidance)</w:t>
              </w:r>
            </w:hyperlink>
          </w:p>
          <w:p w:rsidR="005B30A9" w:rsidRPr="00DB3DB2" w:rsidRDefault="005B30A9" w:rsidP="00710347">
            <w:pPr>
              <w:pStyle w:val="ListParagraph"/>
              <w:rPr>
                <w:rFonts w:ascii="Arial" w:hAnsi="Arial" w:cs="Arial"/>
                <w:sz w:val="24"/>
                <w:szCs w:val="24"/>
              </w:rPr>
            </w:pPr>
          </w:p>
          <w:p w:rsidR="005B30A9" w:rsidRDefault="002F40E2" w:rsidP="00710347">
            <w:pPr>
              <w:pStyle w:val="ListParagraph"/>
              <w:numPr>
                <w:ilvl w:val="0"/>
                <w:numId w:val="3"/>
              </w:numPr>
              <w:rPr>
                <w:rFonts w:ascii="Arial" w:hAnsi="Arial" w:cs="Arial"/>
                <w:sz w:val="24"/>
                <w:szCs w:val="24"/>
              </w:rPr>
            </w:pPr>
            <w:hyperlink r:id="rId127" w:tgtFrame="_blank" w:history="1">
              <w:r w:rsidR="005B30A9" w:rsidRPr="00DB3DB2">
                <w:rPr>
                  <w:rStyle w:val="Hyperlink"/>
                  <w:rFonts w:ascii="Arial" w:hAnsi="Arial" w:cs="Arial"/>
                  <w:sz w:val="24"/>
                  <w:szCs w:val="24"/>
                  <w:lang w:val="en"/>
                </w:rPr>
                <w:t>Care of Dying Adults in the Last Days of Life (NICE Guideline)</w:t>
              </w:r>
            </w:hyperlink>
          </w:p>
          <w:p w:rsidR="005B30A9" w:rsidRPr="00DB3DB2" w:rsidRDefault="005B30A9" w:rsidP="00710347">
            <w:pPr>
              <w:pStyle w:val="ListParagraph"/>
              <w:rPr>
                <w:rFonts w:ascii="Arial" w:hAnsi="Arial" w:cs="Arial"/>
                <w:sz w:val="24"/>
                <w:szCs w:val="24"/>
              </w:rPr>
            </w:pPr>
          </w:p>
          <w:p w:rsidR="005B30A9" w:rsidRPr="00DB3DB2" w:rsidRDefault="002F40E2" w:rsidP="00710347">
            <w:pPr>
              <w:pStyle w:val="ListParagraph"/>
              <w:numPr>
                <w:ilvl w:val="0"/>
                <w:numId w:val="3"/>
              </w:numPr>
              <w:rPr>
                <w:rFonts w:ascii="Arial" w:hAnsi="Arial" w:cs="Arial"/>
                <w:sz w:val="24"/>
                <w:szCs w:val="24"/>
                <w:lang w:val="en"/>
              </w:rPr>
            </w:pPr>
            <w:hyperlink r:id="rId128" w:tgtFrame="_blank" w:history="1">
              <w:r w:rsidR="005B30A9" w:rsidRPr="00DB3DB2">
                <w:rPr>
                  <w:rStyle w:val="Hyperlink"/>
                  <w:rFonts w:ascii="Arial" w:hAnsi="Arial" w:cs="Arial"/>
                  <w:sz w:val="24"/>
                  <w:szCs w:val="24"/>
                  <w:lang w:val="en"/>
                </w:rPr>
                <w:t>End of life care for adults (NICE Quality Standard)</w:t>
              </w:r>
            </w:hyperlink>
          </w:p>
          <w:p w:rsidR="005B30A9" w:rsidRPr="00DB3DB2" w:rsidRDefault="002F40E2" w:rsidP="00710347">
            <w:pPr>
              <w:pStyle w:val="ListParagraph"/>
              <w:numPr>
                <w:ilvl w:val="0"/>
                <w:numId w:val="3"/>
              </w:numPr>
              <w:rPr>
                <w:rFonts w:ascii="Arial" w:hAnsi="Arial" w:cs="Arial"/>
                <w:sz w:val="24"/>
                <w:szCs w:val="24"/>
                <w:lang w:val="en"/>
              </w:rPr>
            </w:pPr>
            <w:hyperlink r:id="rId129" w:tgtFrame="_blank" w:history="1">
              <w:r w:rsidR="005B30A9" w:rsidRPr="00DB3DB2">
                <w:rPr>
                  <w:rStyle w:val="Hyperlink"/>
                  <w:rFonts w:ascii="Arial" w:hAnsi="Arial" w:cs="Arial"/>
                  <w:sz w:val="24"/>
                  <w:szCs w:val="24"/>
                  <w:lang w:val="en"/>
                </w:rPr>
                <w:t>Gold Standards Framework</w:t>
              </w:r>
            </w:hyperlink>
          </w:p>
          <w:p w:rsidR="005B30A9" w:rsidRPr="00DB3DB2" w:rsidRDefault="005B30A9" w:rsidP="00710347">
            <w:pPr>
              <w:rPr>
                <w:rFonts w:ascii="Arial" w:hAnsi="Arial" w:cs="Arial"/>
                <w:sz w:val="24"/>
                <w:szCs w:val="24"/>
              </w:rPr>
            </w:pPr>
          </w:p>
        </w:tc>
        <w:tc>
          <w:tcPr>
            <w:tcW w:w="6096" w:type="dxa"/>
          </w:tcPr>
          <w:p w:rsidR="005B30A9" w:rsidRPr="00491400" w:rsidRDefault="005B30A9" w:rsidP="00710347">
            <w:pPr>
              <w:pStyle w:val="ListParagraph"/>
              <w:numPr>
                <w:ilvl w:val="0"/>
                <w:numId w:val="17"/>
              </w:numPr>
              <w:rPr>
                <w:rFonts w:ascii="Arial" w:hAnsi="Arial" w:cs="Arial"/>
                <w:sz w:val="24"/>
                <w:szCs w:val="24"/>
              </w:rPr>
            </w:pPr>
            <w:r>
              <w:rPr>
                <w:rFonts w:ascii="Arial" w:hAnsi="Arial" w:cs="Arial"/>
                <w:sz w:val="24"/>
                <w:szCs w:val="24"/>
              </w:rPr>
              <w:lastRenderedPageBreak/>
              <w:t>How does the practice</w:t>
            </w:r>
            <w:r w:rsidRPr="00491400">
              <w:rPr>
                <w:rFonts w:ascii="Arial" w:hAnsi="Arial" w:cs="Arial"/>
                <w:sz w:val="24"/>
                <w:szCs w:val="24"/>
              </w:rPr>
              <w:t xml:space="preserve"> record discussions about patients’ needs, wishes and preferences and ensure that they are fulfilled?</w:t>
            </w:r>
          </w:p>
          <w:p w:rsidR="005B30A9" w:rsidRPr="00825B69" w:rsidRDefault="005B30A9" w:rsidP="00710347">
            <w:pPr>
              <w:pStyle w:val="ListParagraph"/>
              <w:rPr>
                <w:rFonts w:ascii="Arial" w:hAnsi="Arial" w:cs="Arial"/>
                <w:sz w:val="24"/>
                <w:szCs w:val="24"/>
              </w:rPr>
            </w:pPr>
          </w:p>
          <w:p w:rsidR="005B30A9" w:rsidRDefault="005B30A9" w:rsidP="00710347">
            <w:pPr>
              <w:pStyle w:val="ListParagraph"/>
              <w:numPr>
                <w:ilvl w:val="0"/>
                <w:numId w:val="17"/>
              </w:numPr>
              <w:rPr>
                <w:rFonts w:ascii="Arial" w:hAnsi="Arial" w:cs="Arial"/>
                <w:sz w:val="24"/>
                <w:szCs w:val="24"/>
              </w:rPr>
            </w:pPr>
            <w:r>
              <w:rPr>
                <w:rFonts w:ascii="Arial" w:hAnsi="Arial" w:cs="Arial"/>
                <w:sz w:val="24"/>
                <w:szCs w:val="24"/>
              </w:rPr>
              <w:t xml:space="preserve">How does the practice ensure that the information and support </w:t>
            </w:r>
            <w:r w:rsidRPr="00825B69">
              <w:rPr>
                <w:rFonts w:ascii="Arial" w:hAnsi="Arial" w:cs="Arial"/>
                <w:sz w:val="24"/>
                <w:szCs w:val="24"/>
              </w:rPr>
              <w:t xml:space="preserve">provided </w:t>
            </w:r>
            <w:r>
              <w:rPr>
                <w:rFonts w:ascii="Arial" w:hAnsi="Arial" w:cs="Arial"/>
                <w:sz w:val="24"/>
                <w:szCs w:val="24"/>
              </w:rPr>
              <w:t xml:space="preserve">is in a suitable format </w:t>
            </w:r>
            <w:r w:rsidRPr="001C2429">
              <w:rPr>
                <w:rFonts w:ascii="Arial" w:hAnsi="Arial" w:cs="Arial"/>
                <w:sz w:val="24"/>
                <w:szCs w:val="24"/>
              </w:rPr>
              <w:t>to help patients become partners in their care and treatment</w:t>
            </w:r>
            <w:r>
              <w:rPr>
                <w:rFonts w:ascii="Arial" w:hAnsi="Arial" w:cs="Arial"/>
                <w:sz w:val="24"/>
                <w:szCs w:val="24"/>
              </w:rPr>
              <w:t>?</w:t>
            </w:r>
            <w:r w:rsidRPr="001C2429">
              <w:rPr>
                <w:rFonts w:ascii="Arial" w:hAnsi="Arial" w:cs="Arial"/>
                <w:sz w:val="24"/>
                <w:szCs w:val="24"/>
              </w:rPr>
              <w:t xml:space="preserve"> For example, is there </w:t>
            </w:r>
            <w:r w:rsidRPr="001C2429">
              <w:rPr>
                <w:rFonts w:ascii="Arial" w:hAnsi="Arial" w:cs="Arial"/>
                <w:sz w:val="24"/>
                <w:szCs w:val="24"/>
              </w:rPr>
              <w:lastRenderedPageBreak/>
              <w:t>evidence that they use the patient’s own preferred methods</w:t>
            </w:r>
            <w:r>
              <w:rPr>
                <w:rFonts w:ascii="Arial" w:hAnsi="Arial" w:cs="Arial"/>
                <w:sz w:val="24"/>
                <w:szCs w:val="24"/>
              </w:rPr>
              <w:t>, are communication aids</w:t>
            </w:r>
            <w:r w:rsidRPr="001C2429">
              <w:rPr>
                <w:rFonts w:ascii="Arial" w:hAnsi="Arial" w:cs="Arial"/>
                <w:sz w:val="24"/>
                <w:szCs w:val="24"/>
              </w:rPr>
              <w:t xml:space="preserve"> </w:t>
            </w:r>
            <w:r>
              <w:rPr>
                <w:rFonts w:ascii="Arial" w:hAnsi="Arial" w:cs="Arial"/>
                <w:sz w:val="24"/>
                <w:szCs w:val="24"/>
              </w:rPr>
              <w:t xml:space="preserve">available </w:t>
            </w:r>
            <w:r w:rsidRPr="001C2429">
              <w:rPr>
                <w:rFonts w:ascii="Arial" w:hAnsi="Arial" w:cs="Arial"/>
                <w:sz w:val="24"/>
                <w:szCs w:val="24"/>
              </w:rPr>
              <w:t>or are easy read materials available (and used)?</w:t>
            </w:r>
          </w:p>
          <w:p w:rsidR="005B30A9" w:rsidRDefault="005B30A9" w:rsidP="00710347">
            <w:pPr>
              <w:pStyle w:val="ListParagraph"/>
              <w:rPr>
                <w:rFonts w:ascii="Arial" w:hAnsi="Arial" w:cs="Arial"/>
                <w:sz w:val="24"/>
                <w:szCs w:val="24"/>
              </w:rPr>
            </w:pPr>
          </w:p>
          <w:p w:rsidR="005B30A9" w:rsidRPr="00DB3DB2" w:rsidRDefault="005B30A9" w:rsidP="00710347">
            <w:pPr>
              <w:pStyle w:val="ListParagraph"/>
              <w:rPr>
                <w:rFonts w:ascii="Arial" w:hAnsi="Arial" w:cs="Arial"/>
                <w:sz w:val="24"/>
                <w:szCs w:val="24"/>
              </w:rPr>
            </w:pPr>
          </w:p>
          <w:p w:rsidR="005B30A9" w:rsidRPr="001A1E55" w:rsidRDefault="005B30A9" w:rsidP="001A1E55">
            <w:pPr>
              <w:rPr>
                <w:rFonts w:ascii="Arial" w:hAnsi="Arial" w:cs="Arial"/>
                <w:sz w:val="24"/>
                <w:szCs w:val="24"/>
              </w:rPr>
            </w:pPr>
          </w:p>
        </w:tc>
      </w:tr>
    </w:tbl>
    <w:tbl>
      <w:tblPr>
        <w:tblStyle w:val="TableGrid4"/>
        <w:tblW w:w="15877" w:type="dxa"/>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5671"/>
        <w:gridCol w:w="4110"/>
        <w:gridCol w:w="6096"/>
      </w:tblGrid>
      <w:tr w:rsidR="005B30A9" w:rsidRPr="0054269F" w:rsidTr="00EC6962">
        <w:trPr>
          <w:trHeight w:val="679"/>
        </w:trPr>
        <w:tc>
          <w:tcPr>
            <w:tcW w:w="5671" w:type="dxa"/>
          </w:tcPr>
          <w:p w:rsidR="00461F09" w:rsidRDefault="0034156B" w:rsidP="00461F09">
            <w:pPr>
              <w:spacing w:before="120" w:after="120"/>
              <w:rPr>
                <w:rFonts w:ascii="Arial" w:hAnsi="Arial" w:cs="Arial"/>
                <w:b/>
                <w:sz w:val="24"/>
                <w:szCs w:val="24"/>
              </w:rPr>
            </w:pPr>
            <w:r>
              <w:rPr>
                <w:rFonts w:ascii="Arial" w:hAnsi="Arial" w:cs="Arial"/>
                <w:b/>
                <w:sz w:val="24"/>
                <w:szCs w:val="24"/>
              </w:rPr>
              <w:lastRenderedPageBreak/>
              <w:t xml:space="preserve">Patient and </w:t>
            </w:r>
            <w:r w:rsidR="00461F09" w:rsidRPr="00461F09">
              <w:rPr>
                <w:rFonts w:ascii="Arial" w:hAnsi="Arial" w:cs="Arial"/>
                <w:b/>
                <w:sz w:val="24"/>
                <w:szCs w:val="24"/>
              </w:rPr>
              <w:t xml:space="preserve">carer </w:t>
            </w:r>
            <w:r w:rsidR="00461F09">
              <w:rPr>
                <w:rFonts w:ascii="Arial" w:hAnsi="Arial" w:cs="Arial"/>
                <w:b/>
                <w:sz w:val="24"/>
                <w:szCs w:val="24"/>
              </w:rPr>
              <w:t>involvement</w:t>
            </w:r>
          </w:p>
          <w:p w:rsidR="005B30A9" w:rsidRPr="00461F09" w:rsidRDefault="005B30A9" w:rsidP="00461F09">
            <w:pPr>
              <w:pStyle w:val="ListParagraph"/>
              <w:numPr>
                <w:ilvl w:val="0"/>
                <w:numId w:val="63"/>
              </w:numPr>
              <w:spacing w:before="120" w:after="120"/>
              <w:rPr>
                <w:rFonts w:ascii="Arial" w:hAnsi="Arial" w:cs="Arial"/>
                <w:sz w:val="24"/>
                <w:szCs w:val="24"/>
              </w:rPr>
            </w:pPr>
            <w:r w:rsidRPr="00461F09">
              <w:rPr>
                <w:rFonts w:ascii="Arial" w:hAnsi="Arial" w:cs="Arial"/>
                <w:sz w:val="24"/>
                <w:szCs w:val="24"/>
              </w:rPr>
              <w:t>C2.3 How do staff make sure that people who use services and those close to them are able to find further information, including community and advocacy services, or ask questions about their care and treatment? How are they supported to access these?</w:t>
            </w:r>
          </w:p>
          <w:p w:rsidR="005B30A9" w:rsidRDefault="005B30A9" w:rsidP="00710347">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 xml:space="preserve">C2.4 </w:t>
            </w:r>
            <w:r w:rsidRPr="00515796">
              <w:rPr>
                <w:rFonts w:ascii="Arial" w:hAnsi="Arial" w:cs="Arial"/>
                <w:sz w:val="24"/>
                <w:szCs w:val="24"/>
              </w:rPr>
              <w:t>Are people empowered and supported, where necessary, to use and link with support networks and advocacy, so that it will have a positive impact on their health, care and wellbeing?</w:t>
            </w:r>
          </w:p>
          <w:p w:rsidR="005B30A9" w:rsidRDefault="005B30A9" w:rsidP="00710347">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 xml:space="preserve">C2.5 </w:t>
            </w:r>
            <w:r w:rsidRPr="00515796">
              <w:rPr>
                <w:rFonts w:ascii="Arial" w:hAnsi="Arial" w:cs="Arial"/>
                <w:sz w:val="24"/>
                <w:szCs w:val="24"/>
              </w:rPr>
              <w:t>Do staff routinely involve people who use services and those close to them (including carers and dependants) in planning and making shared decisions about their</w:t>
            </w:r>
            <w:r>
              <w:rPr>
                <w:rFonts w:ascii="Arial" w:hAnsi="Arial" w:cs="Arial"/>
                <w:sz w:val="24"/>
                <w:szCs w:val="24"/>
              </w:rPr>
              <w:t xml:space="preserve"> care and treatment? Do people </w:t>
            </w:r>
            <w:r w:rsidRPr="00515796">
              <w:rPr>
                <w:rFonts w:ascii="Arial" w:hAnsi="Arial" w:cs="Arial"/>
                <w:sz w:val="24"/>
                <w:szCs w:val="24"/>
              </w:rPr>
              <w:t>feel listened to, respected and have their views considered?</w:t>
            </w:r>
          </w:p>
          <w:p w:rsidR="005B30A9" w:rsidRDefault="005B30A9" w:rsidP="00710347">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 xml:space="preserve">C2.6 </w:t>
            </w:r>
            <w:r w:rsidRPr="00515796">
              <w:rPr>
                <w:rFonts w:ascii="Arial" w:hAnsi="Arial" w:cs="Arial"/>
                <w:sz w:val="24"/>
                <w:szCs w:val="24"/>
              </w:rPr>
              <w:t>Are people’s carers, advocates and representatives including family members and friends, identified, welcomed, and treated as important partners in the delivery of their care?</w:t>
            </w:r>
          </w:p>
          <w:p w:rsidR="005B30A9" w:rsidRDefault="005B30A9" w:rsidP="00710347">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 xml:space="preserve">C2.7 </w:t>
            </w:r>
            <w:r w:rsidRPr="00515796">
              <w:rPr>
                <w:rFonts w:ascii="Arial" w:hAnsi="Arial" w:cs="Arial"/>
                <w:sz w:val="24"/>
                <w:szCs w:val="24"/>
              </w:rPr>
              <w:t xml:space="preserve">What emotional support and information is provided to those close to people who use services, including carers, family and dependants?  </w:t>
            </w:r>
          </w:p>
          <w:p w:rsidR="005B30A9" w:rsidRPr="00A5218F" w:rsidRDefault="005B30A9" w:rsidP="00A5218F">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 xml:space="preserve">C3.3 </w:t>
            </w:r>
            <w:r w:rsidRPr="00515796">
              <w:rPr>
                <w:rFonts w:ascii="Arial" w:hAnsi="Arial" w:cs="Arial"/>
                <w:sz w:val="24"/>
                <w:szCs w:val="24"/>
              </w:rPr>
              <w:t>How are people assured that information about them is treated confidentially in a way that complie</w:t>
            </w:r>
            <w:r>
              <w:rPr>
                <w:rFonts w:ascii="Arial" w:hAnsi="Arial" w:cs="Arial"/>
                <w:sz w:val="24"/>
                <w:szCs w:val="24"/>
              </w:rPr>
              <w:t xml:space="preserve">s with the Data Protection Act </w:t>
            </w:r>
            <w:r w:rsidRPr="00515796">
              <w:rPr>
                <w:rFonts w:ascii="Arial" w:hAnsi="Arial" w:cs="Arial"/>
                <w:sz w:val="24"/>
                <w:szCs w:val="24"/>
              </w:rPr>
              <w:t xml:space="preserve">and that staff support people to make and review choices about sharing </w:t>
            </w:r>
            <w:r>
              <w:rPr>
                <w:rFonts w:ascii="Arial" w:hAnsi="Arial" w:cs="Arial"/>
                <w:sz w:val="24"/>
                <w:szCs w:val="24"/>
              </w:rPr>
              <w:t xml:space="preserve">their </w:t>
            </w:r>
            <w:r w:rsidRPr="00515796">
              <w:rPr>
                <w:rFonts w:ascii="Arial" w:hAnsi="Arial" w:cs="Arial"/>
                <w:sz w:val="24"/>
                <w:szCs w:val="24"/>
              </w:rPr>
              <w:t xml:space="preserve">information?  </w:t>
            </w:r>
          </w:p>
        </w:tc>
        <w:tc>
          <w:tcPr>
            <w:tcW w:w="4110" w:type="dxa"/>
          </w:tcPr>
          <w:p w:rsidR="005B30A9" w:rsidRDefault="002F40E2" w:rsidP="00710347">
            <w:pPr>
              <w:pStyle w:val="ListParagraph"/>
              <w:numPr>
                <w:ilvl w:val="0"/>
                <w:numId w:val="3"/>
              </w:numPr>
              <w:spacing w:before="120" w:after="120"/>
              <w:rPr>
                <w:rFonts w:ascii="Arial" w:hAnsi="Arial" w:cs="Arial"/>
                <w:sz w:val="24"/>
                <w:szCs w:val="24"/>
              </w:rPr>
            </w:pPr>
            <w:hyperlink r:id="rId130" w:history="1">
              <w:r w:rsidR="005B30A9" w:rsidRPr="005C0A50">
                <w:rPr>
                  <w:rStyle w:val="Hyperlink"/>
                  <w:rFonts w:ascii="Arial" w:hAnsi="Arial" w:cs="Arial"/>
                  <w:sz w:val="24"/>
                  <w:szCs w:val="24"/>
                  <w:lang w:val="en"/>
                </w:rPr>
                <w:t>Nigel's surgery 44: Caring for carers- what does outstanding care look like?</w:t>
              </w:r>
            </w:hyperlink>
          </w:p>
          <w:p w:rsidR="005B30A9" w:rsidRPr="005C0A50" w:rsidRDefault="005B30A9" w:rsidP="00710347">
            <w:pPr>
              <w:pStyle w:val="ListParagraph"/>
              <w:spacing w:before="120" w:after="120"/>
              <w:ind w:left="360"/>
              <w:rPr>
                <w:rFonts w:ascii="Arial" w:hAnsi="Arial" w:cs="Arial"/>
                <w:sz w:val="24"/>
                <w:szCs w:val="24"/>
              </w:rPr>
            </w:pPr>
          </w:p>
          <w:p w:rsidR="005B30A9" w:rsidRPr="00331783" w:rsidRDefault="002F40E2" w:rsidP="00710347">
            <w:pPr>
              <w:pStyle w:val="ListParagraph"/>
              <w:numPr>
                <w:ilvl w:val="0"/>
                <w:numId w:val="3"/>
              </w:numPr>
              <w:spacing w:before="120" w:after="120"/>
              <w:rPr>
                <w:rFonts w:ascii="Arial" w:hAnsi="Arial" w:cs="Arial"/>
                <w:sz w:val="24"/>
                <w:szCs w:val="24"/>
              </w:rPr>
            </w:pPr>
            <w:hyperlink r:id="rId131" w:history="1">
              <w:r w:rsidR="005B30A9" w:rsidRPr="00331783">
                <w:rPr>
                  <w:rStyle w:val="Hyperlink"/>
                  <w:rFonts w:ascii="Arial" w:hAnsi="Arial" w:cs="Arial"/>
                  <w:sz w:val="24"/>
                  <w:szCs w:val="24"/>
                </w:rPr>
                <w:t>NICE QS15 Statement 2</w:t>
              </w:r>
            </w:hyperlink>
            <w:r w:rsidR="005B30A9" w:rsidRPr="00331783">
              <w:rPr>
                <w:rFonts w:ascii="Arial" w:hAnsi="Arial" w:cs="Arial"/>
                <w:sz w:val="24"/>
                <w:szCs w:val="24"/>
              </w:rPr>
              <w:t xml:space="preserve">: Patients experience effective interactions with staff who have demonstrated competency in relevant communication skills. </w:t>
            </w:r>
          </w:p>
          <w:p w:rsidR="005B30A9" w:rsidRPr="00331783" w:rsidRDefault="005B30A9" w:rsidP="00710347">
            <w:pPr>
              <w:rPr>
                <w:rFonts w:ascii="Arial" w:hAnsi="Arial" w:cs="Arial"/>
                <w:sz w:val="24"/>
                <w:szCs w:val="24"/>
              </w:rPr>
            </w:pPr>
          </w:p>
          <w:p w:rsidR="005B30A9" w:rsidRDefault="002F40E2" w:rsidP="00710347">
            <w:pPr>
              <w:pStyle w:val="ListParagraph"/>
              <w:numPr>
                <w:ilvl w:val="0"/>
                <w:numId w:val="3"/>
              </w:numPr>
              <w:rPr>
                <w:rFonts w:ascii="Arial" w:hAnsi="Arial" w:cs="Arial"/>
                <w:sz w:val="24"/>
                <w:szCs w:val="24"/>
              </w:rPr>
            </w:pPr>
            <w:hyperlink r:id="rId132" w:history="1">
              <w:r w:rsidR="005B30A9" w:rsidRPr="00331783">
                <w:rPr>
                  <w:rStyle w:val="Hyperlink"/>
                  <w:rFonts w:ascii="Arial" w:hAnsi="Arial" w:cs="Arial"/>
                  <w:sz w:val="24"/>
                  <w:szCs w:val="24"/>
                </w:rPr>
                <w:t>NICE QS15 Statement 13</w:t>
              </w:r>
            </w:hyperlink>
            <w:r w:rsidR="005B30A9" w:rsidRPr="00331783">
              <w:rPr>
                <w:rFonts w:ascii="Arial" w:hAnsi="Arial" w:cs="Arial"/>
                <w:sz w:val="24"/>
                <w:szCs w:val="24"/>
              </w:rPr>
              <w:t>: Patients’ preferences for sharing information with their partner, family members and/or carers are established, respected and reviewed throughout their care.</w:t>
            </w:r>
          </w:p>
          <w:p w:rsidR="005B30A9" w:rsidRPr="005922AF" w:rsidRDefault="005B30A9" w:rsidP="00710347">
            <w:pPr>
              <w:pStyle w:val="ListParagraph"/>
              <w:rPr>
                <w:rFonts w:ascii="Arial" w:hAnsi="Arial" w:cs="Arial"/>
                <w:sz w:val="24"/>
                <w:szCs w:val="24"/>
              </w:rPr>
            </w:pPr>
          </w:p>
          <w:p w:rsidR="005B30A9" w:rsidRPr="00331783" w:rsidRDefault="002F40E2" w:rsidP="00710347">
            <w:pPr>
              <w:pStyle w:val="ListParagraph"/>
              <w:numPr>
                <w:ilvl w:val="0"/>
                <w:numId w:val="3"/>
              </w:numPr>
              <w:rPr>
                <w:rFonts w:ascii="Arial" w:hAnsi="Arial" w:cs="Arial"/>
                <w:sz w:val="24"/>
                <w:szCs w:val="24"/>
              </w:rPr>
            </w:pPr>
            <w:hyperlink r:id="rId133" w:history="1">
              <w:r w:rsidR="005B30A9" w:rsidRPr="005922AF">
                <w:rPr>
                  <w:rStyle w:val="Hyperlink"/>
                  <w:rFonts w:ascii="Arial" w:hAnsi="Arial" w:cs="Arial"/>
                  <w:sz w:val="24"/>
                  <w:szCs w:val="24"/>
                </w:rPr>
                <w:t>Nigel's surgery 16: The Friends and Family Test</w:t>
              </w:r>
            </w:hyperlink>
          </w:p>
          <w:p w:rsidR="005B30A9" w:rsidRPr="00331783" w:rsidRDefault="005B30A9" w:rsidP="00710347">
            <w:pPr>
              <w:pStyle w:val="ListParagraph"/>
              <w:rPr>
                <w:rFonts w:ascii="Arial" w:hAnsi="Arial" w:cs="Arial"/>
                <w:sz w:val="24"/>
                <w:szCs w:val="24"/>
              </w:rPr>
            </w:pPr>
          </w:p>
          <w:p w:rsidR="005B30A9" w:rsidRPr="00A14763" w:rsidRDefault="005B30A9" w:rsidP="00710347">
            <w:pPr>
              <w:spacing w:before="120" w:after="120"/>
              <w:rPr>
                <w:rFonts w:ascii="Arial" w:hAnsi="Arial" w:cs="Arial"/>
                <w:sz w:val="24"/>
                <w:szCs w:val="24"/>
              </w:rPr>
            </w:pPr>
          </w:p>
        </w:tc>
        <w:tc>
          <w:tcPr>
            <w:tcW w:w="6096" w:type="dxa"/>
          </w:tcPr>
          <w:p w:rsidR="005B30A9" w:rsidRPr="00331783" w:rsidRDefault="005B30A9" w:rsidP="00710347">
            <w:pPr>
              <w:pStyle w:val="ListParagraph"/>
              <w:rPr>
                <w:rFonts w:ascii="Arial" w:hAnsi="Arial" w:cs="Arial"/>
                <w:sz w:val="24"/>
                <w:szCs w:val="24"/>
              </w:rPr>
            </w:pPr>
          </w:p>
          <w:p w:rsidR="005B30A9" w:rsidRPr="001D1F0C" w:rsidRDefault="005B30A9" w:rsidP="00710347">
            <w:pPr>
              <w:pStyle w:val="ListParagraph"/>
              <w:rPr>
                <w:rFonts w:ascii="Arial" w:hAnsi="Arial" w:cs="Arial"/>
                <w:sz w:val="24"/>
                <w:szCs w:val="24"/>
              </w:rPr>
            </w:pPr>
          </w:p>
          <w:p w:rsidR="003D3F98" w:rsidRPr="002E5D9D" w:rsidRDefault="003D3F98" w:rsidP="003D3F98">
            <w:pPr>
              <w:pStyle w:val="ListParagraph"/>
              <w:ind w:left="360"/>
              <w:rPr>
                <w:rFonts w:ascii="Arial" w:hAnsi="Arial" w:cs="Arial"/>
                <w:sz w:val="24"/>
                <w:szCs w:val="24"/>
              </w:rPr>
            </w:pPr>
          </w:p>
          <w:p w:rsidR="005B30A9" w:rsidRDefault="005B30A9" w:rsidP="003A3025">
            <w:pPr>
              <w:pStyle w:val="ListParagraph"/>
              <w:numPr>
                <w:ilvl w:val="0"/>
                <w:numId w:val="3"/>
              </w:numPr>
              <w:rPr>
                <w:rFonts w:ascii="Arial" w:hAnsi="Arial" w:cs="Arial"/>
                <w:sz w:val="24"/>
                <w:szCs w:val="24"/>
              </w:rPr>
            </w:pPr>
            <w:r w:rsidRPr="00E84B11">
              <w:rPr>
                <w:rFonts w:ascii="Arial" w:hAnsi="Arial" w:cs="Arial"/>
                <w:sz w:val="24"/>
                <w:szCs w:val="24"/>
              </w:rPr>
              <w:t xml:space="preserve">How many </w:t>
            </w:r>
            <w:r w:rsidR="003A3025">
              <w:rPr>
                <w:rFonts w:ascii="Arial" w:hAnsi="Arial" w:cs="Arial"/>
                <w:sz w:val="24"/>
                <w:szCs w:val="24"/>
              </w:rPr>
              <w:t xml:space="preserve">carers </w:t>
            </w:r>
            <w:r>
              <w:rPr>
                <w:rFonts w:ascii="Arial" w:hAnsi="Arial" w:cs="Arial"/>
                <w:sz w:val="24"/>
                <w:szCs w:val="24"/>
              </w:rPr>
              <w:t xml:space="preserve">are </w:t>
            </w:r>
            <w:r w:rsidRPr="00E84B11">
              <w:rPr>
                <w:rFonts w:ascii="Arial" w:hAnsi="Arial" w:cs="Arial"/>
                <w:sz w:val="24"/>
                <w:szCs w:val="24"/>
              </w:rPr>
              <w:t>on the register? (Any good practice re carers?)</w:t>
            </w:r>
            <w:r w:rsidR="003A3025">
              <w:t xml:space="preserve"> </w:t>
            </w:r>
            <w:r w:rsidR="003A3025">
              <w:rPr>
                <w:rFonts w:ascii="Arial" w:hAnsi="Arial" w:cs="Arial"/>
                <w:sz w:val="24"/>
                <w:szCs w:val="24"/>
              </w:rPr>
              <w:t>W</w:t>
            </w:r>
            <w:r w:rsidR="003A3025" w:rsidRPr="003A3025">
              <w:rPr>
                <w:rFonts w:ascii="Arial" w:hAnsi="Arial" w:cs="Arial"/>
                <w:sz w:val="24"/>
                <w:szCs w:val="24"/>
              </w:rPr>
              <w:t>hat percentage of the practice list is this?</w:t>
            </w:r>
          </w:p>
          <w:p w:rsidR="00FA6609" w:rsidRPr="00FA6609" w:rsidRDefault="00FA6609" w:rsidP="00FA6609">
            <w:pPr>
              <w:pStyle w:val="ListParagraph"/>
              <w:rPr>
                <w:rFonts w:ascii="Arial" w:hAnsi="Arial" w:cs="Arial"/>
                <w:sz w:val="24"/>
                <w:szCs w:val="24"/>
              </w:rPr>
            </w:pPr>
          </w:p>
          <w:p w:rsidR="00FA6609" w:rsidRDefault="00FA6609" w:rsidP="00FA6609">
            <w:pPr>
              <w:pStyle w:val="ListParagraph"/>
              <w:numPr>
                <w:ilvl w:val="0"/>
                <w:numId w:val="3"/>
              </w:numPr>
              <w:rPr>
                <w:rFonts w:ascii="Arial" w:hAnsi="Arial" w:cs="Arial"/>
                <w:sz w:val="24"/>
                <w:szCs w:val="24"/>
              </w:rPr>
            </w:pPr>
            <w:r w:rsidRPr="00825B69">
              <w:rPr>
                <w:rFonts w:ascii="Arial" w:hAnsi="Arial" w:cs="Arial"/>
                <w:sz w:val="24"/>
                <w:szCs w:val="24"/>
              </w:rPr>
              <w:t xml:space="preserve">For those with learning difficulties or complex social needs; </w:t>
            </w:r>
            <w:r>
              <w:rPr>
                <w:rFonts w:ascii="Arial" w:hAnsi="Arial" w:cs="Arial"/>
                <w:sz w:val="24"/>
                <w:szCs w:val="24"/>
              </w:rPr>
              <w:t xml:space="preserve">Are the </w:t>
            </w:r>
            <w:r w:rsidRPr="00825B69">
              <w:rPr>
                <w:rFonts w:ascii="Arial" w:hAnsi="Arial" w:cs="Arial"/>
                <w:sz w:val="24"/>
                <w:szCs w:val="24"/>
              </w:rPr>
              <w:t>family, carers or social workers appropriately involve</w:t>
            </w:r>
            <w:r>
              <w:rPr>
                <w:rFonts w:ascii="Arial" w:hAnsi="Arial" w:cs="Arial"/>
                <w:sz w:val="24"/>
                <w:szCs w:val="24"/>
              </w:rPr>
              <w:t>d in developing their care plan?</w:t>
            </w:r>
            <w:r w:rsidRPr="00825B69">
              <w:rPr>
                <w:rFonts w:ascii="Arial" w:hAnsi="Arial" w:cs="Arial"/>
                <w:sz w:val="24"/>
                <w:szCs w:val="24"/>
              </w:rPr>
              <w:t xml:space="preserve"> </w:t>
            </w:r>
          </w:p>
          <w:p w:rsidR="00FA6609" w:rsidRPr="00711715" w:rsidRDefault="00FA6609" w:rsidP="00FA6609">
            <w:pPr>
              <w:pStyle w:val="ListParagraph"/>
              <w:ind w:left="360"/>
              <w:rPr>
                <w:rFonts w:ascii="Arial" w:hAnsi="Arial" w:cs="Arial"/>
                <w:sz w:val="24"/>
                <w:szCs w:val="24"/>
              </w:rPr>
            </w:pPr>
          </w:p>
        </w:tc>
      </w:tr>
    </w:tbl>
    <w:p w:rsidR="00A76D7F" w:rsidRDefault="00A76D7F" w:rsidP="00710347"/>
    <w:p w:rsidR="00710347" w:rsidRDefault="00710347" w:rsidP="00710347"/>
    <w:tbl>
      <w:tblPr>
        <w:tblStyle w:val="TableGrid1"/>
        <w:tblpPr w:leftFromText="180" w:rightFromText="180" w:vertAnchor="text" w:horzAnchor="margin" w:tblpX="-601" w:tblpY="259"/>
        <w:tblW w:w="5066" w:type="pct"/>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5842"/>
      </w:tblGrid>
      <w:tr w:rsidR="00710347" w:rsidRPr="00B34151" w:rsidTr="00C65140">
        <w:tc>
          <w:tcPr>
            <w:tcW w:w="5000" w:type="pct"/>
            <w:shd w:val="clear" w:color="auto" w:fill="633060"/>
          </w:tcPr>
          <w:p w:rsidR="00710347" w:rsidRDefault="00710347" w:rsidP="00710347">
            <w:pPr>
              <w:spacing w:before="120" w:after="120"/>
            </w:pPr>
            <w:r>
              <w:br w:type="page"/>
            </w:r>
            <w:r w:rsidRPr="00743825">
              <w:rPr>
                <w:rFonts w:ascii="Arial" w:hAnsi="Arial" w:cs="Arial"/>
                <w:b/>
                <w:color w:val="FFFFFF" w:themeColor="background1"/>
                <w:sz w:val="36"/>
                <w:szCs w:val="36"/>
              </w:rPr>
              <w:t>Responsive</w:t>
            </w:r>
          </w:p>
        </w:tc>
      </w:tr>
      <w:tr w:rsidR="00710347" w:rsidRPr="00743825" w:rsidTr="00C65140">
        <w:tc>
          <w:tcPr>
            <w:tcW w:w="5000" w:type="pct"/>
          </w:tcPr>
          <w:p w:rsidR="00710347" w:rsidRPr="00743825" w:rsidRDefault="00710347" w:rsidP="00710347">
            <w:pPr>
              <w:spacing w:before="120" w:after="120"/>
              <w:rPr>
                <w:rFonts w:ascii="Arial" w:hAnsi="Arial" w:cs="Arial"/>
                <w:b/>
                <w:szCs w:val="24"/>
              </w:rPr>
            </w:pPr>
            <w:r w:rsidRPr="00743825">
              <w:rPr>
                <w:rFonts w:ascii="Arial" w:hAnsi="Arial" w:cs="Arial"/>
                <w:b/>
                <w:szCs w:val="24"/>
              </w:rPr>
              <w:t>By res</w:t>
            </w:r>
            <w:r>
              <w:rPr>
                <w:rFonts w:ascii="Arial" w:hAnsi="Arial" w:cs="Arial"/>
                <w:b/>
                <w:szCs w:val="24"/>
              </w:rPr>
              <w:t>ponsive, we mean that services</w:t>
            </w:r>
            <w:r w:rsidRPr="00743825">
              <w:rPr>
                <w:rFonts w:ascii="Arial" w:hAnsi="Arial" w:cs="Arial"/>
                <w:b/>
                <w:szCs w:val="24"/>
              </w:rPr>
              <w:t xml:space="preserve"> meet people’s needs</w:t>
            </w:r>
          </w:p>
        </w:tc>
      </w:tr>
    </w:tbl>
    <w:tbl>
      <w:tblPr>
        <w:tblStyle w:val="TableGrid"/>
        <w:tblW w:w="15877" w:type="dxa"/>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5671"/>
        <w:gridCol w:w="4677"/>
        <w:gridCol w:w="5529"/>
      </w:tblGrid>
      <w:tr w:rsidR="005B30A9" w:rsidRPr="00920DD4" w:rsidTr="00C65140">
        <w:trPr>
          <w:trHeight w:val="175"/>
        </w:trPr>
        <w:tc>
          <w:tcPr>
            <w:tcW w:w="15877" w:type="dxa"/>
            <w:gridSpan w:val="3"/>
            <w:shd w:val="clear" w:color="auto" w:fill="633060"/>
          </w:tcPr>
          <w:p w:rsidR="005B30A9" w:rsidRPr="00484B45" w:rsidRDefault="005B30A9" w:rsidP="00710347">
            <w:pPr>
              <w:spacing w:before="120" w:after="120"/>
              <w:rPr>
                <w:rFonts w:ascii="Arial" w:eastAsia="Times New Roman" w:hAnsi="Arial" w:cs="Arial"/>
                <w:color w:val="FFFFFF" w:themeColor="background1"/>
                <w:sz w:val="28"/>
                <w:lang w:eastAsia="en-GB"/>
              </w:rPr>
            </w:pPr>
            <w:r w:rsidRPr="00484B45">
              <w:rPr>
                <w:rFonts w:ascii="Arial" w:eastAsia="Times New Roman" w:hAnsi="Arial" w:cs="Arial"/>
                <w:color w:val="FFFFFF" w:themeColor="background1"/>
                <w:sz w:val="28"/>
                <w:lang w:eastAsia="en-GB"/>
              </w:rPr>
              <w:t>Key line of enquiry:</w:t>
            </w:r>
            <w:r w:rsidRPr="00484B45">
              <w:rPr>
                <w:rFonts w:ascii="Arial" w:eastAsia="Times New Roman" w:hAnsi="Arial" w:cs="Arial"/>
                <w:b/>
                <w:color w:val="FFFFFF" w:themeColor="background1"/>
                <w:sz w:val="28"/>
                <w:lang w:eastAsia="en-GB"/>
              </w:rPr>
              <w:t xml:space="preserve"> </w:t>
            </w:r>
            <w:r w:rsidRPr="00484B45">
              <w:rPr>
                <w:rFonts w:ascii="Arial" w:eastAsia="Times New Roman" w:hAnsi="Arial" w:cs="Arial"/>
                <w:b/>
                <w:color w:val="FFFFFF" w:themeColor="background1"/>
                <w:sz w:val="36"/>
                <w:lang w:eastAsia="en-GB"/>
              </w:rPr>
              <w:t>R1 &amp; R2</w:t>
            </w:r>
          </w:p>
        </w:tc>
      </w:tr>
      <w:tr w:rsidR="005B30A9" w:rsidRPr="00B607CB" w:rsidTr="00C65140">
        <w:trPr>
          <w:trHeight w:val="136"/>
        </w:trPr>
        <w:tc>
          <w:tcPr>
            <w:tcW w:w="15877" w:type="dxa"/>
            <w:gridSpan w:val="3"/>
            <w:shd w:val="clear" w:color="auto" w:fill="D9D9D9" w:themeFill="background1" w:themeFillShade="D9"/>
          </w:tcPr>
          <w:p w:rsidR="005B30A9" w:rsidRPr="00484B45" w:rsidRDefault="005B30A9" w:rsidP="00710347">
            <w:pPr>
              <w:spacing w:before="120" w:after="120"/>
              <w:rPr>
                <w:rFonts w:ascii="Arial" w:hAnsi="Arial" w:cs="Arial"/>
                <w:sz w:val="24"/>
                <w:szCs w:val="24"/>
              </w:rPr>
            </w:pPr>
            <w:r w:rsidRPr="00484B45">
              <w:rPr>
                <w:rFonts w:ascii="Arial" w:hAnsi="Arial" w:cs="Arial"/>
                <w:sz w:val="24"/>
                <w:szCs w:val="24"/>
              </w:rPr>
              <w:t>R1. How do people receive personalised care that is responsive to their needs?</w:t>
            </w:r>
          </w:p>
          <w:p w:rsidR="005B30A9" w:rsidRPr="00484B45" w:rsidRDefault="005B30A9" w:rsidP="00710347">
            <w:pPr>
              <w:spacing w:before="120" w:after="120"/>
              <w:rPr>
                <w:rFonts w:ascii="Arial" w:hAnsi="Arial" w:cs="Arial"/>
                <w:sz w:val="24"/>
                <w:szCs w:val="24"/>
              </w:rPr>
            </w:pPr>
            <w:r w:rsidRPr="00484B45">
              <w:rPr>
                <w:rFonts w:ascii="Arial" w:hAnsi="Arial" w:cs="Arial"/>
                <w:sz w:val="24"/>
                <w:szCs w:val="24"/>
              </w:rPr>
              <w:t>R2. Do services take account of the particular needs and choices of different people?</w:t>
            </w:r>
          </w:p>
        </w:tc>
      </w:tr>
      <w:tr w:rsidR="005B30A9" w:rsidRPr="005E73FC" w:rsidTr="00EC6962">
        <w:trPr>
          <w:trHeight w:val="103"/>
        </w:trPr>
        <w:tc>
          <w:tcPr>
            <w:tcW w:w="5671" w:type="dxa"/>
            <w:shd w:val="clear" w:color="auto" w:fill="auto"/>
          </w:tcPr>
          <w:p w:rsidR="005B30A9" w:rsidRPr="005E73FC" w:rsidRDefault="005B30A9" w:rsidP="00710347">
            <w:pPr>
              <w:tabs>
                <w:tab w:val="left" w:pos="7833"/>
              </w:tabs>
              <w:spacing w:before="60" w:after="60"/>
              <w:rPr>
                <w:rFonts w:ascii="Arial" w:hAnsi="Arial" w:cs="Arial"/>
                <w:b/>
                <w:sz w:val="24"/>
                <w:szCs w:val="24"/>
              </w:rPr>
            </w:pPr>
            <w:r>
              <w:rPr>
                <w:rFonts w:ascii="Arial" w:hAnsi="Arial" w:cs="Arial"/>
                <w:b/>
                <w:sz w:val="24"/>
                <w:szCs w:val="24"/>
              </w:rPr>
              <w:t>P</w:t>
            </w:r>
            <w:r w:rsidRPr="005E73FC">
              <w:rPr>
                <w:rFonts w:ascii="Arial" w:hAnsi="Arial" w:cs="Arial"/>
                <w:b/>
                <w:sz w:val="24"/>
                <w:szCs w:val="24"/>
              </w:rPr>
              <w:t>rompts</w:t>
            </w:r>
          </w:p>
        </w:tc>
        <w:tc>
          <w:tcPr>
            <w:tcW w:w="4677" w:type="dxa"/>
          </w:tcPr>
          <w:p w:rsidR="005B30A9" w:rsidRPr="005E73FC" w:rsidRDefault="005B30A9" w:rsidP="00710347">
            <w:pPr>
              <w:spacing w:before="60" w:after="60"/>
              <w:rPr>
                <w:rFonts w:ascii="Arial" w:hAnsi="Arial" w:cs="Arial"/>
                <w:b/>
                <w:sz w:val="24"/>
                <w:szCs w:val="24"/>
              </w:rPr>
            </w:pPr>
            <w:r>
              <w:rPr>
                <w:rFonts w:ascii="Arial" w:hAnsi="Arial" w:cs="Arial"/>
                <w:b/>
                <w:sz w:val="24"/>
              </w:rPr>
              <w:t>Relevant professional guidelines and other internal guidance</w:t>
            </w:r>
          </w:p>
        </w:tc>
        <w:tc>
          <w:tcPr>
            <w:tcW w:w="5529" w:type="dxa"/>
            <w:shd w:val="clear" w:color="auto" w:fill="auto"/>
          </w:tcPr>
          <w:p w:rsidR="005B30A9" w:rsidRPr="005E73FC" w:rsidRDefault="005B30A9" w:rsidP="00710347">
            <w:pPr>
              <w:spacing w:before="60" w:after="60"/>
              <w:rPr>
                <w:rFonts w:ascii="Arial" w:hAnsi="Arial" w:cs="Arial"/>
                <w:b/>
                <w:sz w:val="24"/>
                <w:szCs w:val="24"/>
              </w:rPr>
            </w:pPr>
            <w:r>
              <w:rPr>
                <w:rFonts w:ascii="Arial" w:hAnsi="Arial" w:cs="Arial"/>
                <w:b/>
                <w:sz w:val="24"/>
                <w:szCs w:val="24"/>
              </w:rPr>
              <w:t>Sector specific guidance</w:t>
            </w:r>
          </w:p>
        </w:tc>
      </w:tr>
      <w:tr w:rsidR="005B30A9" w:rsidRPr="005E73FC" w:rsidTr="00C65140">
        <w:trPr>
          <w:trHeight w:val="103"/>
        </w:trPr>
        <w:tc>
          <w:tcPr>
            <w:tcW w:w="15877" w:type="dxa"/>
            <w:gridSpan w:val="3"/>
            <w:shd w:val="clear" w:color="auto" w:fill="808080" w:themeFill="background1" w:themeFillShade="80"/>
          </w:tcPr>
          <w:p w:rsidR="005B30A9" w:rsidRPr="005E73FC" w:rsidRDefault="005B30A9" w:rsidP="00710347">
            <w:pPr>
              <w:spacing w:before="60" w:after="60"/>
              <w:rPr>
                <w:rFonts w:ascii="Arial" w:hAnsi="Arial" w:cs="Arial"/>
                <w:color w:val="FFFFFF" w:themeColor="background1"/>
                <w:sz w:val="24"/>
                <w:szCs w:val="24"/>
              </w:rPr>
            </w:pPr>
            <w:r w:rsidRPr="00484B45">
              <w:rPr>
                <w:rFonts w:ascii="Arial" w:hAnsi="Arial" w:cs="Arial"/>
                <w:color w:val="FFFFFF" w:themeColor="background1"/>
                <w:sz w:val="24"/>
                <w:szCs w:val="24"/>
              </w:rPr>
              <w:t>Report sub-heading:</w:t>
            </w:r>
            <w:r w:rsidRPr="00484B45">
              <w:rPr>
                <w:rFonts w:ascii="Arial" w:hAnsi="Arial" w:cs="Arial"/>
                <w:b/>
                <w:color w:val="FFFFFF" w:themeColor="background1"/>
                <w:sz w:val="24"/>
                <w:szCs w:val="24"/>
              </w:rPr>
              <w:t xml:space="preserve"> </w:t>
            </w:r>
            <w:r w:rsidRPr="00E75529">
              <w:rPr>
                <w:rFonts w:ascii="Arial" w:hAnsi="Arial" w:cs="Arial"/>
                <w:b/>
                <w:color w:val="FFFFFF" w:themeColor="background1"/>
                <w:sz w:val="24"/>
                <w:szCs w:val="24"/>
              </w:rPr>
              <w:t>Responding to and meeting people’s needs</w:t>
            </w:r>
          </w:p>
        </w:tc>
      </w:tr>
      <w:tr w:rsidR="005B30A9" w:rsidRPr="0054269F" w:rsidTr="00EC6962">
        <w:trPr>
          <w:trHeight w:val="662"/>
        </w:trPr>
        <w:tc>
          <w:tcPr>
            <w:tcW w:w="5671" w:type="dxa"/>
          </w:tcPr>
          <w:p w:rsidR="005B30A9" w:rsidRDefault="005B30A9" w:rsidP="00710347">
            <w:pPr>
              <w:pStyle w:val="ListParagraph"/>
              <w:numPr>
                <w:ilvl w:val="0"/>
                <w:numId w:val="4"/>
              </w:numPr>
              <w:spacing w:before="120" w:after="120"/>
              <w:contextualSpacing w:val="0"/>
              <w:rPr>
                <w:rFonts w:ascii="Arial" w:hAnsi="Arial" w:cs="Arial"/>
                <w:sz w:val="24"/>
                <w:szCs w:val="24"/>
              </w:rPr>
            </w:pPr>
            <w:r>
              <w:rPr>
                <w:rFonts w:ascii="Arial" w:hAnsi="Arial" w:cs="Arial"/>
                <w:sz w:val="24"/>
                <w:szCs w:val="24"/>
              </w:rPr>
              <w:t xml:space="preserve">R1.1 </w:t>
            </w:r>
            <w:r w:rsidRPr="00515796">
              <w:rPr>
                <w:rFonts w:ascii="Arial" w:hAnsi="Arial" w:cs="Arial"/>
                <w:sz w:val="24"/>
                <w:szCs w:val="24"/>
              </w:rPr>
              <w:t>Do the services provided reflect the needs of the population served and do they ensure flexibility, choice and continuity of care?</w:t>
            </w:r>
          </w:p>
          <w:p w:rsidR="005B30A9" w:rsidRDefault="005B30A9" w:rsidP="00710347">
            <w:pPr>
              <w:pStyle w:val="ListParagraph"/>
              <w:numPr>
                <w:ilvl w:val="0"/>
                <w:numId w:val="4"/>
              </w:numPr>
              <w:spacing w:before="120" w:after="120"/>
              <w:contextualSpacing w:val="0"/>
              <w:rPr>
                <w:rFonts w:ascii="Arial" w:hAnsi="Arial" w:cs="Arial"/>
                <w:sz w:val="24"/>
                <w:szCs w:val="24"/>
              </w:rPr>
            </w:pPr>
            <w:r>
              <w:rPr>
                <w:rFonts w:ascii="Arial" w:hAnsi="Arial" w:cs="Arial"/>
                <w:sz w:val="24"/>
                <w:szCs w:val="24"/>
              </w:rPr>
              <w:t xml:space="preserve">R1.2 </w:t>
            </w:r>
            <w:r w:rsidRPr="00515796">
              <w:rPr>
                <w:rFonts w:ascii="Arial" w:hAnsi="Arial" w:cs="Arial"/>
                <w:sz w:val="24"/>
                <w:szCs w:val="24"/>
              </w:rPr>
              <w:t>Where people’s needs and choices are not being met, is this identified and used to inform how services are improved and developed?</w:t>
            </w:r>
          </w:p>
          <w:p w:rsidR="005B30A9" w:rsidRDefault="005B30A9" w:rsidP="00710347">
            <w:pPr>
              <w:pStyle w:val="ListParagraph"/>
              <w:numPr>
                <w:ilvl w:val="0"/>
                <w:numId w:val="4"/>
              </w:numPr>
              <w:spacing w:before="120" w:after="120"/>
              <w:contextualSpacing w:val="0"/>
              <w:rPr>
                <w:rFonts w:ascii="Arial" w:hAnsi="Arial" w:cs="Arial"/>
                <w:sz w:val="24"/>
                <w:szCs w:val="24"/>
              </w:rPr>
            </w:pPr>
            <w:r>
              <w:rPr>
                <w:rFonts w:ascii="Arial" w:hAnsi="Arial" w:cs="Arial"/>
                <w:sz w:val="24"/>
                <w:szCs w:val="24"/>
              </w:rPr>
              <w:t xml:space="preserve">R1.3 </w:t>
            </w:r>
            <w:r w:rsidRPr="00515796">
              <w:rPr>
                <w:rFonts w:ascii="Arial" w:hAnsi="Arial" w:cs="Arial"/>
                <w:sz w:val="24"/>
                <w:szCs w:val="24"/>
              </w:rPr>
              <w:t>Are the facilities and premises appropriate for the services that are delivered?</w:t>
            </w:r>
          </w:p>
          <w:p w:rsidR="005B30A9" w:rsidRPr="00945DED" w:rsidRDefault="005B30A9" w:rsidP="00710347">
            <w:pPr>
              <w:spacing w:before="120" w:after="120"/>
              <w:rPr>
                <w:rFonts w:ascii="Arial" w:hAnsi="Arial" w:cs="Arial"/>
                <w:sz w:val="24"/>
                <w:szCs w:val="24"/>
              </w:rPr>
            </w:pPr>
          </w:p>
        </w:tc>
        <w:tc>
          <w:tcPr>
            <w:tcW w:w="4677" w:type="dxa"/>
          </w:tcPr>
          <w:p w:rsidR="005B30A9" w:rsidRDefault="002F40E2" w:rsidP="00710347">
            <w:pPr>
              <w:pStyle w:val="ListParagraph"/>
              <w:numPr>
                <w:ilvl w:val="0"/>
                <w:numId w:val="8"/>
              </w:numPr>
              <w:rPr>
                <w:rStyle w:val="Hyperlink"/>
                <w:rFonts w:ascii="Arial" w:hAnsi="Arial" w:cs="Arial"/>
                <w:color w:val="auto"/>
                <w:sz w:val="24"/>
                <w:szCs w:val="24"/>
                <w:u w:val="none"/>
              </w:rPr>
            </w:pPr>
            <w:hyperlink r:id="rId134" w:anchor="continuity-of-care-and-relationships" w:history="1">
              <w:r w:rsidR="005B30A9" w:rsidRPr="00BC4613">
                <w:rPr>
                  <w:rStyle w:val="Hyperlink"/>
                  <w:rFonts w:ascii="Arial" w:hAnsi="Arial" w:cs="Arial"/>
                  <w:sz w:val="24"/>
                  <w:szCs w:val="24"/>
                </w:rPr>
                <w:t>NICE guideline CG138:</w:t>
              </w:r>
            </w:hyperlink>
            <w:r w:rsidR="005B30A9">
              <w:rPr>
                <w:rStyle w:val="Hyperlink"/>
                <w:rFonts w:ascii="Arial" w:hAnsi="Arial" w:cs="Arial"/>
                <w:color w:val="auto"/>
                <w:sz w:val="24"/>
                <w:szCs w:val="24"/>
                <w:u w:val="none"/>
              </w:rPr>
              <w:t xml:space="preserve"> </w:t>
            </w:r>
            <w:r w:rsidR="005B30A9" w:rsidRPr="00BC4613">
              <w:rPr>
                <w:rStyle w:val="Hyperlink"/>
                <w:rFonts w:ascii="Arial" w:hAnsi="Arial" w:cs="Arial"/>
                <w:color w:val="auto"/>
                <w:sz w:val="24"/>
                <w:szCs w:val="24"/>
                <w:u w:val="none"/>
              </w:rPr>
              <w:t>Patient experience in adult NHS services: improving the experience of care for people using adult NHS services</w:t>
            </w:r>
          </w:p>
          <w:p w:rsidR="005B30A9" w:rsidRDefault="005B30A9" w:rsidP="00710347">
            <w:pPr>
              <w:pStyle w:val="ListParagraph"/>
              <w:ind w:left="450"/>
              <w:rPr>
                <w:rStyle w:val="Hyperlink"/>
                <w:rFonts w:ascii="Arial" w:hAnsi="Arial" w:cs="Arial"/>
                <w:color w:val="auto"/>
                <w:sz w:val="24"/>
                <w:szCs w:val="24"/>
                <w:u w:val="none"/>
              </w:rPr>
            </w:pPr>
          </w:p>
          <w:p w:rsidR="005B30A9" w:rsidRDefault="002F40E2" w:rsidP="00710347">
            <w:pPr>
              <w:pStyle w:val="ListParagraph"/>
              <w:numPr>
                <w:ilvl w:val="0"/>
                <w:numId w:val="8"/>
              </w:numPr>
              <w:rPr>
                <w:rStyle w:val="Hyperlink"/>
                <w:rFonts w:ascii="Arial" w:hAnsi="Arial" w:cs="Arial"/>
                <w:color w:val="auto"/>
                <w:sz w:val="24"/>
                <w:szCs w:val="24"/>
                <w:u w:val="none"/>
              </w:rPr>
            </w:pPr>
            <w:hyperlink r:id="rId135" w:history="1">
              <w:r w:rsidR="005B30A9" w:rsidRPr="00A50AB0">
                <w:rPr>
                  <w:rStyle w:val="Hyperlink"/>
                  <w:rFonts w:ascii="Arial" w:hAnsi="Arial" w:cs="Arial"/>
                  <w:sz w:val="24"/>
                  <w:szCs w:val="24"/>
                </w:rPr>
                <w:t>NICE QS15</w:t>
              </w:r>
              <w:r w:rsidR="005B30A9">
                <w:rPr>
                  <w:rStyle w:val="Hyperlink"/>
                  <w:rFonts w:ascii="Arial" w:hAnsi="Arial" w:cs="Arial"/>
                  <w:sz w:val="24"/>
                  <w:szCs w:val="24"/>
                </w:rPr>
                <w:t xml:space="preserve"> Statement 11</w:t>
              </w:r>
              <w:r w:rsidR="005B30A9" w:rsidRPr="00A50AB0">
                <w:rPr>
                  <w:rStyle w:val="Hyperlink"/>
                  <w:rFonts w:ascii="Arial" w:hAnsi="Arial" w:cs="Arial"/>
                  <w:sz w:val="24"/>
                  <w:szCs w:val="24"/>
                </w:rPr>
                <w:t>:</w:t>
              </w:r>
            </w:hyperlink>
            <w:r w:rsidR="005B30A9">
              <w:rPr>
                <w:rStyle w:val="Hyperlink"/>
                <w:rFonts w:ascii="Arial" w:hAnsi="Arial" w:cs="Arial"/>
                <w:color w:val="auto"/>
                <w:sz w:val="24"/>
                <w:szCs w:val="24"/>
                <w:u w:val="none"/>
              </w:rPr>
              <w:t xml:space="preserve"> </w:t>
            </w:r>
            <w:r w:rsidR="005B30A9" w:rsidRPr="00A50AB0">
              <w:rPr>
                <w:rStyle w:val="Hyperlink"/>
                <w:rFonts w:ascii="Arial" w:hAnsi="Arial" w:cs="Arial"/>
                <w:color w:val="auto"/>
                <w:sz w:val="24"/>
                <w:szCs w:val="24"/>
                <w:u w:val="none"/>
              </w:rPr>
              <w:t>Patients experience continuity of care delivered, whenever possible, by the same healthcare professional or team throughout a single episode of care.</w:t>
            </w:r>
          </w:p>
          <w:p w:rsidR="005B30A9" w:rsidRDefault="005B30A9" w:rsidP="00710347">
            <w:pPr>
              <w:pStyle w:val="ListParagraph"/>
              <w:ind w:left="450"/>
              <w:rPr>
                <w:rStyle w:val="Hyperlink"/>
                <w:rFonts w:ascii="Arial" w:hAnsi="Arial" w:cs="Arial"/>
                <w:color w:val="auto"/>
                <w:sz w:val="24"/>
                <w:szCs w:val="24"/>
                <w:u w:val="none"/>
              </w:rPr>
            </w:pPr>
          </w:p>
          <w:p w:rsidR="005B30A9" w:rsidRPr="00B869E8" w:rsidRDefault="002F40E2" w:rsidP="00710347">
            <w:pPr>
              <w:pStyle w:val="ListParagraph"/>
              <w:numPr>
                <w:ilvl w:val="0"/>
                <w:numId w:val="8"/>
              </w:numPr>
              <w:rPr>
                <w:rStyle w:val="Hyperlink"/>
                <w:rFonts w:ascii="Arial" w:hAnsi="Arial" w:cs="Arial"/>
                <w:color w:val="auto"/>
                <w:sz w:val="24"/>
                <w:szCs w:val="24"/>
                <w:u w:val="none"/>
              </w:rPr>
            </w:pPr>
            <w:hyperlink r:id="rId136" w:history="1">
              <w:r w:rsidR="005B30A9" w:rsidRPr="00B869E8">
                <w:rPr>
                  <w:rStyle w:val="Hyperlink"/>
                  <w:rFonts w:ascii="Arial" w:hAnsi="Arial" w:cs="Arial"/>
                  <w:sz w:val="24"/>
                  <w:szCs w:val="24"/>
                </w:rPr>
                <w:t>NICE guideline NG56:</w:t>
              </w:r>
            </w:hyperlink>
            <w:r w:rsidR="005B30A9">
              <w:rPr>
                <w:rStyle w:val="Hyperlink"/>
                <w:rFonts w:ascii="Arial" w:hAnsi="Arial" w:cs="Arial"/>
                <w:color w:val="auto"/>
                <w:sz w:val="24"/>
                <w:szCs w:val="24"/>
                <w:u w:val="none"/>
              </w:rPr>
              <w:t xml:space="preserve"> </w:t>
            </w:r>
            <w:r w:rsidR="005B30A9" w:rsidRPr="00B869E8">
              <w:rPr>
                <w:rStyle w:val="Hyperlink"/>
                <w:rFonts w:ascii="Arial" w:hAnsi="Arial" w:cs="Arial"/>
                <w:color w:val="auto"/>
                <w:sz w:val="24"/>
                <w:szCs w:val="24"/>
                <w:u w:val="none"/>
              </w:rPr>
              <w:t xml:space="preserve"> </w:t>
            </w:r>
            <w:r w:rsidR="005B30A9">
              <w:rPr>
                <w:rStyle w:val="Hyperlink"/>
                <w:rFonts w:ascii="Arial" w:hAnsi="Arial" w:cs="Arial"/>
                <w:color w:val="auto"/>
                <w:sz w:val="24"/>
                <w:szCs w:val="24"/>
                <w:u w:val="none"/>
              </w:rPr>
              <w:t>O</w:t>
            </w:r>
            <w:r w:rsidR="005B30A9" w:rsidRPr="00B869E8">
              <w:rPr>
                <w:rStyle w:val="Hyperlink"/>
                <w:rFonts w:ascii="Arial" w:hAnsi="Arial" w:cs="Arial"/>
                <w:color w:val="auto"/>
                <w:sz w:val="24"/>
                <w:szCs w:val="24"/>
                <w:u w:val="none"/>
              </w:rPr>
              <w:t>ptimising care for adults with multimorbidity (multiple long-term conditions) by reducing treatment burden (polypharmacy and multiple appointments) and unplanned care.</w:t>
            </w:r>
          </w:p>
          <w:p w:rsidR="005B30A9" w:rsidRDefault="005B30A9" w:rsidP="00710347">
            <w:pPr>
              <w:contextualSpacing/>
              <w:rPr>
                <w:rStyle w:val="Hyperlink"/>
                <w:rFonts w:ascii="Arial" w:hAnsi="Arial" w:cs="Arial"/>
                <w:color w:val="auto"/>
                <w:sz w:val="24"/>
                <w:szCs w:val="24"/>
                <w:u w:val="none"/>
              </w:rPr>
            </w:pPr>
          </w:p>
          <w:p w:rsidR="005B30A9" w:rsidRPr="00FD5A34" w:rsidRDefault="002F40E2" w:rsidP="00710347">
            <w:pPr>
              <w:pStyle w:val="ListParagraph"/>
              <w:numPr>
                <w:ilvl w:val="0"/>
                <w:numId w:val="13"/>
              </w:numPr>
              <w:rPr>
                <w:rFonts w:ascii="Arial" w:hAnsi="Arial" w:cs="Arial"/>
                <w:sz w:val="24"/>
                <w:szCs w:val="24"/>
              </w:rPr>
            </w:pPr>
            <w:hyperlink r:id="rId137" w:history="1">
              <w:r w:rsidR="005B30A9" w:rsidRPr="00FD5A34">
                <w:rPr>
                  <w:rStyle w:val="Hyperlink"/>
                  <w:rFonts w:ascii="Arial" w:hAnsi="Arial" w:cs="Arial"/>
                  <w:sz w:val="24"/>
                  <w:szCs w:val="24"/>
                </w:rPr>
                <w:t>Nigel's surgery 78: Same gender doctors</w:t>
              </w:r>
            </w:hyperlink>
          </w:p>
          <w:p w:rsidR="005B30A9" w:rsidRDefault="005B30A9" w:rsidP="00710347">
            <w:pPr>
              <w:pStyle w:val="ListParagraph"/>
              <w:spacing w:before="60" w:after="60"/>
              <w:ind w:left="360"/>
              <w:rPr>
                <w:rFonts w:ascii="Arial" w:hAnsi="Arial" w:cs="Arial"/>
                <w:sz w:val="24"/>
                <w:szCs w:val="24"/>
              </w:rPr>
            </w:pPr>
          </w:p>
          <w:p w:rsidR="005B30A9" w:rsidRPr="005922AF" w:rsidRDefault="005B30A9" w:rsidP="00710347">
            <w:pPr>
              <w:pStyle w:val="ListParagraph"/>
              <w:ind w:left="360"/>
              <w:rPr>
                <w:rFonts w:ascii="Arial" w:hAnsi="Arial" w:cs="Arial"/>
                <w:sz w:val="24"/>
                <w:szCs w:val="24"/>
              </w:rPr>
            </w:pPr>
          </w:p>
          <w:p w:rsidR="005B30A9" w:rsidRDefault="002F40E2" w:rsidP="00710347">
            <w:pPr>
              <w:pStyle w:val="ListParagraph"/>
              <w:numPr>
                <w:ilvl w:val="0"/>
                <w:numId w:val="13"/>
              </w:numPr>
              <w:rPr>
                <w:rFonts w:ascii="Arial" w:hAnsi="Arial" w:cs="Arial"/>
                <w:sz w:val="24"/>
                <w:szCs w:val="24"/>
              </w:rPr>
            </w:pPr>
            <w:hyperlink r:id="rId138" w:history="1">
              <w:r w:rsidR="005B30A9" w:rsidRPr="005922AF">
                <w:rPr>
                  <w:rStyle w:val="Hyperlink"/>
                  <w:rFonts w:ascii="Arial" w:hAnsi="Arial" w:cs="Arial"/>
                  <w:sz w:val="24"/>
                  <w:szCs w:val="24"/>
                </w:rPr>
                <w:t>Nigel's surgery 38: End of life care</w:t>
              </w:r>
            </w:hyperlink>
          </w:p>
          <w:p w:rsidR="005B30A9" w:rsidRPr="005922AF" w:rsidRDefault="005B30A9" w:rsidP="00710347">
            <w:pPr>
              <w:rPr>
                <w:rFonts w:ascii="Arial" w:hAnsi="Arial" w:cs="Arial"/>
                <w:sz w:val="24"/>
                <w:szCs w:val="24"/>
              </w:rPr>
            </w:pPr>
          </w:p>
          <w:p w:rsidR="005B30A9" w:rsidRDefault="002F40E2" w:rsidP="00710347">
            <w:pPr>
              <w:pStyle w:val="ListParagraph"/>
              <w:numPr>
                <w:ilvl w:val="0"/>
                <w:numId w:val="13"/>
              </w:numPr>
              <w:spacing w:before="60" w:after="60"/>
              <w:rPr>
                <w:rFonts w:ascii="Arial" w:hAnsi="Arial" w:cs="Arial"/>
                <w:sz w:val="24"/>
                <w:szCs w:val="24"/>
              </w:rPr>
            </w:pPr>
            <w:hyperlink r:id="rId139" w:history="1">
              <w:r w:rsidR="005B30A9" w:rsidRPr="005922AF">
                <w:rPr>
                  <w:rStyle w:val="Hyperlink"/>
                  <w:rFonts w:ascii="Arial" w:hAnsi="Arial" w:cs="Arial"/>
                  <w:sz w:val="24"/>
                  <w:szCs w:val="24"/>
                </w:rPr>
                <w:t>Nigel's surgery 42: Caring for people with dementia</w:t>
              </w:r>
            </w:hyperlink>
          </w:p>
          <w:p w:rsidR="005B30A9" w:rsidRPr="00EF02F0" w:rsidRDefault="005B30A9" w:rsidP="00710347">
            <w:pPr>
              <w:spacing w:before="60" w:after="60"/>
              <w:rPr>
                <w:rFonts w:ascii="Arial" w:hAnsi="Arial" w:cs="Arial"/>
                <w:sz w:val="24"/>
                <w:szCs w:val="24"/>
              </w:rPr>
            </w:pPr>
          </w:p>
        </w:tc>
        <w:tc>
          <w:tcPr>
            <w:tcW w:w="5529" w:type="dxa"/>
          </w:tcPr>
          <w:p w:rsidR="005B30A9" w:rsidRDefault="005B30A9" w:rsidP="00710347">
            <w:pPr>
              <w:pStyle w:val="ListParagraph"/>
              <w:numPr>
                <w:ilvl w:val="0"/>
                <w:numId w:val="4"/>
              </w:numPr>
              <w:rPr>
                <w:rFonts w:ascii="Arial" w:hAnsi="Arial" w:cs="Arial"/>
                <w:sz w:val="24"/>
                <w:szCs w:val="24"/>
              </w:rPr>
            </w:pPr>
            <w:r>
              <w:rPr>
                <w:rFonts w:ascii="Arial" w:hAnsi="Arial" w:cs="Arial"/>
                <w:sz w:val="24"/>
                <w:szCs w:val="24"/>
              </w:rPr>
              <w:lastRenderedPageBreak/>
              <w:t xml:space="preserve">Has the practice done </w:t>
            </w:r>
            <w:r w:rsidRPr="00AA4255">
              <w:rPr>
                <w:rFonts w:ascii="Arial" w:hAnsi="Arial" w:cs="Arial"/>
                <w:sz w:val="24"/>
                <w:szCs w:val="24"/>
              </w:rPr>
              <w:t xml:space="preserve">any analysis of the needs of the local population?  What </w:t>
            </w:r>
            <w:r>
              <w:rPr>
                <w:rFonts w:ascii="Arial" w:hAnsi="Arial" w:cs="Arial"/>
                <w:sz w:val="24"/>
                <w:szCs w:val="24"/>
              </w:rPr>
              <w:t>did they do</w:t>
            </w:r>
            <w:r w:rsidRPr="00AA4255">
              <w:rPr>
                <w:rFonts w:ascii="Arial" w:hAnsi="Arial" w:cs="Arial"/>
                <w:sz w:val="24"/>
                <w:szCs w:val="24"/>
              </w:rPr>
              <w:t xml:space="preserve"> as a result?</w:t>
            </w:r>
          </w:p>
          <w:p w:rsidR="005B30A9" w:rsidRPr="002C6B67" w:rsidRDefault="005B30A9" w:rsidP="00710347">
            <w:pPr>
              <w:rPr>
                <w:rFonts w:ascii="Arial" w:hAnsi="Arial" w:cs="Arial"/>
                <w:sz w:val="24"/>
                <w:szCs w:val="24"/>
              </w:rPr>
            </w:pPr>
          </w:p>
          <w:p w:rsidR="005B30A9" w:rsidRDefault="005B30A9" w:rsidP="00710347">
            <w:pPr>
              <w:pStyle w:val="ListParagraph"/>
              <w:numPr>
                <w:ilvl w:val="0"/>
                <w:numId w:val="4"/>
              </w:numPr>
              <w:rPr>
                <w:rFonts w:ascii="Arial" w:hAnsi="Arial" w:cs="Arial"/>
                <w:sz w:val="24"/>
                <w:szCs w:val="24"/>
              </w:rPr>
            </w:pPr>
            <w:r w:rsidRPr="001D3075">
              <w:rPr>
                <w:rFonts w:ascii="Arial" w:hAnsi="Arial" w:cs="Arial"/>
                <w:sz w:val="24"/>
                <w:szCs w:val="24"/>
              </w:rPr>
              <w:t xml:space="preserve">How does the service reflect the needs of patients? </w:t>
            </w:r>
            <w:r w:rsidR="003D3F98" w:rsidRPr="001D3075">
              <w:rPr>
                <w:rFonts w:ascii="Arial" w:hAnsi="Arial" w:cs="Arial"/>
                <w:sz w:val="24"/>
                <w:szCs w:val="24"/>
              </w:rPr>
              <w:t>E.g.</w:t>
            </w:r>
            <w:r w:rsidRPr="001D3075">
              <w:rPr>
                <w:rFonts w:ascii="Arial" w:hAnsi="Arial" w:cs="Arial"/>
                <w:sz w:val="24"/>
                <w:szCs w:val="24"/>
              </w:rPr>
              <w:t xml:space="preserve"> choice/f</w:t>
            </w:r>
            <w:r>
              <w:rPr>
                <w:rFonts w:ascii="Arial" w:hAnsi="Arial" w:cs="Arial"/>
                <w:sz w:val="24"/>
                <w:szCs w:val="24"/>
              </w:rPr>
              <w:t>lexibility or longer appointments?</w:t>
            </w:r>
          </w:p>
          <w:p w:rsidR="005B30A9" w:rsidRPr="000477E3" w:rsidRDefault="005B30A9" w:rsidP="00710347">
            <w:pPr>
              <w:pStyle w:val="ListParagraph"/>
              <w:rPr>
                <w:rFonts w:ascii="Arial" w:hAnsi="Arial" w:cs="Arial"/>
                <w:sz w:val="24"/>
                <w:szCs w:val="24"/>
              </w:rPr>
            </w:pPr>
          </w:p>
          <w:p w:rsidR="005B30A9" w:rsidRDefault="005B30A9" w:rsidP="00710347">
            <w:pPr>
              <w:pStyle w:val="ListParagraph"/>
              <w:numPr>
                <w:ilvl w:val="0"/>
                <w:numId w:val="4"/>
              </w:numPr>
              <w:rPr>
                <w:rFonts w:ascii="Arial" w:hAnsi="Arial" w:cs="Arial"/>
                <w:sz w:val="24"/>
                <w:szCs w:val="24"/>
              </w:rPr>
            </w:pPr>
            <w:r w:rsidRPr="000477E3">
              <w:rPr>
                <w:rFonts w:ascii="Arial" w:hAnsi="Arial" w:cs="Arial"/>
                <w:sz w:val="24"/>
                <w:szCs w:val="24"/>
              </w:rPr>
              <w:t xml:space="preserve">Can patients who are in vulnerable circumstances register? </w:t>
            </w:r>
            <w:r w:rsidR="007473DA">
              <w:rPr>
                <w:rFonts w:ascii="Arial" w:hAnsi="Arial" w:cs="Arial"/>
                <w:sz w:val="24"/>
                <w:szCs w:val="24"/>
              </w:rPr>
              <w:t>Are there a</w:t>
            </w:r>
            <w:r w:rsidRPr="000477E3">
              <w:rPr>
                <w:rFonts w:ascii="Arial" w:hAnsi="Arial" w:cs="Arial"/>
                <w:sz w:val="24"/>
                <w:szCs w:val="24"/>
              </w:rPr>
              <w:t>ny currently registered?</w:t>
            </w:r>
            <w:r>
              <w:rPr>
                <w:rFonts w:ascii="Arial" w:hAnsi="Arial" w:cs="Arial"/>
                <w:sz w:val="24"/>
                <w:szCs w:val="24"/>
              </w:rPr>
              <w:t xml:space="preserve"> E.g. </w:t>
            </w:r>
            <w:r w:rsidRPr="000477E3">
              <w:rPr>
                <w:rFonts w:ascii="Arial" w:hAnsi="Arial" w:cs="Arial"/>
                <w:sz w:val="24"/>
                <w:szCs w:val="24"/>
              </w:rPr>
              <w:t>gypsies, travellers, vulnerable migrants and sex workers</w:t>
            </w:r>
            <w:r w:rsidR="007473DA">
              <w:rPr>
                <w:rFonts w:ascii="Arial" w:hAnsi="Arial" w:cs="Arial"/>
                <w:sz w:val="24"/>
                <w:szCs w:val="24"/>
              </w:rPr>
              <w:t>?</w:t>
            </w:r>
          </w:p>
          <w:p w:rsidR="005B30A9" w:rsidRPr="00320593" w:rsidRDefault="005B30A9" w:rsidP="00320593">
            <w:pPr>
              <w:pStyle w:val="ListParagraph"/>
              <w:rPr>
                <w:rFonts w:ascii="Arial" w:hAnsi="Arial" w:cs="Arial"/>
                <w:sz w:val="24"/>
                <w:szCs w:val="24"/>
              </w:rPr>
            </w:pPr>
          </w:p>
          <w:p w:rsidR="005B30A9" w:rsidRPr="00320593" w:rsidRDefault="005B30A9" w:rsidP="009B3DDC">
            <w:pPr>
              <w:pStyle w:val="ListParagraph"/>
              <w:ind w:left="360"/>
              <w:rPr>
                <w:rFonts w:ascii="Arial" w:hAnsi="Arial" w:cs="Arial"/>
                <w:sz w:val="24"/>
                <w:szCs w:val="24"/>
              </w:rPr>
            </w:pPr>
          </w:p>
        </w:tc>
      </w:tr>
      <w:tr w:rsidR="005B30A9" w:rsidRPr="004426D3" w:rsidTr="00EC6962">
        <w:trPr>
          <w:trHeight w:val="38"/>
        </w:trPr>
        <w:tc>
          <w:tcPr>
            <w:tcW w:w="5671" w:type="dxa"/>
          </w:tcPr>
          <w:p w:rsidR="005B30A9" w:rsidRPr="0060484F" w:rsidRDefault="005B30A9" w:rsidP="00710347">
            <w:pPr>
              <w:pStyle w:val="ListParagraph"/>
              <w:numPr>
                <w:ilvl w:val="0"/>
                <w:numId w:val="5"/>
              </w:numPr>
              <w:spacing w:before="120" w:after="120"/>
              <w:contextualSpacing w:val="0"/>
              <w:rPr>
                <w:rFonts w:ascii="Arial" w:hAnsi="Arial" w:cs="Arial"/>
                <w:sz w:val="24"/>
              </w:rPr>
            </w:pPr>
            <w:r>
              <w:rPr>
                <w:rFonts w:ascii="Arial" w:hAnsi="Arial" w:cs="Arial"/>
                <w:sz w:val="24"/>
                <w:szCs w:val="24"/>
              </w:rPr>
              <w:lastRenderedPageBreak/>
              <w:t xml:space="preserve">R1.4 </w:t>
            </w:r>
            <w:r w:rsidRPr="00F6728A">
              <w:rPr>
                <w:rFonts w:ascii="Arial" w:hAnsi="Arial" w:cs="Arial"/>
                <w:sz w:val="24"/>
                <w:szCs w:val="24"/>
              </w:rPr>
              <w:t>How does the service identify and meet the information and communication needs of people with a disability or sensory loss. How does it record, highlight and share this information with others when required, and gain people’s consent to do so?</w:t>
            </w:r>
          </w:p>
          <w:p w:rsidR="005B30A9" w:rsidRPr="005D7403" w:rsidRDefault="005B30A9" w:rsidP="00710347">
            <w:pPr>
              <w:pStyle w:val="ListParagraph"/>
              <w:numPr>
                <w:ilvl w:val="0"/>
                <w:numId w:val="5"/>
              </w:numPr>
              <w:spacing w:before="120" w:after="120"/>
              <w:contextualSpacing w:val="0"/>
              <w:rPr>
                <w:rFonts w:ascii="Arial" w:hAnsi="Arial" w:cs="Arial"/>
                <w:sz w:val="24"/>
              </w:rPr>
            </w:pPr>
            <w:r>
              <w:rPr>
                <w:rFonts w:ascii="Arial" w:hAnsi="Arial" w:cs="Arial"/>
                <w:sz w:val="24"/>
                <w:szCs w:val="24"/>
              </w:rPr>
              <w:t xml:space="preserve">R2.1 </w:t>
            </w:r>
            <w:r w:rsidRPr="00515796">
              <w:rPr>
                <w:rFonts w:ascii="Arial" w:hAnsi="Arial" w:cs="Arial"/>
                <w:sz w:val="24"/>
                <w:szCs w:val="24"/>
              </w:rPr>
              <w:t>How are services delivered, made accessible and coordinated to take account of the needs of different people, including those with protected characteristics under the Equality Act and those in vulnerable circumstances?</w:t>
            </w:r>
          </w:p>
          <w:p w:rsidR="005B30A9" w:rsidRPr="005D7403" w:rsidRDefault="005B30A9" w:rsidP="00710347">
            <w:pPr>
              <w:pStyle w:val="ListParagraph"/>
              <w:numPr>
                <w:ilvl w:val="0"/>
                <w:numId w:val="5"/>
              </w:numPr>
              <w:spacing w:before="120" w:after="120"/>
              <w:contextualSpacing w:val="0"/>
              <w:rPr>
                <w:rFonts w:ascii="Arial" w:hAnsi="Arial" w:cs="Arial"/>
                <w:sz w:val="24"/>
              </w:rPr>
            </w:pPr>
            <w:r>
              <w:rPr>
                <w:rFonts w:ascii="Arial" w:hAnsi="Arial" w:cs="Arial"/>
                <w:sz w:val="24"/>
                <w:szCs w:val="24"/>
              </w:rPr>
              <w:t xml:space="preserve">R2.2 </w:t>
            </w:r>
            <w:r w:rsidRPr="00515796">
              <w:rPr>
                <w:rFonts w:ascii="Arial" w:hAnsi="Arial" w:cs="Arial"/>
                <w:sz w:val="24"/>
                <w:szCs w:val="24"/>
              </w:rPr>
              <w:t>How are services delivered and co-ordinated t</w:t>
            </w:r>
            <w:r>
              <w:rPr>
                <w:rFonts w:ascii="Arial" w:hAnsi="Arial" w:cs="Arial"/>
                <w:sz w:val="24"/>
                <w:szCs w:val="24"/>
              </w:rPr>
              <w:t xml:space="preserve">o be accessible and responsive </w:t>
            </w:r>
            <w:r w:rsidRPr="00515796">
              <w:rPr>
                <w:rFonts w:ascii="Arial" w:hAnsi="Arial" w:cs="Arial"/>
                <w:sz w:val="24"/>
                <w:szCs w:val="24"/>
              </w:rPr>
              <w:t>to people with complex needs?</w:t>
            </w:r>
            <w:r w:rsidRPr="00515796">
              <w:rPr>
                <w:rStyle w:val="FootnoteReference"/>
                <w:rFonts w:ascii="Arial" w:hAnsi="Arial" w:cs="Arial"/>
                <w:sz w:val="24"/>
                <w:szCs w:val="24"/>
              </w:rPr>
              <w:footnoteReference w:id="1"/>
            </w:r>
            <w:r w:rsidRPr="00515796">
              <w:rPr>
                <w:rFonts w:ascii="Arial" w:hAnsi="Arial" w:cs="Arial"/>
                <w:sz w:val="24"/>
                <w:szCs w:val="24"/>
              </w:rPr>
              <w:t xml:space="preserve">  </w:t>
            </w:r>
          </w:p>
          <w:p w:rsidR="005B30A9" w:rsidRPr="005D7403" w:rsidRDefault="005B30A9" w:rsidP="00710347">
            <w:pPr>
              <w:pStyle w:val="ListParagraph"/>
              <w:numPr>
                <w:ilvl w:val="0"/>
                <w:numId w:val="5"/>
              </w:numPr>
              <w:spacing w:before="120" w:after="120"/>
              <w:contextualSpacing w:val="0"/>
              <w:rPr>
                <w:rFonts w:ascii="Arial" w:hAnsi="Arial" w:cs="Arial"/>
                <w:sz w:val="24"/>
              </w:rPr>
            </w:pPr>
            <w:r>
              <w:rPr>
                <w:rFonts w:ascii="Arial" w:hAnsi="Arial" w:cs="Arial"/>
                <w:sz w:val="24"/>
                <w:szCs w:val="24"/>
              </w:rPr>
              <w:t xml:space="preserve">R2.3 </w:t>
            </w:r>
            <w:r w:rsidRPr="00515796">
              <w:rPr>
                <w:rFonts w:ascii="Arial" w:hAnsi="Arial" w:cs="Arial"/>
                <w:sz w:val="24"/>
                <w:szCs w:val="24"/>
              </w:rPr>
              <w:t xml:space="preserve">How are people, supported during referral, transfer between services and discharge?   </w:t>
            </w:r>
          </w:p>
          <w:p w:rsidR="005B30A9" w:rsidRPr="005D7403" w:rsidRDefault="005B30A9" w:rsidP="00710347">
            <w:pPr>
              <w:pStyle w:val="ListParagraph"/>
              <w:numPr>
                <w:ilvl w:val="0"/>
                <w:numId w:val="5"/>
              </w:numPr>
              <w:spacing w:before="120" w:after="120"/>
              <w:contextualSpacing w:val="0"/>
              <w:rPr>
                <w:rFonts w:ascii="Arial" w:hAnsi="Arial" w:cs="Arial"/>
                <w:sz w:val="24"/>
              </w:rPr>
            </w:pPr>
            <w:r>
              <w:rPr>
                <w:rFonts w:ascii="Arial" w:hAnsi="Arial" w:cs="Arial"/>
                <w:sz w:val="24"/>
                <w:szCs w:val="24"/>
              </w:rPr>
              <w:t xml:space="preserve">R2.4 </w:t>
            </w:r>
            <w:r w:rsidRPr="00515796">
              <w:rPr>
                <w:rFonts w:ascii="Arial" w:hAnsi="Arial" w:cs="Arial"/>
                <w:sz w:val="24"/>
                <w:szCs w:val="24"/>
              </w:rPr>
              <w:t xml:space="preserve">Are reasonable adjustments made so that people with a disability can access and use </w:t>
            </w:r>
            <w:r w:rsidRPr="00515796">
              <w:rPr>
                <w:rFonts w:ascii="Arial" w:hAnsi="Arial" w:cs="Arial"/>
                <w:sz w:val="24"/>
                <w:szCs w:val="24"/>
              </w:rPr>
              <w:lastRenderedPageBreak/>
              <w:t>services on an equal basis to others?</w:t>
            </w:r>
          </w:p>
          <w:p w:rsidR="005B30A9" w:rsidRPr="00DB7971" w:rsidRDefault="005B30A9" w:rsidP="00710347">
            <w:pPr>
              <w:pStyle w:val="ListParagraph"/>
              <w:numPr>
                <w:ilvl w:val="0"/>
                <w:numId w:val="5"/>
              </w:numPr>
              <w:spacing w:before="120" w:after="120"/>
              <w:contextualSpacing w:val="0"/>
              <w:rPr>
                <w:rFonts w:ascii="Arial" w:hAnsi="Arial" w:cs="Arial"/>
                <w:sz w:val="24"/>
              </w:rPr>
            </w:pPr>
            <w:r>
              <w:rPr>
                <w:rFonts w:ascii="Arial" w:hAnsi="Arial" w:cs="Arial"/>
                <w:sz w:val="24"/>
                <w:szCs w:val="24"/>
              </w:rPr>
              <w:t xml:space="preserve">R2.5 </w:t>
            </w:r>
            <w:r w:rsidRPr="00515796">
              <w:rPr>
                <w:rFonts w:ascii="Arial" w:hAnsi="Arial" w:cs="Arial"/>
                <w:sz w:val="24"/>
                <w:szCs w:val="24"/>
              </w:rPr>
              <w:t>Do key staff work across services to coordinate people's involvement with families and carers, particularly for those with multiple long-term conditions</w:t>
            </w:r>
            <w:r>
              <w:rPr>
                <w:rFonts w:ascii="Arial" w:hAnsi="Arial" w:cs="Arial"/>
                <w:sz w:val="24"/>
                <w:szCs w:val="24"/>
              </w:rPr>
              <w:t>?</w:t>
            </w:r>
          </w:p>
          <w:p w:rsidR="005B30A9" w:rsidRPr="005D7403" w:rsidRDefault="005B30A9" w:rsidP="00710347">
            <w:pPr>
              <w:pStyle w:val="ListParagraph"/>
              <w:numPr>
                <w:ilvl w:val="0"/>
                <w:numId w:val="5"/>
              </w:numPr>
              <w:spacing w:before="120" w:after="120"/>
              <w:contextualSpacing w:val="0"/>
              <w:rPr>
                <w:rFonts w:ascii="Arial" w:hAnsi="Arial" w:cs="Arial"/>
                <w:sz w:val="24"/>
              </w:rPr>
            </w:pPr>
            <w:r>
              <w:rPr>
                <w:rFonts w:ascii="Arial" w:hAnsi="Arial" w:cs="Arial"/>
                <w:sz w:val="24"/>
              </w:rPr>
              <w:t xml:space="preserve">R2.8 </w:t>
            </w:r>
            <w:r w:rsidRPr="00DB7971">
              <w:rPr>
                <w:rFonts w:ascii="Arial" w:hAnsi="Arial" w:cs="Arial"/>
                <w:sz w:val="24"/>
              </w:rPr>
              <w:t>How are services delivered and coordinated to ensure that people who may be approaching the end of their life are identified, including those with a protected equality characteristic and people whose circumstances may make them vulnerable, and that this information is shared?</w:t>
            </w:r>
          </w:p>
          <w:p w:rsidR="005B30A9" w:rsidRPr="004426D3" w:rsidRDefault="005B30A9" w:rsidP="00710347">
            <w:pPr>
              <w:pStyle w:val="ListParagraph"/>
              <w:spacing w:before="120" w:after="120"/>
              <w:ind w:left="360"/>
              <w:contextualSpacing w:val="0"/>
              <w:rPr>
                <w:rFonts w:ascii="Arial" w:hAnsi="Arial" w:cs="Arial"/>
                <w:sz w:val="24"/>
              </w:rPr>
            </w:pPr>
          </w:p>
        </w:tc>
        <w:tc>
          <w:tcPr>
            <w:tcW w:w="4677" w:type="dxa"/>
          </w:tcPr>
          <w:p w:rsidR="005B30A9" w:rsidRDefault="002F40E2" w:rsidP="00710347">
            <w:pPr>
              <w:pStyle w:val="ListParagraph"/>
              <w:numPr>
                <w:ilvl w:val="0"/>
                <w:numId w:val="8"/>
              </w:numPr>
              <w:rPr>
                <w:rFonts w:ascii="Arial" w:hAnsi="Arial" w:cs="Arial"/>
                <w:sz w:val="24"/>
                <w:szCs w:val="24"/>
              </w:rPr>
            </w:pPr>
            <w:hyperlink r:id="rId140" w:history="1">
              <w:r w:rsidR="005B30A9" w:rsidRPr="005922AF">
                <w:rPr>
                  <w:rStyle w:val="Hyperlink"/>
                  <w:rFonts w:ascii="Arial" w:hAnsi="Arial" w:cs="Arial"/>
                  <w:sz w:val="24"/>
                  <w:szCs w:val="24"/>
                </w:rPr>
                <w:t>Nigel's surgery 20: Translation and interpretation services</w:t>
              </w:r>
            </w:hyperlink>
          </w:p>
          <w:p w:rsidR="005B30A9" w:rsidRPr="002620FC" w:rsidRDefault="005B30A9" w:rsidP="00710347">
            <w:pPr>
              <w:pStyle w:val="ListParagraph"/>
              <w:ind w:left="373"/>
              <w:rPr>
                <w:rFonts w:ascii="Arial" w:hAnsi="Arial" w:cs="Arial"/>
                <w:sz w:val="24"/>
                <w:szCs w:val="24"/>
              </w:rPr>
            </w:pPr>
          </w:p>
          <w:p w:rsidR="005B30A9" w:rsidRDefault="002F40E2" w:rsidP="00710347">
            <w:pPr>
              <w:pStyle w:val="ListParagraph"/>
              <w:numPr>
                <w:ilvl w:val="0"/>
                <w:numId w:val="8"/>
              </w:numPr>
              <w:rPr>
                <w:rFonts w:ascii="Arial" w:hAnsi="Arial" w:cs="Arial"/>
                <w:sz w:val="24"/>
                <w:szCs w:val="24"/>
              </w:rPr>
            </w:pPr>
            <w:hyperlink r:id="rId141" w:history="1">
              <w:r w:rsidR="005B30A9" w:rsidRPr="002620FC">
                <w:rPr>
                  <w:rStyle w:val="Hyperlink"/>
                  <w:rFonts w:ascii="Arial" w:hAnsi="Arial" w:cs="Arial"/>
                  <w:sz w:val="24"/>
                  <w:szCs w:val="24"/>
                </w:rPr>
                <w:t>Accessible Information Standard</w:t>
              </w:r>
            </w:hyperlink>
            <w:r w:rsidR="005B30A9">
              <w:rPr>
                <w:rStyle w:val="Hyperlink"/>
                <w:rFonts w:ascii="Arial" w:hAnsi="Arial" w:cs="Arial"/>
                <w:sz w:val="24"/>
                <w:szCs w:val="24"/>
              </w:rPr>
              <w:t>:</w:t>
            </w:r>
            <w:r w:rsidR="005B30A9" w:rsidRPr="00F421C9">
              <w:rPr>
                <w:rFonts w:ascii="Arial" w:hAnsi="Arial" w:cs="Arial"/>
              </w:rPr>
              <w:t xml:space="preserve"> </w:t>
            </w:r>
            <w:r w:rsidR="005B30A9" w:rsidRPr="00F421C9">
              <w:rPr>
                <w:rFonts w:ascii="Arial" w:hAnsi="Arial" w:cs="Arial"/>
                <w:sz w:val="24"/>
                <w:szCs w:val="24"/>
              </w:rPr>
              <w:t>The Standard aims to make sure that people who have a disability, impairment or sensory loss are provided with information that they can easily read and understand and with support so they can communicate effectively with health and social care services.</w:t>
            </w:r>
          </w:p>
          <w:p w:rsidR="005B30A9" w:rsidRDefault="005B30A9" w:rsidP="00710347">
            <w:pPr>
              <w:pStyle w:val="ListParagraph"/>
              <w:ind w:left="450"/>
              <w:rPr>
                <w:rFonts w:ascii="Arial" w:hAnsi="Arial" w:cs="Arial"/>
                <w:sz w:val="24"/>
                <w:szCs w:val="24"/>
              </w:rPr>
            </w:pPr>
          </w:p>
          <w:p w:rsidR="005B30A9" w:rsidRPr="00EF02F0" w:rsidRDefault="002F40E2" w:rsidP="00710347">
            <w:pPr>
              <w:pStyle w:val="ListParagraph"/>
              <w:numPr>
                <w:ilvl w:val="0"/>
                <w:numId w:val="8"/>
              </w:numPr>
              <w:rPr>
                <w:rStyle w:val="Hyperlink"/>
                <w:rFonts w:ascii="Arial" w:hAnsi="Arial" w:cs="Arial"/>
                <w:color w:val="auto"/>
                <w:sz w:val="24"/>
                <w:szCs w:val="24"/>
                <w:u w:val="none"/>
              </w:rPr>
            </w:pPr>
            <w:hyperlink r:id="rId142" w:history="1">
              <w:r w:rsidR="005B30A9" w:rsidRPr="00C14DD0">
                <w:rPr>
                  <w:rStyle w:val="Hyperlink"/>
                  <w:rFonts w:ascii="Arial" w:hAnsi="Arial" w:cs="Arial"/>
                  <w:sz w:val="24"/>
                  <w:szCs w:val="24"/>
                </w:rPr>
                <w:t>Nigel's surgery 53: Care of people with a learning disability in GP practices</w:t>
              </w:r>
            </w:hyperlink>
          </w:p>
          <w:p w:rsidR="005B30A9" w:rsidRPr="00EF02F0" w:rsidRDefault="005B30A9" w:rsidP="00710347">
            <w:pPr>
              <w:pStyle w:val="ListParagraph"/>
              <w:rPr>
                <w:rFonts w:ascii="Arial" w:hAnsi="Arial" w:cs="Arial"/>
                <w:sz w:val="24"/>
                <w:szCs w:val="24"/>
              </w:rPr>
            </w:pPr>
          </w:p>
          <w:p w:rsidR="005B30A9" w:rsidRDefault="002F40E2" w:rsidP="00710347">
            <w:pPr>
              <w:pStyle w:val="ListParagraph"/>
              <w:numPr>
                <w:ilvl w:val="0"/>
                <w:numId w:val="8"/>
              </w:numPr>
              <w:rPr>
                <w:rFonts w:ascii="Arial" w:hAnsi="Arial" w:cs="Arial"/>
                <w:sz w:val="24"/>
                <w:szCs w:val="24"/>
              </w:rPr>
            </w:pPr>
            <w:hyperlink r:id="rId143" w:history="1">
              <w:r w:rsidR="005B30A9" w:rsidRPr="005922AF">
                <w:rPr>
                  <w:rStyle w:val="Hyperlink"/>
                  <w:rFonts w:ascii="Arial" w:hAnsi="Arial" w:cs="Arial"/>
                  <w:sz w:val="24"/>
                  <w:szCs w:val="24"/>
                </w:rPr>
                <w:t>Nigel's surgery 29: Looking after homeless patients in General Practice</w:t>
              </w:r>
            </w:hyperlink>
          </w:p>
          <w:p w:rsidR="005B30A9" w:rsidRPr="00EF02F0" w:rsidRDefault="005B30A9" w:rsidP="00710347">
            <w:pPr>
              <w:ind w:left="90"/>
              <w:rPr>
                <w:rFonts w:ascii="Arial" w:hAnsi="Arial" w:cs="Arial"/>
                <w:sz w:val="24"/>
                <w:szCs w:val="24"/>
              </w:rPr>
            </w:pPr>
          </w:p>
          <w:p w:rsidR="005B30A9" w:rsidRPr="00EF02F0" w:rsidRDefault="002F40E2" w:rsidP="00710347">
            <w:pPr>
              <w:pStyle w:val="ListParagraph"/>
              <w:numPr>
                <w:ilvl w:val="0"/>
                <w:numId w:val="8"/>
              </w:numPr>
              <w:rPr>
                <w:rStyle w:val="Hyperlink"/>
                <w:rFonts w:ascii="Arial" w:hAnsi="Arial" w:cs="Arial"/>
                <w:color w:val="auto"/>
                <w:sz w:val="24"/>
                <w:szCs w:val="24"/>
                <w:u w:val="none"/>
              </w:rPr>
            </w:pPr>
            <w:hyperlink r:id="rId144" w:history="1">
              <w:r w:rsidR="005B30A9" w:rsidRPr="00982EC5">
                <w:rPr>
                  <w:rStyle w:val="Hyperlink"/>
                  <w:rFonts w:ascii="Arial" w:hAnsi="Arial" w:cs="Arial"/>
                  <w:sz w:val="24"/>
                  <w:szCs w:val="24"/>
                </w:rPr>
                <w:t xml:space="preserve">Nigel's surgery 67: Reasonable </w:t>
              </w:r>
              <w:r w:rsidR="005B30A9" w:rsidRPr="00982EC5">
                <w:rPr>
                  <w:rStyle w:val="Hyperlink"/>
                  <w:rFonts w:ascii="Arial" w:hAnsi="Arial" w:cs="Arial"/>
                  <w:sz w:val="24"/>
                  <w:szCs w:val="24"/>
                </w:rPr>
                <w:lastRenderedPageBreak/>
                <w:t>adjustments for disabled people</w:t>
              </w:r>
            </w:hyperlink>
          </w:p>
          <w:p w:rsidR="005B30A9" w:rsidRDefault="005B30A9" w:rsidP="00710347">
            <w:pPr>
              <w:pStyle w:val="ListParagraph"/>
              <w:ind w:left="450"/>
              <w:rPr>
                <w:rStyle w:val="Hyperlink"/>
              </w:rPr>
            </w:pPr>
          </w:p>
          <w:p w:rsidR="005B30A9" w:rsidRDefault="002F40E2" w:rsidP="00710347">
            <w:pPr>
              <w:pStyle w:val="ListParagraph"/>
              <w:numPr>
                <w:ilvl w:val="0"/>
                <w:numId w:val="8"/>
              </w:numPr>
              <w:spacing w:before="120" w:after="120"/>
              <w:rPr>
                <w:rFonts w:ascii="Arial" w:hAnsi="Arial" w:cs="Arial"/>
                <w:sz w:val="24"/>
                <w:szCs w:val="24"/>
              </w:rPr>
            </w:pPr>
            <w:hyperlink r:id="rId145" w:history="1">
              <w:r w:rsidR="005B30A9" w:rsidRPr="00862933">
                <w:rPr>
                  <w:rStyle w:val="Hyperlink"/>
                  <w:rFonts w:ascii="Arial" w:hAnsi="Arial" w:cs="Arial"/>
                  <w:sz w:val="24"/>
                  <w:szCs w:val="24"/>
                  <w:lang w:val="en"/>
                </w:rPr>
                <w:t>Nigel's surgery 36: Registration and treatment of asylum seekers and refugees</w:t>
              </w:r>
            </w:hyperlink>
          </w:p>
          <w:p w:rsidR="005B30A9" w:rsidRPr="00686AA6" w:rsidRDefault="005B30A9" w:rsidP="00710347">
            <w:pPr>
              <w:pStyle w:val="ListParagraph"/>
              <w:rPr>
                <w:rFonts w:ascii="Arial" w:hAnsi="Arial" w:cs="Arial"/>
                <w:sz w:val="24"/>
                <w:szCs w:val="24"/>
              </w:rPr>
            </w:pPr>
          </w:p>
          <w:p w:rsidR="005B30A9" w:rsidRPr="00686AA6" w:rsidRDefault="005B30A9" w:rsidP="00710347">
            <w:pPr>
              <w:pStyle w:val="ListParagraph"/>
              <w:spacing w:before="120" w:after="120"/>
              <w:ind w:left="360"/>
              <w:rPr>
                <w:rFonts w:ascii="Arial" w:hAnsi="Arial" w:cs="Arial"/>
                <w:sz w:val="24"/>
                <w:szCs w:val="24"/>
              </w:rPr>
            </w:pPr>
          </w:p>
          <w:p w:rsidR="005B30A9" w:rsidRDefault="002F40E2" w:rsidP="00710347">
            <w:pPr>
              <w:pStyle w:val="ListParagraph"/>
              <w:numPr>
                <w:ilvl w:val="0"/>
                <w:numId w:val="8"/>
              </w:numPr>
              <w:rPr>
                <w:rFonts w:ascii="Arial" w:hAnsi="Arial" w:cs="Arial"/>
                <w:sz w:val="24"/>
                <w:szCs w:val="24"/>
              </w:rPr>
            </w:pPr>
            <w:hyperlink r:id="rId146" w:tgtFrame="_blank" w:history="1">
              <w:r w:rsidR="005B30A9" w:rsidRPr="00862933">
                <w:rPr>
                  <w:rStyle w:val="Hyperlink"/>
                  <w:rFonts w:ascii="Arial" w:hAnsi="Arial" w:cs="Arial"/>
                  <w:sz w:val="24"/>
                  <w:szCs w:val="24"/>
                  <w:lang w:val="en"/>
                </w:rPr>
                <w:t>Access to health care for asylum seekers and refused asylum seekers – guidance for doctors</w:t>
              </w:r>
            </w:hyperlink>
          </w:p>
          <w:p w:rsidR="005B30A9" w:rsidRPr="00EF02F0" w:rsidRDefault="005B30A9" w:rsidP="00710347">
            <w:pPr>
              <w:rPr>
                <w:rFonts w:ascii="Arial" w:hAnsi="Arial" w:cs="Arial"/>
                <w:sz w:val="24"/>
                <w:szCs w:val="24"/>
              </w:rPr>
            </w:pPr>
          </w:p>
          <w:p w:rsidR="005B30A9" w:rsidRPr="00F421C9" w:rsidRDefault="005B30A9" w:rsidP="00710347">
            <w:pPr>
              <w:pStyle w:val="ListParagraph"/>
              <w:ind w:left="450"/>
              <w:rPr>
                <w:rStyle w:val="Hyperlink"/>
                <w:rFonts w:ascii="Arial" w:hAnsi="Arial" w:cs="Arial"/>
                <w:color w:val="auto"/>
                <w:sz w:val="24"/>
                <w:szCs w:val="24"/>
                <w:u w:val="none"/>
              </w:rPr>
            </w:pPr>
          </w:p>
          <w:p w:rsidR="005B30A9" w:rsidRDefault="002F40E2" w:rsidP="00710347">
            <w:pPr>
              <w:pStyle w:val="ListParagraph"/>
              <w:numPr>
                <w:ilvl w:val="0"/>
                <w:numId w:val="8"/>
              </w:numPr>
              <w:rPr>
                <w:rFonts w:ascii="Arial" w:hAnsi="Arial" w:cs="Arial"/>
                <w:sz w:val="24"/>
                <w:szCs w:val="24"/>
              </w:rPr>
            </w:pPr>
            <w:hyperlink r:id="rId147" w:history="1">
              <w:r w:rsidR="005B30A9" w:rsidRPr="00F421C9">
                <w:rPr>
                  <w:rStyle w:val="Hyperlink"/>
                  <w:rFonts w:ascii="Arial" w:hAnsi="Arial" w:cs="Arial"/>
                  <w:sz w:val="24"/>
                  <w:szCs w:val="24"/>
                </w:rPr>
                <w:t>A refreshed equality delivery system for the NHS (NHS England, 2013)</w:t>
              </w:r>
            </w:hyperlink>
            <w:r w:rsidR="005B30A9">
              <w:rPr>
                <w:rFonts w:ascii="Arial" w:hAnsi="Arial" w:cs="Arial"/>
                <w:sz w:val="24"/>
                <w:szCs w:val="24"/>
              </w:rPr>
              <w:t>:</w:t>
            </w:r>
            <w:r w:rsidR="005B30A9">
              <w:rPr>
                <w:rFonts w:ascii="Arial" w:hAnsi="Arial" w:cs="Arial"/>
                <w:color w:val="FF0000"/>
                <w:sz w:val="24"/>
                <w:szCs w:val="24"/>
              </w:rPr>
              <w:t xml:space="preserve"> </w:t>
            </w:r>
            <w:r w:rsidR="005B30A9" w:rsidRPr="00F421C9">
              <w:rPr>
                <w:rFonts w:ascii="Arial" w:hAnsi="Arial" w:cs="Arial"/>
                <w:sz w:val="24"/>
                <w:szCs w:val="24"/>
              </w:rPr>
              <w:t>To help local NHS organisations, in discussion with local partners including local people, review and improve their performance for people with characteristics protected by the Equality Act 2010.</w:t>
            </w:r>
          </w:p>
          <w:p w:rsidR="005B30A9" w:rsidRDefault="005B30A9" w:rsidP="00710347">
            <w:pPr>
              <w:pStyle w:val="ListParagraph"/>
            </w:pPr>
          </w:p>
          <w:p w:rsidR="005B30A9" w:rsidRPr="003D2690" w:rsidRDefault="002F40E2" w:rsidP="00710347">
            <w:pPr>
              <w:pStyle w:val="ListParagraph"/>
              <w:numPr>
                <w:ilvl w:val="0"/>
                <w:numId w:val="8"/>
              </w:numPr>
              <w:rPr>
                <w:rFonts w:ascii="Arial" w:hAnsi="Arial" w:cs="Arial"/>
                <w:sz w:val="24"/>
                <w:szCs w:val="24"/>
              </w:rPr>
            </w:pPr>
            <w:hyperlink r:id="rId148" w:history="1">
              <w:r w:rsidR="005B30A9" w:rsidRPr="002620FC">
                <w:rPr>
                  <w:rStyle w:val="Hyperlink"/>
                  <w:rFonts w:ascii="Arial" w:hAnsi="Arial" w:cs="Arial"/>
                  <w:sz w:val="24"/>
                </w:rPr>
                <w:t>NICE QS15 Statement 9</w:t>
              </w:r>
            </w:hyperlink>
            <w:r w:rsidR="005B30A9" w:rsidRPr="002620FC">
              <w:rPr>
                <w:rFonts w:ascii="Arial" w:hAnsi="Arial" w:cs="Arial"/>
                <w:sz w:val="24"/>
              </w:rPr>
              <w:t>:</w:t>
            </w:r>
            <w:r w:rsidR="005B30A9" w:rsidRPr="002620FC">
              <w:rPr>
                <w:sz w:val="24"/>
              </w:rPr>
              <w:t xml:space="preserve"> </w:t>
            </w:r>
            <w:r w:rsidR="005B30A9" w:rsidRPr="002620FC">
              <w:rPr>
                <w:rFonts w:ascii="Arial" w:hAnsi="Arial" w:cs="Arial"/>
                <w:sz w:val="24"/>
              </w:rPr>
              <w:t>Patients experience care that is tailored to their needs and personal preferences, taking into account their circumstances, their ability to access services and their coexisting conditions</w:t>
            </w:r>
          </w:p>
          <w:p w:rsidR="005B30A9" w:rsidRPr="003D2690" w:rsidRDefault="005B30A9" w:rsidP="00710347">
            <w:pPr>
              <w:pStyle w:val="ListParagraph"/>
              <w:rPr>
                <w:rFonts w:ascii="Arial" w:hAnsi="Arial" w:cs="Arial"/>
                <w:sz w:val="24"/>
                <w:szCs w:val="24"/>
              </w:rPr>
            </w:pPr>
          </w:p>
          <w:p w:rsidR="005B30A9" w:rsidRDefault="002F40E2" w:rsidP="00710347">
            <w:pPr>
              <w:pStyle w:val="ListParagraph"/>
              <w:numPr>
                <w:ilvl w:val="0"/>
                <w:numId w:val="8"/>
              </w:numPr>
              <w:rPr>
                <w:rFonts w:ascii="Arial" w:hAnsi="Arial" w:cs="Arial"/>
                <w:sz w:val="24"/>
                <w:szCs w:val="24"/>
              </w:rPr>
            </w:pPr>
            <w:hyperlink r:id="rId149" w:anchor="what-the-quality-statement-means-for-each-audience-12" w:history="1">
              <w:r w:rsidR="005B30A9" w:rsidRPr="003D2690">
                <w:rPr>
                  <w:rStyle w:val="Hyperlink"/>
                  <w:rFonts w:ascii="Arial" w:hAnsi="Arial" w:cs="Arial"/>
                  <w:sz w:val="24"/>
                  <w:szCs w:val="24"/>
                </w:rPr>
                <w:t>NICE QS</w:t>
              </w:r>
              <w:r w:rsidR="005B30A9">
                <w:rPr>
                  <w:rStyle w:val="Hyperlink"/>
                  <w:rFonts w:ascii="Arial" w:hAnsi="Arial" w:cs="Arial"/>
                  <w:sz w:val="24"/>
                  <w:szCs w:val="24"/>
                </w:rPr>
                <w:t xml:space="preserve">15 Statement </w:t>
              </w:r>
              <w:r w:rsidR="005B30A9" w:rsidRPr="003D2690">
                <w:rPr>
                  <w:rStyle w:val="Hyperlink"/>
                  <w:rFonts w:ascii="Arial" w:hAnsi="Arial" w:cs="Arial"/>
                  <w:sz w:val="24"/>
                  <w:szCs w:val="24"/>
                </w:rPr>
                <w:t>12</w:t>
              </w:r>
            </w:hyperlink>
            <w:r w:rsidR="005B30A9" w:rsidRPr="003D2690">
              <w:rPr>
                <w:rFonts w:ascii="Arial" w:hAnsi="Arial" w:cs="Arial"/>
                <w:sz w:val="24"/>
                <w:szCs w:val="24"/>
              </w:rPr>
              <w:t>: Patients experience coordinated care with clear and accurate information exchange between relevant health and social care professionals.</w:t>
            </w:r>
          </w:p>
          <w:p w:rsidR="005B30A9" w:rsidRPr="00644126" w:rsidRDefault="005B30A9" w:rsidP="00710347">
            <w:pPr>
              <w:shd w:val="clear" w:color="auto" w:fill="FFFFFF"/>
              <w:textAlignment w:val="baseline"/>
              <w:rPr>
                <w:rFonts w:ascii="Arial" w:hAnsi="Arial" w:cs="Arial"/>
                <w:sz w:val="24"/>
                <w:szCs w:val="24"/>
              </w:rPr>
            </w:pPr>
          </w:p>
        </w:tc>
        <w:tc>
          <w:tcPr>
            <w:tcW w:w="5529" w:type="dxa"/>
          </w:tcPr>
          <w:p w:rsidR="005B30A9" w:rsidRDefault="005B30A9" w:rsidP="00710347">
            <w:pPr>
              <w:pStyle w:val="ListParagraph"/>
              <w:numPr>
                <w:ilvl w:val="0"/>
                <w:numId w:val="16"/>
              </w:numPr>
              <w:rPr>
                <w:rFonts w:ascii="Arial" w:hAnsi="Arial" w:cs="Arial"/>
                <w:sz w:val="24"/>
                <w:szCs w:val="24"/>
              </w:rPr>
            </w:pPr>
            <w:r>
              <w:rPr>
                <w:rFonts w:ascii="Arial" w:hAnsi="Arial" w:cs="Arial"/>
                <w:sz w:val="24"/>
                <w:szCs w:val="24"/>
              </w:rPr>
              <w:lastRenderedPageBreak/>
              <w:t xml:space="preserve">Has the practice identified </w:t>
            </w:r>
            <w:r w:rsidRPr="003C6293">
              <w:rPr>
                <w:rFonts w:ascii="Arial" w:hAnsi="Arial" w:cs="Arial"/>
                <w:sz w:val="24"/>
                <w:szCs w:val="24"/>
              </w:rPr>
              <w:t>any barriers to patients accessing</w:t>
            </w:r>
            <w:r>
              <w:rPr>
                <w:rFonts w:ascii="Arial" w:hAnsi="Arial" w:cs="Arial"/>
                <w:sz w:val="24"/>
                <w:szCs w:val="24"/>
              </w:rPr>
              <w:t xml:space="preserve"> care? What have they</w:t>
            </w:r>
            <w:r w:rsidRPr="003C6293">
              <w:rPr>
                <w:rFonts w:ascii="Arial" w:hAnsi="Arial" w:cs="Arial"/>
                <w:sz w:val="24"/>
                <w:szCs w:val="24"/>
              </w:rPr>
              <w:t xml:space="preserve"> done to address these barriers?</w:t>
            </w:r>
            <w:r>
              <w:rPr>
                <w:rFonts w:ascii="Arial" w:hAnsi="Arial" w:cs="Arial"/>
                <w:sz w:val="24"/>
                <w:szCs w:val="24"/>
              </w:rPr>
              <w:t xml:space="preserve"> </w:t>
            </w:r>
          </w:p>
          <w:p w:rsidR="005B30A9" w:rsidRPr="002620FC" w:rsidRDefault="005B30A9" w:rsidP="00710347">
            <w:pPr>
              <w:pStyle w:val="ListParagraph"/>
              <w:numPr>
                <w:ilvl w:val="0"/>
                <w:numId w:val="16"/>
              </w:numPr>
              <w:spacing w:before="120" w:after="120"/>
              <w:contextualSpacing w:val="0"/>
              <w:rPr>
                <w:rFonts w:ascii="Arial" w:hAnsi="Arial" w:cs="Arial"/>
                <w:sz w:val="24"/>
              </w:rPr>
            </w:pPr>
            <w:r w:rsidRPr="002620FC">
              <w:rPr>
                <w:rFonts w:ascii="Arial" w:hAnsi="Arial" w:cs="Arial"/>
                <w:sz w:val="24"/>
              </w:rPr>
              <w:t>Are there arrangements in place for people who need translation services?</w:t>
            </w:r>
          </w:p>
          <w:p w:rsidR="005B30A9" w:rsidRPr="002620FC" w:rsidRDefault="005B30A9" w:rsidP="00710347">
            <w:pPr>
              <w:pStyle w:val="ListParagraph"/>
              <w:numPr>
                <w:ilvl w:val="0"/>
                <w:numId w:val="16"/>
              </w:numPr>
              <w:spacing w:before="120" w:after="120"/>
              <w:contextualSpacing w:val="0"/>
              <w:rPr>
                <w:rFonts w:ascii="Arial" w:hAnsi="Arial" w:cs="Arial"/>
                <w:sz w:val="24"/>
              </w:rPr>
            </w:pPr>
            <w:r w:rsidRPr="002620FC">
              <w:rPr>
                <w:rFonts w:ascii="Arial" w:hAnsi="Arial" w:cs="Arial"/>
                <w:sz w:val="24"/>
              </w:rPr>
              <w:t xml:space="preserve">Are there suitable arrangements in place for people with </w:t>
            </w:r>
            <w:r>
              <w:rPr>
                <w:rFonts w:ascii="Arial" w:hAnsi="Arial" w:cs="Arial"/>
                <w:sz w:val="24"/>
              </w:rPr>
              <w:t>learning disabilities</w:t>
            </w:r>
            <w:r w:rsidRPr="002620FC">
              <w:rPr>
                <w:rFonts w:ascii="Arial" w:hAnsi="Arial" w:cs="Arial"/>
                <w:sz w:val="24"/>
              </w:rPr>
              <w:t xml:space="preserve"> </w:t>
            </w:r>
            <w:r w:rsidR="00941DA9">
              <w:rPr>
                <w:rFonts w:ascii="Arial" w:hAnsi="Arial" w:cs="Arial"/>
                <w:sz w:val="24"/>
              </w:rPr>
              <w:t xml:space="preserve">(for </w:t>
            </w:r>
            <w:r w:rsidRPr="002620FC">
              <w:rPr>
                <w:rFonts w:ascii="Arial" w:hAnsi="Arial" w:cs="Arial"/>
                <w:sz w:val="24"/>
              </w:rPr>
              <w:t>e</w:t>
            </w:r>
            <w:r w:rsidR="00FD32A8">
              <w:rPr>
                <w:rFonts w:ascii="Arial" w:hAnsi="Arial" w:cs="Arial"/>
                <w:sz w:val="24"/>
              </w:rPr>
              <w:t>xample</w:t>
            </w:r>
            <w:r w:rsidRPr="002620FC">
              <w:rPr>
                <w:rFonts w:ascii="Arial" w:hAnsi="Arial" w:cs="Arial"/>
                <w:sz w:val="24"/>
              </w:rPr>
              <w:t xml:space="preserve"> longer appointments</w:t>
            </w:r>
            <w:r w:rsidRPr="000E7B3A">
              <w:rPr>
                <w:rFonts w:ascii="Arial" w:eastAsia="Times New Roman" w:hAnsi="Arial" w:cs="Arial"/>
                <w:color w:val="000000" w:themeColor="text1"/>
                <w:sz w:val="24"/>
                <w:szCs w:val="24"/>
              </w:rPr>
              <w:t xml:space="preserve"> </w:t>
            </w:r>
            <w:r w:rsidR="003E2EC0" w:rsidRPr="000E7B3A">
              <w:rPr>
                <w:rFonts w:ascii="Arial" w:eastAsia="Times New Roman" w:hAnsi="Arial" w:cs="Arial"/>
                <w:color w:val="000000" w:themeColor="text1"/>
                <w:sz w:val="24"/>
                <w:szCs w:val="24"/>
              </w:rPr>
              <w:t>available)</w:t>
            </w:r>
            <w:r w:rsidR="00941DA9">
              <w:rPr>
                <w:rFonts w:ascii="Arial" w:hAnsi="Arial" w:cs="Arial"/>
                <w:sz w:val="24"/>
              </w:rPr>
              <w:t>?</w:t>
            </w:r>
          </w:p>
          <w:p w:rsidR="005B30A9" w:rsidRPr="002620FC" w:rsidRDefault="005B30A9" w:rsidP="00710347">
            <w:pPr>
              <w:pStyle w:val="ListParagraph"/>
              <w:numPr>
                <w:ilvl w:val="0"/>
                <w:numId w:val="16"/>
              </w:numPr>
              <w:spacing w:before="120" w:after="120"/>
              <w:contextualSpacing w:val="0"/>
              <w:rPr>
                <w:rFonts w:ascii="Arial" w:hAnsi="Arial" w:cs="Arial"/>
                <w:sz w:val="24"/>
              </w:rPr>
            </w:pPr>
            <w:r w:rsidRPr="002620FC">
              <w:rPr>
                <w:rFonts w:ascii="Arial" w:hAnsi="Arial" w:cs="Arial"/>
                <w:sz w:val="24"/>
              </w:rPr>
              <w:t>Does the provider comp</w:t>
            </w:r>
            <w:r>
              <w:rPr>
                <w:rFonts w:ascii="Arial" w:hAnsi="Arial" w:cs="Arial"/>
                <w:sz w:val="24"/>
              </w:rPr>
              <w:t>ly with Accessible Information St</w:t>
            </w:r>
            <w:r w:rsidRPr="002620FC">
              <w:rPr>
                <w:rFonts w:ascii="Arial" w:hAnsi="Arial" w:cs="Arial"/>
                <w:sz w:val="24"/>
              </w:rPr>
              <w:t>andard by identifying, recording, flagging, sharing and meeting the information and communication needs of people with a disability/sensory loss?</w:t>
            </w:r>
          </w:p>
          <w:p w:rsidR="005B30A9" w:rsidRPr="00501D3C" w:rsidRDefault="005B30A9" w:rsidP="00710347">
            <w:pPr>
              <w:pStyle w:val="ListParagraph"/>
              <w:numPr>
                <w:ilvl w:val="0"/>
                <w:numId w:val="16"/>
              </w:numPr>
              <w:spacing w:before="120" w:after="120"/>
              <w:contextualSpacing w:val="0"/>
              <w:rPr>
                <w:rFonts w:ascii="Arial" w:hAnsi="Arial" w:cs="Arial"/>
                <w:sz w:val="24"/>
              </w:rPr>
            </w:pPr>
            <w:r w:rsidRPr="002620FC">
              <w:rPr>
                <w:rFonts w:ascii="Arial" w:eastAsia="Times New Roman" w:hAnsi="Arial" w:cs="Arial"/>
                <w:bCs/>
                <w:color w:val="000000"/>
                <w:sz w:val="24"/>
                <w:lang w:eastAsia="en-GB"/>
              </w:rPr>
              <w:t>How well does the service care for people with other complex needs, e.g. substance misuse deaf/blind/wheelchair access?</w:t>
            </w:r>
          </w:p>
          <w:p w:rsidR="00EE571D" w:rsidRPr="00FD32A8" w:rsidRDefault="00EE571D" w:rsidP="00EE571D">
            <w:pPr>
              <w:pStyle w:val="Default"/>
              <w:rPr>
                <w:rFonts w:ascii="Arial" w:hAnsi="Arial" w:cs="Arial"/>
                <w:color w:val="auto"/>
              </w:rPr>
            </w:pPr>
          </w:p>
          <w:p w:rsidR="00EE571D" w:rsidRPr="00FD32A8" w:rsidRDefault="00EE571D" w:rsidP="00FD32A8">
            <w:pPr>
              <w:pStyle w:val="Default"/>
              <w:numPr>
                <w:ilvl w:val="0"/>
                <w:numId w:val="16"/>
              </w:numPr>
              <w:rPr>
                <w:rFonts w:ascii="Arial" w:hAnsi="Arial" w:cs="Arial"/>
              </w:rPr>
            </w:pPr>
            <w:r w:rsidRPr="00FD32A8">
              <w:rPr>
                <w:rFonts w:ascii="Arial" w:hAnsi="Arial" w:cs="Arial"/>
              </w:rPr>
              <w:t xml:space="preserve">Are people easily able to register with the practice, including those with “no fixed abode” care of the practice’s address </w:t>
            </w:r>
          </w:p>
          <w:p w:rsidR="000E4D74" w:rsidRPr="00403AF3" w:rsidRDefault="000E4D74" w:rsidP="000E4D74">
            <w:pPr>
              <w:pStyle w:val="ListParagraph"/>
              <w:numPr>
                <w:ilvl w:val="0"/>
                <w:numId w:val="16"/>
              </w:numPr>
              <w:spacing w:before="120" w:after="120"/>
              <w:rPr>
                <w:rFonts w:ascii="Arial" w:hAnsi="Arial" w:cs="Arial"/>
                <w:sz w:val="24"/>
              </w:rPr>
            </w:pPr>
            <w:r>
              <w:rPr>
                <w:rFonts w:ascii="Arial" w:hAnsi="Arial" w:cs="Arial"/>
                <w:sz w:val="24"/>
              </w:rPr>
              <w:lastRenderedPageBreak/>
              <w:t xml:space="preserve">What examples of responsive care </w:t>
            </w:r>
            <w:r>
              <w:rPr>
                <w:rFonts w:ascii="Arial" w:hAnsi="Arial" w:cs="Arial"/>
                <w:color w:val="000000" w:themeColor="text1"/>
                <w:sz w:val="24"/>
                <w:szCs w:val="24"/>
              </w:rPr>
              <w:t xml:space="preserve">does the practice have for older people? For example, does an older person have </w:t>
            </w:r>
            <w:r w:rsidRPr="00CA404B">
              <w:rPr>
                <w:rFonts w:ascii="Arial" w:hAnsi="Arial" w:cs="Arial"/>
                <w:sz w:val="24"/>
                <w:szCs w:val="24"/>
                <w:lang w:val="en"/>
              </w:rPr>
              <w:t>a named GP who support</w:t>
            </w:r>
            <w:r>
              <w:rPr>
                <w:rFonts w:ascii="Arial" w:hAnsi="Arial" w:cs="Arial"/>
                <w:sz w:val="24"/>
                <w:szCs w:val="24"/>
                <w:lang w:val="en"/>
              </w:rPr>
              <w:t xml:space="preserve">s </w:t>
            </w:r>
            <w:r w:rsidRPr="00CA404B">
              <w:rPr>
                <w:rFonts w:ascii="Arial" w:hAnsi="Arial" w:cs="Arial"/>
                <w:sz w:val="24"/>
                <w:szCs w:val="24"/>
                <w:lang w:val="en"/>
              </w:rPr>
              <w:t xml:space="preserve"> th</w:t>
            </w:r>
            <w:r>
              <w:rPr>
                <w:rFonts w:ascii="Arial" w:hAnsi="Arial" w:cs="Arial"/>
                <w:sz w:val="24"/>
                <w:szCs w:val="24"/>
                <w:lang w:val="en"/>
              </w:rPr>
              <w:t xml:space="preserve">em </w:t>
            </w:r>
            <w:r w:rsidRPr="00CA404B">
              <w:rPr>
                <w:rFonts w:ascii="Arial" w:hAnsi="Arial" w:cs="Arial"/>
                <w:sz w:val="24"/>
                <w:szCs w:val="24"/>
                <w:lang w:val="en"/>
              </w:rPr>
              <w:t xml:space="preserve"> at home or at an adult social care service</w:t>
            </w:r>
            <w:r>
              <w:rPr>
                <w:rFonts w:ascii="Arial" w:hAnsi="Arial" w:cs="Arial"/>
                <w:sz w:val="24"/>
                <w:szCs w:val="24"/>
                <w:lang w:val="en"/>
              </w:rPr>
              <w:t>?</w:t>
            </w:r>
          </w:p>
          <w:p w:rsidR="000E4D74" w:rsidRPr="00403AF3" w:rsidRDefault="000E4D74" w:rsidP="000E4D74">
            <w:pPr>
              <w:pStyle w:val="ListParagraph"/>
              <w:spacing w:before="120" w:after="120"/>
              <w:rPr>
                <w:rFonts w:ascii="Arial" w:hAnsi="Arial" w:cs="Arial"/>
                <w:sz w:val="24"/>
              </w:rPr>
            </w:pPr>
          </w:p>
          <w:p w:rsidR="000E4D74" w:rsidRDefault="000E4D74" w:rsidP="000E4D74">
            <w:pPr>
              <w:pStyle w:val="ListParagraph"/>
              <w:numPr>
                <w:ilvl w:val="0"/>
                <w:numId w:val="70"/>
              </w:numPr>
              <w:contextualSpacing w:val="0"/>
              <w:rPr>
                <w:rFonts w:ascii="Arial" w:hAnsi="Arial" w:cs="Arial"/>
                <w:color w:val="000000" w:themeColor="text1"/>
                <w:sz w:val="24"/>
                <w:szCs w:val="24"/>
              </w:rPr>
            </w:pPr>
            <w:r>
              <w:rPr>
                <w:rFonts w:ascii="Arial" w:hAnsi="Arial" w:cs="Arial"/>
                <w:sz w:val="24"/>
                <w:szCs w:val="24"/>
                <w:lang w:val="en"/>
              </w:rPr>
              <w:t xml:space="preserve">Does the practice have </w:t>
            </w:r>
            <w:r w:rsidRPr="004C3B8C">
              <w:rPr>
                <w:rFonts w:ascii="Arial" w:hAnsi="Arial" w:cs="Arial"/>
                <w:color w:val="000000" w:themeColor="text1"/>
                <w:sz w:val="24"/>
                <w:szCs w:val="24"/>
              </w:rPr>
              <w:t>systems to identify and follow up children living in disad</w:t>
            </w:r>
            <w:r>
              <w:rPr>
                <w:rFonts w:ascii="Arial" w:hAnsi="Arial" w:cs="Arial"/>
                <w:color w:val="000000" w:themeColor="text1"/>
                <w:sz w:val="24"/>
                <w:szCs w:val="24"/>
              </w:rPr>
              <w:t>vantaged circumstances and who are</w:t>
            </w:r>
            <w:r w:rsidRPr="004C3B8C">
              <w:rPr>
                <w:rFonts w:ascii="Arial" w:hAnsi="Arial" w:cs="Arial"/>
                <w:color w:val="000000" w:themeColor="text1"/>
                <w:sz w:val="24"/>
                <w:szCs w:val="24"/>
              </w:rPr>
              <w:t xml:space="preserve"> at risk, for example, </w:t>
            </w:r>
            <w:r w:rsidRPr="00403AF3">
              <w:rPr>
                <w:rFonts w:ascii="Arial" w:hAnsi="Arial" w:cs="Arial"/>
                <w:b/>
                <w:color w:val="000000" w:themeColor="text1"/>
                <w:sz w:val="24"/>
                <w:szCs w:val="24"/>
              </w:rPr>
              <w:t>children and young people</w:t>
            </w:r>
            <w:r w:rsidRPr="004C3B8C">
              <w:rPr>
                <w:rFonts w:ascii="Arial" w:hAnsi="Arial" w:cs="Arial"/>
                <w:color w:val="000000" w:themeColor="text1"/>
                <w:sz w:val="24"/>
                <w:szCs w:val="24"/>
              </w:rPr>
              <w:t xml:space="preserve"> who had a high number of accident and emergency (A&amp;E) attendances</w:t>
            </w:r>
            <w:r>
              <w:rPr>
                <w:rFonts w:ascii="Arial" w:hAnsi="Arial" w:cs="Arial"/>
                <w:color w:val="000000" w:themeColor="text1"/>
                <w:sz w:val="24"/>
                <w:szCs w:val="24"/>
              </w:rPr>
              <w:t>?</w:t>
            </w:r>
            <w:r w:rsidRPr="004C3B8C">
              <w:rPr>
                <w:rFonts w:ascii="Arial" w:hAnsi="Arial" w:cs="Arial"/>
                <w:color w:val="000000" w:themeColor="text1"/>
                <w:sz w:val="24"/>
                <w:szCs w:val="24"/>
              </w:rPr>
              <w:t xml:space="preserve"> </w:t>
            </w:r>
          </w:p>
          <w:p w:rsidR="000E4D74" w:rsidRPr="000E4D74" w:rsidRDefault="000E4D74" w:rsidP="000E4D74">
            <w:pPr>
              <w:pStyle w:val="ListParagraph"/>
              <w:contextualSpacing w:val="0"/>
              <w:rPr>
                <w:rFonts w:ascii="Arial" w:hAnsi="Arial" w:cs="Arial"/>
                <w:color w:val="000000" w:themeColor="text1"/>
                <w:sz w:val="24"/>
                <w:szCs w:val="24"/>
              </w:rPr>
            </w:pPr>
          </w:p>
          <w:p w:rsidR="005B30A9" w:rsidRPr="000E4D74" w:rsidRDefault="000E4D74" w:rsidP="000E4D74">
            <w:pPr>
              <w:pStyle w:val="ListParagraph"/>
              <w:numPr>
                <w:ilvl w:val="0"/>
                <w:numId w:val="70"/>
              </w:numPr>
              <w:contextualSpacing w:val="0"/>
              <w:rPr>
                <w:rFonts w:ascii="Arial" w:hAnsi="Arial" w:cs="Arial"/>
                <w:color w:val="000000" w:themeColor="text1"/>
                <w:sz w:val="24"/>
                <w:szCs w:val="24"/>
              </w:rPr>
            </w:pPr>
            <w:r w:rsidRPr="000E4D74">
              <w:rPr>
                <w:rFonts w:ascii="Arial" w:hAnsi="Arial" w:cs="Arial"/>
                <w:sz w:val="24"/>
              </w:rPr>
              <w:t>Can staff demonstrate a</w:t>
            </w:r>
            <w:r w:rsidRPr="000E4D74">
              <w:rPr>
                <w:rFonts w:ascii="Arial" w:hAnsi="Arial" w:cs="Arial"/>
                <w:iCs/>
                <w:color w:val="000000" w:themeColor="text1"/>
                <w:sz w:val="24"/>
                <w:szCs w:val="24"/>
              </w:rPr>
              <w:t xml:space="preserve"> good understanding of how to support patients with </w:t>
            </w:r>
            <w:r w:rsidRPr="000E4D74">
              <w:rPr>
                <w:rFonts w:ascii="Arial" w:hAnsi="Arial" w:cs="Arial"/>
                <w:b/>
                <w:iCs/>
                <w:color w:val="000000" w:themeColor="text1"/>
                <w:sz w:val="24"/>
                <w:szCs w:val="24"/>
              </w:rPr>
              <w:t xml:space="preserve">mental health </w:t>
            </w:r>
            <w:r w:rsidRPr="000E4D74">
              <w:rPr>
                <w:rFonts w:ascii="Arial" w:hAnsi="Arial" w:cs="Arial"/>
                <w:iCs/>
                <w:color w:val="000000" w:themeColor="text1"/>
                <w:sz w:val="24"/>
                <w:szCs w:val="24"/>
              </w:rPr>
              <w:t>needs and dementia? For example, does t</w:t>
            </w:r>
            <w:r w:rsidRPr="000E4D74">
              <w:rPr>
                <w:rFonts w:ascii="Arial" w:hAnsi="Arial" w:cs="Arial"/>
                <w:sz w:val="24"/>
                <w:szCs w:val="24"/>
                <w:lang w:val="en"/>
              </w:rPr>
              <w:t>he practice hold a GP led dedicated monthly mental health and dementia clinic? For patients who fail to attend are they proactively followed up by a phone call from a GP?</w:t>
            </w:r>
          </w:p>
        </w:tc>
      </w:tr>
      <w:tr w:rsidR="005B30A9" w:rsidRPr="00920DD4" w:rsidTr="00C65140">
        <w:trPr>
          <w:trHeight w:val="38"/>
        </w:trPr>
        <w:tc>
          <w:tcPr>
            <w:tcW w:w="15877" w:type="dxa"/>
            <w:gridSpan w:val="3"/>
            <w:shd w:val="clear" w:color="auto" w:fill="633060"/>
          </w:tcPr>
          <w:p w:rsidR="005B30A9" w:rsidRDefault="005B30A9" w:rsidP="00710347">
            <w:pPr>
              <w:spacing w:before="120" w:after="120"/>
            </w:pPr>
            <w:r>
              <w:lastRenderedPageBreak/>
              <w:br w:type="page"/>
            </w:r>
            <w:r w:rsidRPr="00743825">
              <w:rPr>
                <w:rFonts w:ascii="Arial" w:eastAsia="Times New Roman" w:hAnsi="Arial" w:cs="Arial"/>
                <w:color w:val="FFFFFF" w:themeColor="background1"/>
                <w:sz w:val="28"/>
                <w:lang w:eastAsia="en-GB"/>
              </w:rPr>
              <w:t>Key line of enquiry</w:t>
            </w:r>
            <w:r>
              <w:rPr>
                <w:rFonts w:ascii="Arial" w:eastAsia="Times New Roman" w:hAnsi="Arial" w:cs="Arial"/>
                <w:color w:val="FFFFFF" w:themeColor="background1"/>
                <w:sz w:val="28"/>
                <w:lang w:eastAsia="en-GB"/>
              </w:rPr>
              <w:t>:</w:t>
            </w:r>
            <w:r>
              <w:rPr>
                <w:rFonts w:ascii="Arial" w:eastAsia="Times New Roman" w:hAnsi="Arial" w:cs="Arial"/>
                <w:b/>
                <w:color w:val="FFFFFF" w:themeColor="background1"/>
                <w:sz w:val="32"/>
                <w:lang w:eastAsia="en-GB"/>
              </w:rPr>
              <w:t xml:space="preserve"> </w:t>
            </w:r>
            <w:r w:rsidRPr="00743825">
              <w:rPr>
                <w:rFonts w:ascii="Arial" w:eastAsia="Times New Roman" w:hAnsi="Arial" w:cs="Arial"/>
                <w:b/>
                <w:color w:val="FFFFFF" w:themeColor="background1"/>
                <w:sz w:val="36"/>
                <w:lang w:eastAsia="en-GB"/>
              </w:rPr>
              <w:t>R3</w:t>
            </w:r>
          </w:p>
        </w:tc>
      </w:tr>
      <w:tr w:rsidR="005B30A9" w:rsidRPr="00B607CB" w:rsidTr="00C65140">
        <w:trPr>
          <w:trHeight w:val="38"/>
        </w:trPr>
        <w:tc>
          <w:tcPr>
            <w:tcW w:w="15877" w:type="dxa"/>
            <w:gridSpan w:val="3"/>
            <w:shd w:val="clear" w:color="auto" w:fill="D9D9D9" w:themeFill="background1" w:themeFillShade="D9"/>
          </w:tcPr>
          <w:p w:rsidR="005B30A9" w:rsidRDefault="005B30A9" w:rsidP="00710347">
            <w:pPr>
              <w:spacing w:before="120" w:after="120"/>
              <w:rPr>
                <w:rFonts w:ascii="Arial" w:hAnsi="Arial" w:cs="Arial"/>
                <w:sz w:val="24"/>
                <w:szCs w:val="24"/>
              </w:rPr>
            </w:pPr>
            <w:r>
              <w:rPr>
                <w:rFonts w:ascii="Arial" w:hAnsi="Arial" w:cs="Arial"/>
                <w:sz w:val="24"/>
                <w:szCs w:val="24"/>
              </w:rPr>
              <w:t xml:space="preserve">R3. </w:t>
            </w:r>
            <w:r w:rsidRPr="00B607CB">
              <w:rPr>
                <w:rFonts w:ascii="Arial" w:hAnsi="Arial" w:cs="Arial"/>
                <w:sz w:val="24"/>
                <w:szCs w:val="24"/>
              </w:rPr>
              <w:t xml:space="preserve">Can people access care and treatment in a </w:t>
            </w:r>
            <w:r w:rsidRPr="002D5CF6">
              <w:rPr>
                <w:rFonts w:ascii="Arial" w:hAnsi="Arial" w:cs="Arial"/>
                <w:sz w:val="24"/>
                <w:szCs w:val="24"/>
              </w:rPr>
              <w:t>timely</w:t>
            </w:r>
            <w:r w:rsidRPr="00B607CB">
              <w:rPr>
                <w:rFonts w:ascii="Arial" w:hAnsi="Arial" w:cs="Arial"/>
                <w:b/>
                <w:sz w:val="24"/>
                <w:szCs w:val="24"/>
              </w:rPr>
              <w:t xml:space="preserve"> </w:t>
            </w:r>
            <w:r w:rsidRPr="00B607CB">
              <w:rPr>
                <w:rFonts w:ascii="Arial" w:hAnsi="Arial" w:cs="Arial"/>
                <w:sz w:val="24"/>
                <w:szCs w:val="24"/>
              </w:rPr>
              <w:t>way?</w:t>
            </w:r>
          </w:p>
        </w:tc>
      </w:tr>
      <w:tr w:rsidR="005B30A9" w:rsidRPr="005E73FC" w:rsidTr="00EC6962">
        <w:trPr>
          <w:trHeight w:val="38"/>
        </w:trPr>
        <w:tc>
          <w:tcPr>
            <w:tcW w:w="5671" w:type="dxa"/>
            <w:shd w:val="clear" w:color="auto" w:fill="auto"/>
          </w:tcPr>
          <w:p w:rsidR="005B30A9" w:rsidRPr="005E73FC" w:rsidRDefault="005B30A9" w:rsidP="00710347">
            <w:pPr>
              <w:tabs>
                <w:tab w:val="left" w:pos="7833"/>
              </w:tabs>
              <w:spacing w:before="60" w:after="60"/>
              <w:rPr>
                <w:rFonts w:ascii="Arial" w:hAnsi="Arial" w:cs="Arial"/>
                <w:b/>
                <w:sz w:val="24"/>
              </w:rPr>
            </w:pPr>
            <w:r>
              <w:rPr>
                <w:rFonts w:ascii="Arial" w:hAnsi="Arial" w:cs="Arial"/>
                <w:b/>
                <w:sz w:val="24"/>
              </w:rPr>
              <w:t>P</w:t>
            </w:r>
            <w:r w:rsidRPr="005E73FC">
              <w:rPr>
                <w:rFonts w:ascii="Arial" w:hAnsi="Arial" w:cs="Arial"/>
                <w:b/>
                <w:sz w:val="24"/>
              </w:rPr>
              <w:t>rompts</w:t>
            </w:r>
          </w:p>
        </w:tc>
        <w:tc>
          <w:tcPr>
            <w:tcW w:w="4677" w:type="dxa"/>
          </w:tcPr>
          <w:p w:rsidR="005B30A9" w:rsidRPr="005E73FC" w:rsidRDefault="005B30A9" w:rsidP="00710347">
            <w:pPr>
              <w:spacing w:before="60" w:after="60"/>
              <w:rPr>
                <w:rFonts w:ascii="Arial" w:hAnsi="Arial" w:cs="Arial"/>
                <w:b/>
                <w:sz w:val="24"/>
              </w:rPr>
            </w:pPr>
            <w:r>
              <w:rPr>
                <w:rFonts w:ascii="Arial" w:hAnsi="Arial" w:cs="Arial"/>
                <w:b/>
                <w:sz w:val="24"/>
              </w:rPr>
              <w:t>Relevant professional guidelines and other internal guidance</w:t>
            </w:r>
          </w:p>
        </w:tc>
        <w:tc>
          <w:tcPr>
            <w:tcW w:w="5529" w:type="dxa"/>
            <w:shd w:val="clear" w:color="auto" w:fill="auto"/>
          </w:tcPr>
          <w:p w:rsidR="005B30A9" w:rsidRPr="005E73FC" w:rsidRDefault="005B30A9" w:rsidP="00710347">
            <w:pPr>
              <w:spacing w:before="60" w:after="60"/>
              <w:rPr>
                <w:rFonts w:ascii="Arial" w:hAnsi="Arial" w:cs="Arial"/>
                <w:b/>
                <w:sz w:val="24"/>
              </w:rPr>
            </w:pPr>
            <w:r>
              <w:rPr>
                <w:rFonts w:ascii="Arial" w:hAnsi="Arial" w:cs="Arial"/>
                <w:b/>
                <w:sz w:val="24"/>
              </w:rPr>
              <w:t>Sector specific guidance</w:t>
            </w:r>
          </w:p>
        </w:tc>
      </w:tr>
      <w:tr w:rsidR="005B30A9" w:rsidRPr="005E73FC" w:rsidTr="00C65140">
        <w:trPr>
          <w:trHeight w:val="38"/>
        </w:trPr>
        <w:tc>
          <w:tcPr>
            <w:tcW w:w="15877" w:type="dxa"/>
            <w:gridSpan w:val="3"/>
            <w:shd w:val="clear" w:color="auto" w:fill="808080" w:themeFill="background1" w:themeFillShade="80"/>
          </w:tcPr>
          <w:p w:rsidR="005B30A9" w:rsidRPr="005E575C" w:rsidRDefault="005B30A9" w:rsidP="00710347">
            <w:pPr>
              <w:spacing w:before="60" w:after="60"/>
              <w:rPr>
                <w:rFonts w:ascii="Arial" w:hAnsi="Arial" w:cs="Arial"/>
                <w:b/>
                <w:color w:val="FFFFFF" w:themeColor="background1"/>
                <w:sz w:val="24"/>
              </w:rPr>
            </w:pPr>
            <w:r w:rsidRPr="005E73FC">
              <w:rPr>
                <w:rFonts w:ascii="Arial" w:hAnsi="Arial" w:cs="Arial"/>
                <w:color w:val="FFFFFF" w:themeColor="background1"/>
                <w:sz w:val="24"/>
              </w:rPr>
              <w:t>Report sub-heading:</w:t>
            </w:r>
            <w:r w:rsidRPr="005E73FC">
              <w:rPr>
                <w:rFonts w:ascii="Arial" w:hAnsi="Arial" w:cs="Arial"/>
                <w:b/>
                <w:color w:val="FFFFFF" w:themeColor="background1"/>
                <w:sz w:val="24"/>
              </w:rPr>
              <w:t xml:space="preserve"> </w:t>
            </w:r>
            <w:r w:rsidR="005E575C" w:rsidRPr="005E575C">
              <w:rPr>
                <w:rFonts w:ascii="Arial" w:hAnsi="Arial" w:cs="Arial"/>
                <w:b/>
                <w:color w:val="FFFFFF" w:themeColor="background1"/>
                <w:sz w:val="24"/>
              </w:rPr>
              <w:t>Timely access to the service</w:t>
            </w:r>
          </w:p>
        </w:tc>
      </w:tr>
      <w:tr w:rsidR="005B30A9" w:rsidRPr="001077CE" w:rsidTr="00EC6962">
        <w:trPr>
          <w:trHeight w:val="38"/>
        </w:trPr>
        <w:tc>
          <w:tcPr>
            <w:tcW w:w="5671" w:type="dxa"/>
          </w:tcPr>
          <w:p w:rsidR="005B30A9" w:rsidRPr="005D7403" w:rsidRDefault="005B30A9" w:rsidP="00710347">
            <w:pPr>
              <w:pStyle w:val="ListParagraph"/>
              <w:numPr>
                <w:ilvl w:val="0"/>
                <w:numId w:val="6"/>
              </w:numPr>
              <w:spacing w:before="120" w:after="120"/>
              <w:contextualSpacing w:val="0"/>
              <w:rPr>
                <w:rFonts w:ascii="Arial" w:hAnsi="Arial" w:cs="Arial"/>
                <w:sz w:val="24"/>
              </w:rPr>
            </w:pPr>
            <w:r>
              <w:rPr>
                <w:rFonts w:ascii="Arial" w:hAnsi="Arial" w:cs="Arial"/>
                <w:sz w:val="24"/>
                <w:szCs w:val="24"/>
              </w:rPr>
              <w:t xml:space="preserve">R3.1 </w:t>
            </w:r>
            <w:r w:rsidRPr="00515796">
              <w:rPr>
                <w:rFonts w:ascii="Arial" w:hAnsi="Arial" w:cs="Arial"/>
                <w:sz w:val="24"/>
                <w:szCs w:val="24"/>
              </w:rPr>
              <w:t>Do people have timely access to initial assessment, test results, diagnosis, or treatment?</w:t>
            </w:r>
          </w:p>
          <w:p w:rsidR="005B30A9" w:rsidRPr="005D7403" w:rsidRDefault="005B30A9" w:rsidP="00710347">
            <w:pPr>
              <w:pStyle w:val="ListParagraph"/>
              <w:numPr>
                <w:ilvl w:val="0"/>
                <w:numId w:val="6"/>
              </w:numPr>
              <w:spacing w:before="120" w:after="120"/>
              <w:contextualSpacing w:val="0"/>
              <w:rPr>
                <w:rFonts w:ascii="Arial" w:hAnsi="Arial" w:cs="Arial"/>
                <w:sz w:val="24"/>
              </w:rPr>
            </w:pPr>
            <w:r>
              <w:rPr>
                <w:rFonts w:ascii="Arial" w:hAnsi="Arial" w:cs="Arial"/>
                <w:sz w:val="24"/>
                <w:szCs w:val="24"/>
              </w:rPr>
              <w:t xml:space="preserve">R3.2 </w:t>
            </w:r>
            <w:r w:rsidRPr="00515796">
              <w:rPr>
                <w:rFonts w:ascii="Arial" w:hAnsi="Arial" w:cs="Arial"/>
                <w:sz w:val="24"/>
                <w:szCs w:val="24"/>
              </w:rPr>
              <w:t>Can people access care and treatment at a time to suit them?</w:t>
            </w:r>
            <w:r>
              <w:rPr>
                <w:rFonts w:ascii="Arial" w:hAnsi="Arial" w:cs="Arial"/>
                <w:sz w:val="24"/>
                <w:szCs w:val="24"/>
              </w:rPr>
              <w:t xml:space="preserve"> </w:t>
            </w:r>
          </w:p>
          <w:p w:rsidR="005B30A9" w:rsidRPr="005D7403" w:rsidRDefault="005B30A9" w:rsidP="00710347">
            <w:pPr>
              <w:pStyle w:val="ListParagraph"/>
              <w:numPr>
                <w:ilvl w:val="0"/>
                <w:numId w:val="6"/>
              </w:numPr>
              <w:spacing w:before="120" w:after="120"/>
              <w:contextualSpacing w:val="0"/>
              <w:rPr>
                <w:rFonts w:ascii="Arial" w:hAnsi="Arial" w:cs="Arial"/>
                <w:sz w:val="24"/>
              </w:rPr>
            </w:pPr>
            <w:r>
              <w:rPr>
                <w:rFonts w:ascii="Arial" w:hAnsi="Arial" w:cs="Arial"/>
                <w:sz w:val="24"/>
                <w:szCs w:val="24"/>
              </w:rPr>
              <w:t xml:space="preserve">R3.3 </w:t>
            </w:r>
            <w:r w:rsidRPr="00515796">
              <w:rPr>
                <w:rFonts w:ascii="Arial" w:hAnsi="Arial" w:cs="Arial"/>
                <w:sz w:val="24"/>
                <w:szCs w:val="24"/>
              </w:rPr>
              <w:t>What action is taken to minimise the length of time people have to wait for care, treatment, or advice?</w:t>
            </w:r>
          </w:p>
          <w:p w:rsidR="005B30A9" w:rsidRPr="005D7403" w:rsidRDefault="005B30A9" w:rsidP="00710347">
            <w:pPr>
              <w:pStyle w:val="ListParagraph"/>
              <w:numPr>
                <w:ilvl w:val="0"/>
                <w:numId w:val="6"/>
              </w:numPr>
              <w:spacing w:before="120" w:after="120"/>
              <w:contextualSpacing w:val="0"/>
              <w:rPr>
                <w:rFonts w:ascii="Arial" w:hAnsi="Arial" w:cs="Arial"/>
                <w:sz w:val="24"/>
              </w:rPr>
            </w:pPr>
            <w:r>
              <w:rPr>
                <w:rFonts w:ascii="Arial" w:hAnsi="Arial" w:cs="Arial"/>
                <w:sz w:val="24"/>
                <w:szCs w:val="24"/>
              </w:rPr>
              <w:t xml:space="preserve">R3.4 </w:t>
            </w:r>
            <w:r w:rsidRPr="00515796">
              <w:rPr>
                <w:rFonts w:ascii="Arial" w:hAnsi="Arial" w:cs="Arial"/>
                <w:sz w:val="24"/>
                <w:szCs w:val="24"/>
              </w:rPr>
              <w:t>Do people with the most urgent needs have their care and treatment prioritised?</w:t>
            </w:r>
          </w:p>
          <w:p w:rsidR="005B30A9" w:rsidRPr="005D7403" w:rsidRDefault="005B30A9" w:rsidP="00710347">
            <w:pPr>
              <w:pStyle w:val="ListParagraph"/>
              <w:numPr>
                <w:ilvl w:val="0"/>
                <w:numId w:val="6"/>
              </w:numPr>
              <w:spacing w:before="120" w:after="120"/>
              <w:contextualSpacing w:val="0"/>
              <w:rPr>
                <w:rFonts w:ascii="Arial" w:hAnsi="Arial" w:cs="Arial"/>
                <w:sz w:val="24"/>
              </w:rPr>
            </w:pPr>
            <w:r>
              <w:rPr>
                <w:rFonts w:ascii="Arial" w:hAnsi="Arial" w:cs="Arial"/>
                <w:sz w:val="24"/>
                <w:szCs w:val="24"/>
              </w:rPr>
              <w:t xml:space="preserve">R3.5 </w:t>
            </w:r>
            <w:r w:rsidRPr="00515796">
              <w:rPr>
                <w:rFonts w:ascii="Arial" w:hAnsi="Arial" w:cs="Arial"/>
                <w:sz w:val="24"/>
                <w:szCs w:val="24"/>
              </w:rPr>
              <w:t>Are appointment systems easy to use and do they support people to access appointments?</w:t>
            </w:r>
          </w:p>
          <w:p w:rsidR="005B30A9" w:rsidRPr="005D7403" w:rsidRDefault="005B30A9" w:rsidP="00710347">
            <w:pPr>
              <w:pStyle w:val="ListParagraph"/>
              <w:numPr>
                <w:ilvl w:val="0"/>
                <w:numId w:val="6"/>
              </w:numPr>
              <w:spacing w:before="120" w:after="120"/>
              <w:contextualSpacing w:val="0"/>
              <w:rPr>
                <w:rFonts w:ascii="Arial" w:hAnsi="Arial" w:cs="Arial"/>
                <w:sz w:val="24"/>
              </w:rPr>
            </w:pPr>
            <w:r>
              <w:rPr>
                <w:rFonts w:ascii="Arial" w:hAnsi="Arial" w:cs="Arial"/>
                <w:sz w:val="24"/>
                <w:szCs w:val="24"/>
              </w:rPr>
              <w:t xml:space="preserve">R3.6 </w:t>
            </w:r>
            <w:r w:rsidRPr="00515796">
              <w:rPr>
                <w:rFonts w:ascii="Arial" w:hAnsi="Arial" w:cs="Arial"/>
                <w:sz w:val="24"/>
                <w:szCs w:val="24"/>
              </w:rPr>
              <w:t>Are appointments care and treatment only cancelled or delayed when absolutely necessary? Are delays or cancellations explained to people, and are people supported to access care and treatment again as soon as possible?</w:t>
            </w:r>
          </w:p>
          <w:p w:rsidR="005B30A9" w:rsidRPr="005D7403" w:rsidRDefault="005B30A9" w:rsidP="00710347">
            <w:pPr>
              <w:pStyle w:val="ListParagraph"/>
              <w:numPr>
                <w:ilvl w:val="0"/>
                <w:numId w:val="6"/>
              </w:numPr>
              <w:spacing w:before="120" w:after="120"/>
              <w:contextualSpacing w:val="0"/>
              <w:rPr>
                <w:rFonts w:ascii="Arial" w:hAnsi="Arial" w:cs="Arial"/>
                <w:sz w:val="24"/>
              </w:rPr>
            </w:pPr>
            <w:r>
              <w:rPr>
                <w:rFonts w:ascii="Arial" w:hAnsi="Arial" w:cs="Arial"/>
                <w:sz w:val="24"/>
                <w:szCs w:val="24"/>
              </w:rPr>
              <w:t xml:space="preserve">R3.7 </w:t>
            </w:r>
            <w:r w:rsidRPr="00515796">
              <w:rPr>
                <w:rFonts w:ascii="Arial" w:hAnsi="Arial" w:cs="Arial"/>
                <w:sz w:val="24"/>
                <w:szCs w:val="24"/>
              </w:rPr>
              <w:t>Do services run on time, and are people kept informed about any disruption?</w:t>
            </w:r>
          </w:p>
          <w:p w:rsidR="005B30A9" w:rsidRPr="004426D3" w:rsidRDefault="005B30A9" w:rsidP="00710347">
            <w:pPr>
              <w:pStyle w:val="ListParagraph"/>
              <w:numPr>
                <w:ilvl w:val="0"/>
                <w:numId w:val="6"/>
              </w:numPr>
              <w:spacing w:before="120" w:after="120"/>
              <w:contextualSpacing w:val="0"/>
              <w:rPr>
                <w:rFonts w:ascii="Arial" w:hAnsi="Arial" w:cs="Arial"/>
                <w:sz w:val="24"/>
              </w:rPr>
            </w:pPr>
            <w:r>
              <w:rPr>
                <w:rFonts w:ascii="Arial" w:hAnsi="Arial" w:cs="Arial"/>
                <w:sz w:val="24"/>
                <w:szCs w:val="24"/>
              </w:rPr>
              <w:t>R3.8 Ho</w:t>
            </w:r>
            <w:r w:rsidRPr="00515796">
              <w:rPr>
                <w:rFonts w:ascii="Arial" w:hAnsi="Arial" w:cs="Arial"/>
                <w:sz w:val="24"/>
                <w:szCs w:val="24"/>
              </w:rPr>
              <w:t>w is technology used to support timely access to care and treatment? Is the technology (including telephone systems and online/digital services) easy to use?</w:t>
            </w:r>
            <w:r>
              <w:rPr>
                <w:rFonts w:ascii="Arial" w:hAnsi="Arial" w:cs="Arial"/>
                <w:sz w:val="24"/>
                <w:szCs w:val="24"/>
              </w:rPr>
              <w:t xml:space="preserve"> </w:t>
            </w:r>
          </w:p>
        </w:tc>
        <w:tc>
          <w:tcPr>
            <w:tcW w:w="4677" w:type="dxa"/>
          </w:tcPr>
          <w:p w:rsidR="005B30A9" w:rsidRDefault="002F40E2" w:rsidP="00710347">
            <w:pPr>
              <w:pStyle w:val="ListParagraph"/>
              <w:numPr>
                <w:ilvl w:val="0"/>
                <w:numId w:val="6"/>
              </w:numPr>
              <w:rPr>
                <w:rFonts w:ascii="Arial" w:hAnsi="Arial" w:cs="Arial"/>
                <w:sz w:val="24"/>
                <w:szCs w:val="24"/>
              </w:rPr>
            </w:pPr>
            <w:hyperlink r:id="rId150" w:history="1">
              <w:r w:rsidR="005B30A9" w:rsidRPr="004354ED">
                <w:rPr>
                  <w:rStyle w:val="Hyperlink"/>
                  <w:rFonts w:ascii="Arial" w:hAnsi="Arial" w:cs="Arial"/>
                  <w:sz w:val="24"/>
                  <w:szCs w:val="24"/>
                </w:rPr>
                <w:t>NICE guideline NG12</w:t>
              </w:r>
            </w:hyperlink>
            <w:r w:rsidR="005B30A9">
              <w:rPr>
                <w:rFonts w:ascii="Arial" w:hAnsi="Arial" w:cs="Arial"/>
                <w:sz w:val="24"/>
                <w:szCs w:val="24"/>
              </w:rPr>
              <w:t xml:space="preserve">: </w:t>
            </w:r>
            <w:r w:rsidR="005B30A9" w:rsidRPr="00D9709F">
              <w:rPr>
                <w:rFonts w:ascii="Arial" w:hAnsi="Arial" w:cs="Arial"/>
                <w:sz w:val="24"/>
                <w:szCs w:val="24"/>
              </w:rPr>
              <w:t>Suspected cancer: recognition and referral</w:t>
            </w:r>
          </w:p>
          <w:p w:rsidR="005B30A9" w:rsidRPr="00075B63" w:rsidRDefault="005B30A9" w:rsidP="00710347">
            <w:pPr>
              <w:pStyle w:val="ListParagraph"/>
              <w:ind w:left="360"/>
              <w:rPr>
                <w:rFonts w:ascii="Arial" w:hAnsi="Arial" w:cs="Arial"/>
                <w:sz w:val="24"/>
                <w:szCs w:val="24"/>
              </w:rPr>
            </w:pPr>
          </w:p>
          <w:p w:rsidR="005B30A9" w:rsidRDefault="002F40E2" w:rsidP="00710347">
            <w:pPr>
              <w:pStyle w:val="ListParagraph"/>
              <w:numPr>
                <w:ilvl w:val="0"/>
                <w:numId w:val="6"/>
              </w:numPr>
              <w:rPr>
                <w:rFonts w:ascii="Arial" w:hAnsi="Arial" w:cs="Arial"/>
                <w:sz w:val="24"/>
                <w:szCs w:val="24"/>
              </w:rPr>
            </w:pPr>
            <w:hyperlink r:id="rId151" w:history="1">
              <w:r w:rsidR="005B30A9" w:rsidRPr="003D2690">
                <w:rPr>
                  <w:rStyle w:val="Hyperlink"/>
                  <w:rFonts w:ascii="Arial" w:hAnsi="Arial" w:cs="Arial"/>
                  <w:sz w:val="24"/>
                  <w:szCs w:val="24"/>
                </w:rPr>
                <w:t>Department of Health: Referral to treatment consultant-led waiting times Rules Suite</w:t>
              </w:r>
            </w:hyperlink>
          </w:p>
          <w:p w:rsidR="005B30A9" w:rsidRDefault="005B30A9" w:rsidP="00710347">
            <w:pPr>
              <w:pStyle w:val="ListParagraph"/>
              <w:ind w:left="360"/>
              <w:rPr>
                <w:rFonts w:ascii="Arial" w:hAnsi="Arial" w:cs="Arial"/>
                <w:sz w:val="24"/>
                <w:szCs w:val="24"/>
              </w:rPr>
            </w:pPr>
          </w:p>
          <w:p w:rsidR="005B30A9" w:rsidRPr="000D0383" w:rsidRDefault="002F40E2" w:rsidP="00710347">
            <w:pPr>
              <w:pStyle w:val="ListParagraph"/>
              <w:numPr>
                <w:ilvl w:val="0"/>
                <w:numId w:val="6"/>
              </w:numPr>
              <w:rPr>
                <w:rStyle w:val="Hyperlink"/>
                <w:rFonts w:ascii="Arial" w:hAnsi="Arial" w:cs="Arial"/>
                <w:color w:val="auto"/>
                <w:sz w:val="24"/>
                <w:szCs w:val="24"/>
                <w:u w:val="none"/>
              </w:rPr>
            </w:pPr>
            <w:hyperlink r:id="rId152" w:history="1">
              <w:r w:rsidR="005B30A9" w:rsidRPr="00075B63">
                <w:rPr>
                  <w:rStyle w:val="Hyperlink"/>
                  <w:rFonts w:ascii="Arial" w:hAnsi="Arial" w:cs="Arial"/>
                  <w:sz w:val="24"/>
                  <w:szCs w:val="24"/>
                </w:rPr>
                <w:t>RCGP: Patient access to general practice ideas and challenges from the front line</w:t>
              </w:r>
            </w:hyperlink>
          </w:p>
          <w:p w:rsidR="005B30A9" w:rsidRPr="000D0383" w:rsidRDefault="005B30A9" w:rsidP="00710347">
            <w:pPr>
              <w:pStyle w:val="ListParagraph"/>
              <w:rPr>
                <w:rFonts w:ascii="Arial" w:hAnsi="Arial" w:cs="Arial"/>
                <w:sz w:val="24"/>
                <w:szCs w:val="24"/>
              </w:rPr>
            </w:pPr>
          </w:p>
          <w:p w:rsidR="005B30A9" w:rsidRPr="006075DD" w:rsidRDefault="002F40E2" w:rsidP="00710347">
            <w:pPr>
              <w:pStyle w:val="ListParagraph"/>
              <w:numPr>
                <w:ilvl w:val="0"/>
                <w:numId w:val="6"/>
              </w:numPr>
              <w:rPr>
                <w:rStyle w:val="Hyperlink"/>
                <w:rFonts w:ascii="Arial" w:hAnsi="Arial" w:cs="Arial"/>
                <w:color w:val="auto"/>
                <w:sz w:val="24"/>
                <w:szCs w:val="24"/>
                <w:u w:val="none"/>
              </w:rPr>
            </w:pPr>
            <w:hyperlink r:id="rId153" w:history="1">
              <w:r w:rsidR="005B30A9" w:rsidRPr="000D0383">
                <w:rPr>
                  <w:rStyle w:val="Hyperlink"/>
                  <w:rFonts w:ascii="Arial" w:hAnsi="Arial" w:cs="Arial"/>
                  <w:sz w:val="24"/>
                  <w:szCs w:val="24"/>
                </w:rPr>
                <w:t>Nigel's surgery 71: Prioritising home visits</w:t>
              </w:r>
            </w:hyperlink>
          </w:p>
          <w:p w:rsidR="006075DD" w:rsidRPr="00FD32A8" w:rsidRDefault="006075DD" w:rsidP="00FD32A8">
            <w:pPr>
              <w:pStyle w:val="ListParagraph"/>
              <w:rPr>
                <w:rFonts w:ascii="Arial" w:hAnsi="Arial" w:cs="Arial"/>
                <w:sz w:val="24"/>
                <w:szCs w:val="24"/>
              </w:rPr>
            </w:pPr>
          </w:p>
          <w:p w:rsidR="006075DD" w:rsidRPr="00FD32A8" w:rsidRDefault="006075DD" w:rsidP="006075DD">
            <w:pPr>
              <w:pStyle w:val="ListParagraph"/>
              <w:numPr>
                <w:ilvl w:val="0"/>
                <w:numId w:val="6"/>
              </w:numPr>
              <w:rPr>
                <w:rFonts w:ascii="Arial" w:hAnsi="Arial" w:cs="Arial"/>
                <w:sz w:val="24"/>
                <w:szCs w:val="24"/>
              </w:rPr>
            </w:pPr>
            <w:r>
              <w:rPr>
                <w:rFonts w:ascii="Arial" w:hAnsi="Arial" w:cs="Arial"/>
                <w:sz w:val="24"/>
                <w:szCs w:val="24"/>
              </w:rPr>
              <w:t xml:space="preserve">RCN: </w:t>
            </w:r>
            <w:hyperlink r:id="rId154" w:history="1">
              <w:r w:rsidRPr="006075DD">
                <w:rPr>
                  <w:rStyle w:val="Hyperlink"/>
                  <w:rFonts w:ascii="Arial" w:hAnsi="Arial" w:cs="Arial"/>
                  <w:sz w:val="24"/>
                  <w:szCs w:val="24"/>
                </w:rPr>
                <w:t>Personal safety when working alone: guidance for members working in health and social care</w:t>
              </w:r>
            </w:hyperlink>
          </w:p>
          <w:p w:rsidR="005B30A9" w:rsidRDefault="005B30A9" w:rsidP="00FD32A8">
            <w:pPr>
              <w:rPr>
                <w:rFonts w:ascii="Arial" w:hAnsi="Arial" w:cs="Arial"/>
                <w:sz w:val="24"/>
                <w:szCs w:val="24"/>
              </w:rPr>
            </w:pPr>
          </w:p>
          <w:p w:rsidR="006075DD" w:rsidRPr="00FD32A8" w:rsidRDefault="002F40E2" w:rsidP="00FD32A8">
            <w:pPr>
              <w:pStyle w:val="ListParagraph"/>
              <w:numPr>
                <w:ilvl w:val="0"/>
                <w:numId w:val="6"/>
              </w:numPr>
              <w:rPr>
                <w:rFonts w:ascii="Arial" w:hAnsi="Arial" w:cs="Arial"/>
                <w:sz w:val="24"/>
                <w:szCs w:val="24"/>
              </w:rPr>
            </w:pPr>
            <w:hyperlink r:id="rId155" w:history="1">
              <w:r w:rsidR="006075DD" w:rsidRPr="006075DD">
                <w:rPr>
                  <w:rStyle w:val="Hyperlink"/>
                  <w:rFonts w:ascii="Arial" w:hAnsi="Arial" w:cs="Arial"/>
                  <w:sz w:val="24"/>
                  <w:szCs w:val="24"/>
                </w:rPr>
                <w:t>NHS Employers: Improving safety for lone workers - a guide for managers</w:t>
              </w:r>
            </w:hyperlink>
          </w:p>
          <w:p w:rsidR="006075DD" w:rsidRPr="00FD32A8" w:rsidRDefault="006075DD" w:rsidP="00FD32A8">
            <w:pPr>
              <w:rPr>
                <w:rFonts w:ascii="Arial" w:hAnsi="Arial" w:cs="Arial"/>
                <w:sz w:val="24"/>
                <w:szCs w:val="24"/>
              </w:rPr>
            </w:pPr>
          </w:p>
          <w:p w:rsidR="005B30A9" w:rsidRPr="00641AD6" w:rsidRDefault="002F40E2" w:rsidP="00710347">
            <w:pPr>
              <w:pStyle w:val="ListParagraph"/>
              <w:numPr>
                <w:ilvl w:val="0"/>
                <w:numId w:val="6"/>
              </w:numPr>
              <w:rPr>
                <w:rStyle w:val="Hyperlink"/>
                <w:rFonts w:ascii="Arial" w:hAnsi="Arial" w:cs="Arial"/>
                <w:color w:val="auto"/>
                <w:sz w:val="24"/>
                <w:szCs w:val="24"/>
                <w:u w:val="none"/>
              </w:rPr>
            </w:pPr>
            <w:hyperlink r:id="rId156" w:history="1">
              <w:r w:rsidR="005B30A9" w:rsidRPr="000D0383">
                <w:rPr>
                  <w:rStyle w:val="Hyperlink"/>
                  <w:rFonts w:ascii="Arial" w:hAnsi="Arial" w:cs="Arial"/>
                  <w:sz w:val="24"/>
                  <w:szCs w:val="24"/>
                </w:rPr>
                <w:t>Nigel's surgery 46: Safe and reliable management of test results</w:t>
              </w:r>
            </w:hyperlink>
          </w:p>
          <w:p w:rsidR="005B30A9" w:rsidRPr="00641AD6" w:rsidRDefault="005B30A9" w:rsidP="00710347">
            <w:pPr>
              <w:pStyle w:val="ListParagraph"/>
              <w:rPr>
                <w:rStyle w:val="Hyperlink"/>
                <w:rFonts w:ascii="Arial" w:hAnsi="Arial" w:cs="Arial"/>
                <w:color w:val="auto"/>
                <w:sz w:val="24"/>
                <w:szCs w:val="24"/>
                <w:u w:val="none"/>
              </w:rPr>
            </w:pPr>
          </w:p>
          <w:p w:rsidR="005B30A9" w:rsidRPr="00A97D27" w:rsidRDefault="002F40E2" w:rsidP="00710347">
            <w:pPr>
              <w:pStyle w:val="ListParagraph"/>
              <w:numPr>
                <w:ilvl w:val="0"/>
                <w:numId w:val="6"/>
              </w:numPr>
              <w:rPr>
                <w:rStyle w:val="Hyperlink"/>
                <w:rFonts w:ascii="Arial" w:hAnsi="Arial" w:cs="Arial"/>
                <w:color w:val="auto"/>
                <w:sz w:val="24"/>
                <w:szCs w:val="24"/>
                <w:u w:val="none"/>
              </w:rPr>
            </w:pPr>
            <w:hyperlink r:id="rId157" w:history="1">
              <w:r w:rsidR="005B30A9" w:rsidRPr="00641AD6">
                <w:rPr>
                  <w:rStyle w:val="Hyperlink"/>
                  <w:rFonts w:ascii="Arial" w:hAnsi="Arial" w:cs="Arial"/>
                  <w:sz w:val="24"/>
                  <w:szCs w:val="24"/>
                  <w:lang w:val="en"/>
                </w:rPr>
                <w:t>Nigel's surgery 55: Opening hours</w:t>
              </w:r>
            </w:hyperlink>
          </w:p>
          <w:p w:rsidR="005B30A9" w:rsidRPr="00A97D27" w:rsidRDefault="005B30A9" w:rsidP="00710347">
            <w:pPr>
              <w:pStyle w:val="ListParagraph"/>
              <w:rPr>
                <w:rFonts w:ascii="Arial" w:hAnsi="Arial" w:cs="Arial"/>
                <w:sz w:val="24"/>
                <w:szCs w:val="24"/>
              </w:rPr>
            </w:pPr>
          </w:p>
          <w:p w:rsidR="005B30A9" w:rsidRPr="004F74A5" w:rsidRDefault="005B30A9" w:rsidP="00710347">
            <w:pPr>
              <w:pStyle w:val="ListParagraph"/>
              <w:ind w:left="360"/>
              <w:rPr>
                <w:rFonts w:ascii="Arial" w:hAnsi="Arial" w:cs="Arial"/>
                <w:sz w:val="24"/>
                <w:szCs w:val="24"/>
              </w:rPr>
            </w:pPr>
          </w:p>
        </w:tc>
        <w:tc>
          <w:tcPr>
            <w:tcW w:w="5529" w:type="dxa"/>
          </w:tcPr>
          <w:p w:rsidR="000C798B" w:rsidRPr="00C73214" w:rsidRDefault="000C798B" w:rsidP="000C798B">
            <w:pPr>
              <w:pStyle w:val="ListParagraph"/>
              <w:numPr>
                <w:ilvl w:val="0"/>
                <w:numId w:val="16"/>
              </w:numPr>
              <w:spacing w:before="60"/>
              <w:rPr>
                <w:rFonts w:ascii="Arial" w:hAnsi="Arial" w:cs="Arial"/>
                <w:sz w:val="24"/>
                <w:szCs w:val="24"/>
              </w:rPr>
            </w:pPr>
            <w:r w:rsidRPr="007B048E">
              <w:rPr>
                <w:rFonts w:ascii="Arial" w:hAnsi="Arial" w:cs="Arial"/>
                <w:sz w:val="24"/>
                <w:szCs w:val="24"/>
                <w:lang w:val="en"/>
              </w:rPr>
              <w:t>Does the provider have a documented approach for the management of test results that every member of the practice team is familiar with?</w:t>
            </w:r>
          </w:p>
          <w:p w:rsidR="000C798B" w:rsidRDefault="000C798B" w:rsidP="000C798B">
            <w:pPr>
              <w:pStyle w:val="ListParagraph"/>
              <w:spacing w:before="120" w:after="120"/>
              <w:contextualSpacing w:val="0"/>
              <w:rPr>
                <w:rFonts w:ascii="Arial" w:hAnsi="Arial" w:cs="Arial"/>
                <w:sz w:val="24"/>
                <w:szCs w:val="24"/>
              </w:rPr>
            </w:pPr>
          </w:p>
          <w:p w:rsidR="005B30A9" w:rsidRPr="00641AD6" w:rsidRDefault="005B30A9" w:rsidP="000C798B">
            <w:pPr>
              <w:pStyle w:val="ListParagraph"/>
              <w:numPr>
                <w:ilvl w:val="0"/>
                <w:numId w:val="16"/>
              </w:numPr>
              <w:spacing w:before="120" w:after="120"/>
              <w:contextualSpacing w:val="0"/>
              <w:rPr>
                <w:rFonts w:ascii="Arial" w:hAnsi="Arial" w:cs="Arial"/>
                <w:sz w:val="24"/>
                <w:szCs w:val="24"/>
              </w:rPr>
            </w:pPr>
            <w:r w:rsidRPr="006E36DB">
              <w:rPr>
                <w:rFonts w:ascii="Arial" w:hAnsi="Arial" w:cs="Arial"/>
                <w:sz w:val="24"/>
                <w:szCs w:val="24"/>
              </w:rPr>
              <w:t xml:space="preserve">What are the </w:t>
            </w:r>
            <w:r>
              <w:rPr>
                <w:rFonts w:ascii="Arial" w:hAnsi="Arial" w:cs="Arial"/>
                <w:sz w:val="24"/>
                <w:szCs w:val="24"/>
              </w:rPr>
              <w:t xml:space="preserve">core hours of the practice? </w:t>
            </w:r>
            <w:r w:rsidRPr="006E36DB">
              <w:rPr>
                <w:rFonts w:ascii="Arial" w:hAnsi="Arial" w:cs="Arial"/>
                <w:sz w:val="24"/>
                <w:szCs w:val="24"/>
              </w:rPr>
              <w:t>W</w:t>
            </w:r>
            <w:r>
              <w:rPr>
                <w:rFonts w:ascii="Arial" w:hAnsi="Arial" w:cs="Arial"/>
                <w:sz w:val="24"/>
                <w:szCs w:val="24"/>
              </w:rPr>
              <w:t xml:space="preserve">hat </w:t>
            </w:r>
            <w:r w:rsidRPr="00641AD6">
              <w:rPr>
                <w:rFonts w:ascii="Arial" w:hAnsi="Arial" w:cs="Arial"/>
                <w:sz w:val="24"/>
                <w:szCs w:val="24"/>
              </w:rPr>
              <w:t>arrangements</w:t>
            </w:r>
            <w:r>
              <w:rPr>
                <w:rFonts w:ascii="Arial" w:hAnsi="Arial" w:cs="Arial"/>
                <w:sz w:val="24"/>
                <w:szCs w:val="24"/>
              </w:rPr>
              <w:t xml:space="preserve"> are in place</w:t>
            </w:r>
            <w:r w:rsidRPr="00641AD6">
              <w:rPr>
                <w:rFonts w:ascii="Arial" w:hAnsi="Arial" w:cs="Arial"/>
                <w:sz w:val="24"/>
                <w:szCs w:val="24"/>
              </w:rPr>
              <w:t xml:space="preserve"> for patients to access care</w:t>
            </w:r>
            <w:r>
              <w:rPr>
                <w:rFonts w:ascii="Arial" w:hAnsi="Arial" w:cs="Arial"/>
                <w:sz w:val="24"/>
                <w:szCs w:val="24"/>
              </w:rPr>
              <w:t xml:space="preserve"> when the practice is closed during core hours? </w:t>
            </w:r>
            <w:r w:rsidRPr="00641AD6">
              <w:rPr>
                <w:rFonts w:ascii="Arial" w:hAnsi="Arial" w:cs="Arial"/>
                <w:sz w:val="24"/>
                <w:szCs w:val="24"/>
              </w:rPr>
              <w:t>How are patients directed to out of hours services?</w:t>
            </w:r>
          </w:p>
          <w:p w:rsidR="005B30A9" w:rsidRPr="006E36DB" w:rsidRDefault="005B30A9" w:rsidP="000C798B">
            <w:pPr>
              <w:pStyle w:val="ListParagraph"/>
              <w:numPr>
                <w:ilvl w:val="0"/>
                <w:numId w:val="16"/>
              </w:numPr>
              <w:spacing w:before="120" w:after="120"/>
              <w:contextualSpacing w:val="0"/>
              <w:rPr>
                <w:rFonts w:ascii="Arial" w:hAnsi="Arial" w:cs="Arial"/>
                <w:sz w:val="24"/>
                <w:szCs w:val="24"/>
              </w:rPr>
            </w:pPr>
            <w:r w:rsidRPr="006E36DB">
              <w:rPr>
                <w:rFonts w:ascii="Arial" w:hAnsi="Arial" w:cs="Arial"/>
                <w:sz w:val="24"/>
                <w:szCs w:val="24"/>
              </w:rPr>
              <w:t>How does the appointments system work</w:t>
            </w:r>
            <w:r w:rsidR="00941DA9">
              <w:rPr>
                <w:rFonts w:ascii="Arial" w:hAnsi="Arial" w:cs="Arial"/>
                <w:sz w:val="24"/>
                <w:szCs w:val="24"/>
              </w:rPr>
              <w:t xml:space="preserve"> and is it effective in ensuring people have timely access to care and at times that suit them where appropriate</w:t>
            </w:r>
            <w:r w:rsidRPr="006E36DB">
              <w:rPr>
                <w:rFonts w:ascii="Arial" w:hAnsi="Arial" w:cs="Arial"/>
                <w:sz w:val="24"/>
                <w:szCs w:val="24"/>
              </w:rPr>
              <w:t>? (Triage, choice of time, length of time, running on time ,emergency</w:t>
            </w:r>
            <w:r w:rsidR="00941DA9">
              <w:rPr>
                <w:rFonts w:ascii="Arial" w:hAnsi="Arial" w:cs="Arial"/>
                <w:sz w:val="24"/>
                <w:szCs w:val="24"/>
              </w:rPr>
              <w:t xml:space="preserve"> appointments</w:t>
            </w:r>
            <w:r w:rsidRPr="006E36DB">
              <w:rPr>
                <w:rFonts w:ascii="Arial" w:hAnsi="Arial" w:cs="Arial"/>
                <w:sz w:val="24"/>
                <w:szCs w:val="24"/>
              </w:rPr>
              <w:t xml:space="preserve">, cancellation, home visits, telephone consultations etc.) </w:t>
            </w:r>
          </w:p>
          <w:p w:rsidR="005B30A9" w:rsidRDefault="005B30A9" w:rsidP="000C798B">
            <w:pPr>
              <w:numPr>
                <w:ilvl w:val="0"/>
                <w:numId w:val="16"/>
              </w:numPr>
              <w:rPr>
                <w:rFonts w:ascii="Arial" w:hAnsi="Arial" w:cs="Arial"/>
                <w:sz w:val="24"/>
                <w:szCs w:val="24"/>
              </w:rPr>
            </w:pPr>
            <w:r w:rsidRPr="006E36DB">
              <w:rPr>
                <w:rFonts w:ascii="Arial" w:hAnsi="Arial" w:cs="Arial"/>
                <w:sz w:val="24"/>
                <w:szCs w:val="24"/>
              </w:rPr>
              <w:t>Is there online access to appointments and repeat medication?</w:t>
            </w:r>
          </w:p>
          <w:p w:rsidR="00941DA9" w:rsidRDefault="00941DA9" w:rsidP="00FD32A8">
            <w:pPr>
              <w:ind w:left="720"/>
              <w:rPr>
                <w:rFonts w:ascii="Arial" w:hAnsi="Arial" w:cs="Arial"/>
                <w:sz w:val="24"/>
                <w:szCs w:val="24"/>
              </w:rPr>
            </w:pPr>
          </w:p>
          <w:p w:rsidR="005B30A9" w:rsidRDefault="005B30A9" w:rsidP="000C798B">
            <w:pPr>
              <w:pStyle w:val="ListParagraph"/>
              <w:numPr>
                <w:ilvl w:val="0"/>
                <w:numId w:val="16"/>
              </w:numPr>
              <w:rPr>
                <w:rFonts w:ascii="Arial" w:hAnsi="Arial" w:cs="Arial"/>
                <w:sz w:val="24"/>
                <w:szCs w:val="24"/>
              </w:rPr>
            </w:pPr>
            <w:r w:rsidRPr="009C6DDF">
              <w:rPr>
                <w:rFonts w:ascii="Arial" w:hAnsi="Arial" w:cs="Arial"/>
                <w:sz w:val="24"/>
                <w:szCs w:val="24"/>
              </w:rPr>
              <w:t>Are same day appointments available for children and those patients with medical problems that</w:t>
            </w:r>
            <w:r>
              <w:rPr>
                <w:rFonts w:ascii="Arial" w:hAnsi="Arial" w:cs="Arial"/>
                <w:sz w:val="24"/>
                <w:szCs w:val="24"/>
              </w:rPr>
              <w:t xml:space="preserve"> require same day consultation? If not, w</w:t>
            </w:r>
            <w:r w:rsidRPr="009C6DDF">
              <w:rPr>
                <w:rFonts w:ascii="Arial" w:hAnsi="Arial" w:cs="Arial"/>
                <w:sz w:val="24"/>
                <w:szCs w:val="24"/>
              </w:rPr>
              <w:t>hen is the next available urgent and routine appointment? Any evidence of planned longer appointments for those who need them?</w:t>
            </w:r>
            <w:r>
              <w:rPr>
                <w:rFonts w:ascii="Arial" w:hAnsi="Arial" w:cs="Arial"/>
                <w:sz w:val="24"/>
                <w:szCs w:val="24"/>
              </w:rPr>
              <w:t xml:space="preserve"> Any evidence from the recent GP survey?</w:t>
            </w:r>
          </w:p>
          <w:p w:rsidR="005B30A9" w:rsidRPr="009C6DDF" w:rsidRDefault="005B30A9" w:rsidP="00710347">
            <w:pPr>
              <w:pStyle w:val="ListParagraph"/>
              <w:rPr>
                <w:rFonts w:ascii="Arial" w:hAnsi="Arial" w:cs="Arial"/>
                <w:sz w:val="24"/>
                <w:szCs w:val="24"/>
              </w:rPr>
            </w:pPr>
          </w:p>
          <w:p w:rsidR="005B30A9" w:rsidRPr="00EF02F0" w:rsidRDefault="005B30A9" w:rsidP="000C798B">
            <w:pPr>
              <w:pStyle w:val="ListParagraph"/>
              <w:numPr>
                <w:ilvl w:val="0"/>
                <w:numId w:val="16"/>
              </w:numPr>
              <w:spacing w:before="60"/>
              <w:rPr>
                <w:rFonts w:ascii="Arial" w:hAnsi="Arial" w:cs="Arial"/>
                <w:b/>
                <w:sz w:val="24"/>
                <w:szCs w:val="24"/>
              </w:rPr>
            </w:pPr>
            <w:r w:rsidRPr="006E36DB">
              <w:rPr>
                <w:rFonts w:ascii="Arial" w:hAnsi="Arial" w:cs="Arial"/>
                <w:sz w:val="24"/>
                <w:szCs w:val="24"/>
              </w:rPr>
              <w:t>Are early/late appointments with the nurse(s)</w:t>
            </w:r>
            <w:r w:rsidR="003D3F98">
              <w:rPr>
                <w:rFonts w:ascii="Arial" w:hAnsi="Arial" w:cs="Arial"/>
                <w:sz w:val="24"/>
                <w:szCs w:val="24"/>
              </w:rPr>
              <w:t xml:space="preserve"> and/or GP</w:t>
            </w:r>
            <w:r w:rsidRPr="006E36DB">
              <w:rPr>
                <w:rFonts w:ascii="Arial" w:hAnsi="Arial" w:cs="Arial"/>
                <w:sz w:val="24"/>
                <w:szCs w:val="24"/>
              </w:rPr>
              <w:t xml:space="preserve"> available to accommodate working people and school-age children?</w:t>
            </w:r>
          </w:p>
          <w:p w:rsidR="005B30A9" w:rsidRPr="00641AD6" w:rsidRDefault="005B30A9" w:rsidP="000C798B">
            <w:pPr>
              <w:pStyle w:val="ListParagraph"/>
              <w:numPr>
                <w:ilvl w:val="0"/>
                <w:numId w:val="16"/>
              </w:numPr>
              <w:spacing w:before="60"/>
              <w:rPr>
                <w:rFonts w:ascii="Arial" w:hAnsi="Arial" w:cs="Arial"/>
                <w:b/>
                <w:sz w:val="24"/>
                <w:szCs w:val="24"/>
              </w:rPr>
            </w:pPr>
            <w:r w:rsidRPr="006E36DB">
              <w:rPr>
                <w:rFonts w:ascii="Arial" w:hAnsi="Arial" w:cs="Arial"/>
                <w:sz w:val="24"/>
                <w:szCs w:val="24"/>
              </w:rPr>
              <w:t>How long do patients have to wait for a blood test or other appointment</w:t>
            </w:r>
            <w:r>
              <w:rPr>
                <w:rFonts w:ascii="Arial" w:hAnsi="Arial" w:cs="Arial"/>
                <w:sz w:val="24"/>
                <w:szCs w:val="24"/>
              </w:rPr>
              <w:t>s with nurses</w:t>
            </w:r>
            <w:r w:rsidRPr="006E36DB">
              <w:rPr>
                <w:rFonts w:ascii="Arial" w:hAnsi="Arial" w:cs="Arial"/>
                <w:sz w:val="24"/>
                <w:szCs w:val="24"/>
              </w:rPr>
              <w:t>?</w:t>
            </w:r>
          </w:p>
          <w:p w:rsidR="005B30A9" w:rsidRPr="00BF2F96" w:rsidRDefault="00BF2F96" w:rsidP="00BF2F96">
            <w:pPr>
              <w:pStyle w:val="ListParagraph"/>
              <w:numPr>
                <w:ilvl w:val="0"/>
                <w:numId w:val="16"/>
              </w:numPr>
              <w:spacing w:before="60"/>
              <w:rPr>
                <w:rFonts w:ascii="Arial" w:hAnsi="Arial" w:cs="Arial"/>
                <w:sz w:val="24"/>
                <w:szCs w:val="24"/>
              </w:rPr>
            </w:pPr>
            <w:r w:rsidRPr="00BF2F96">
              <w:rPr>
                <w:rFonts w:ascii="Arial" w:hAnsi="Arial" w:cs="Arial"/>
                <w:sz w:val="24"/>
                <w:szCs w:val="24"/>
              </w:rPr>
              <w:t xml:space="preserve">How </w:t>
            </w:r>
            <w:r>
              <w:rPr>
                <w:rFonts w:ascii="Arial" w:hAnsi="Arial" w:cs="Arial"/>
                <w:sz w:val="24"/>
                <w:szCs w:val="24"/>
              </w:rPr>
              <w:t>is the need for short-</w:t>
            </w:r>
            <w:r w:rsidRPr="00BF2F96">
              <w:rPr>
                <w:rFonts w:ascii="Arial" w:hAnsi="Arial" w:cs="Arial"/>
                <w:sz w:val="24"/>
                <w:szCs w:val="24"/>
              </w:rPr>
              <w:t>notice nurse appointment</w:t>
            </w:r>
            <w:r>
              <w:rPr>
                <w:rFonts w:ascii="Arial" w:hAnsi="Arial" w:cs="Arial"/>
                <w:sz w:val="24"/>
                <w:szCs w:val="24"/>
              </w:rPr>
              <w:t>s</w:t>
            </w:r>
            <w:r w:rsidRPr="00BF2F96">
              <w:rPr>
                <w:rFonts w:ascii="Arial" w:hAnsi="Arial" w:cs="Arial"/>
                <w:sz w:val="24"/>
                <w:szCs w:val="24"/>
              </w:rPr>
              <w:t xml:space="preserve"> managed</w:t>
            </w:r>
            <w:r w:rsidR="00182F3F">
              <w:rPr>
                <w:rFonts w:ascii="Arial" w:hAnsi="Arial" w:cs="Arial"/>
                <w:sz w:val="24"/>
                <w:szCs w:val="24"/>
              </w:rPr>
              <w:t>,</w:t>
            </w:r>
            <w:r w:rsidRPr="00BF2F96">
              <w:rPr>
                <w:rFonts w:ascii="Arial" w:hAnsi="Arial" w:cs="Arial"/>
                <w:sz w:val="24"/>
                <w:szCs w:val="24"/>
              </w:rPr>
              <w:t xml:space="preserve"> </w:t>
            </w:r>
            <w:r w:rsidR="00182F3F" w:rsidRPr="00BF2F96">
              <w:rPr>
                <w:rFonts w:ascii="Arial" w:hAnsi="Arial" w:cs="Arial"/>
                <w:sz w:val="24"/>
                <w:szCs w:val="24"/>
              </w:rPr>
              <w:t>e.g.</w:t>
            </w:r>
            <w:r w:rsidRPr="00BF2F96">
              <w:rPr>
                <w:rFonts w:ascii="Arial" w:hAnsi="Arial" w:cs="Arial"/>
                <w:sz w:val="24"/>
                <w:szCs w:val="24"/>
              </w:rPr>
              <w:t xml:space="preserve"> for patients recently discharged from hospital?</w:t>
            </w:r>
          </w:p>
          <w:p w:rsidR="005B30A9" w:rsidRPr="006E36DB" w:rsidRDefault="005B30A9" w:rsidP="000C798B">
            <w:pPr>
              <w:pStyle w:val="ListParagraph"/>
              <w:numPr>
                <w:ilvl w:val="0"/>
                <w:numId w:val="16"/>
              </w:numPr>
              <w:spacing w:before="60"/>
              <w:rPr>
                <w:rFonts w:ascii="Arial" w:hAnsi="Arial" w:cs="Arial"/>
                <w:b/>
                <w:sz w:val="24"/>
                <w:szCs w:val="24"/>
              </w:rPr>
            </w:pPr>
            <w:r>
              <w:rPr>
                <w:rFonts w:ascii="Arial" w:hAnsi="Arial" w:cs="Arial"/>
                <w:sz w:val="24"/>
                <w:szCs w:val="24"/>
              </w:rPr>
              <w:t>How does the pr</w:t>
            </w:r>
            <w:r w:rsidR="00941DA9">
              <w:rPr>
                <w:rFonts w:ascii="Arial" w:hAnsi="Arial" w:cs="Arial"/>
                <w:sz w:val="24"/>
                <w:szCs w:val="24"/>
              </w:rPr>
              <w:t>actice</w:t>
            </w:r>
            <w:r>
              <w:rPr>
                <w:rFonts w:ascii="Arial" w:hAnsi="Arial" w:cs="Arial"/>
                <w:sz w:val="24"/>
                <w:szCs w:val="24"/>
              </w:rPr>
              <w:t xml:space="preserve"> </w:t>
            </w:r>
            <w:r w:rsidRPr="006E36DB">
              <w:rPr>
                <w:rFonts w:ascii="Arial" w:hAnsi="Arial" w:cs="Arial"/>
                <w:sz w:val="24"/>
                <w:szCs w:val="24"/>
              </w:rPr>
              <w:t xml:space="preserve">decide whether a home visit is necessary and how do </w:t>
            </w:r>
            <w:r>
              <w:rPr>
                <w:rFonts w:ascii="Arial" w:hAnsi="Arial" w:cs="Arial"/>
                <w:sz w:val="24"/>
                <w:szCs w:val="24"/>
              </w:rPr>
              <w:t>they</w:t>
            </w:r>
            <w:r w:rsidRPr="006E36DB">
              <w:rPr>
                <w:rFonts w:ascii="Arial" w:hAnsi="Arial" w:cs="Arial"/>
                <w:sz w:val="24"/>
                <w:szCs w:val="24"/>
              </w:rPr>
              <w:t xml:space="preserve"> prioritise home visits?</w:t>
            </w:r>
          </w:p>
          <w:p w:rsidR="005B30A9" w:rsidRPr="006E36DB" w:rsidRDefault="005B30A9" w:rsidP="000C798B">
            <w:pPr>
              <w:pStyle w:val="ListParagraph"/>
              <w:numPr>
                <w:ilvl w:val="0"/>
                <w:numId w:val="16"/>
              </w:numPr>
              <w:spacing w:before="60"/>
              <w:rPr>
                <w:rFonts w:ascii="Arial" w:hAnsi="Arial" w:cs="Arial"/>
                <w:b/>
                <w:sz w:val="24"/>
                <w:szCs w:val="24"/>
              </w:rPr>
            </w:pPr>
            <w:r w:rsidRPr="006E36DB">
              <w:rPr>
                <w:rFonts w:ascii="Arial" w:hAnsi="Arial" w:cs="Arial"/>
                <w:sz w:val="24"/>
                <w:szCs w:val="24"/>
              </w:rPr>
              <w:t xml:space="preserve">What </w:t>
            </w:r>
            <w:r>
              <w:rPr>
                <w:rFonts w:ascii="Arial" w:hAnsi="Arial" w:cs="Arial"/>
                <w:sz w:val="24"/>
                <w:szCs w:val="24"/>
              </w:rPr>
              <w:t xml:space="preserve">measures </w:t>
            </w:r>
            <w:r w:rsidR="00941DA9">
              <w:rPr>
                <w:rFonts w:ascii="Arial" w:hAnsi="Arial" w:cs="Arial"/>
                <w:sz w:val="24"/>
                <w:szCs w:val="24"/>
              </w:rPr>
              <w:t>are in place</w:t>
            </w:r>
            <w:r>
              <w:rPr>
                <w:rFonts w:ascii="Arial" w:hAnsi="Arial" w:cs="Arial"/>
                <w:sz w:val="24"/>
                <w:szCs w:val="24"/>
              </w:rPr>
              <w:t xml:space="preserve"> </w:t>
            </w:r>
            <w:r w:rsidRPr="006E36DB">
              <w:rPr>
                <w:rFonts w:ascii="Arial" w:hAnsi="Arial" w:cs="Arial"/>
                <w:sz w:val="24"/>
                <w:szCs w:val="24"/>
              </w:rPr>
              <w:t>if the urgency of need is so great that a GP home visit is not appropriate?</w:t>
            </w:r>
          </w:p>
          <w:p w:rsidR="006075DD" w:rsidRPr="00FD32A8" w:rsidRDefault="005B30A9" w:rsidP="000C798B">
            <w:pPr>
              <w:pStyle w:val="ListParagraph"/>
              <w:numPr>
                <w:ilvl w:val="0"/>
                <w:numId w:val="16"/>
              </w:numPr>
              <w:spacing w:before="60"/>
              <w:rPr>
                <w:rFonts w:ascii="Arial" w:hAnsi="Arial" w:cs="Arial"/>
                <w:b/>
                <w:sz w:val="24"/>
                <w:szCs w:val="24"/>
              </w:rPr>
            </w:pPr>
            <w:r>
              <w:rPr>
                <w:rFonts w:ascii="Arial" w:hAnsi="Arial" w:cs="Arial"/>
                <w:sz w:val="24"/>
                <w:szCs w:val="24"/>
              </w:rPr>
              <w:t>How does the provider</w:t>
            </w:r>
            <w:r w:rsidRPr="006E36DB">
              <w:rPr>
                <w:rFonts w:ascii="Arial" w:hAnsi="Arial" w:cs="Arial"/>
                <w:sz w:val="24"/>
                <w:szCs w:val="24"/>
              </w:rPr>
              <w:t xml:space="preserve"> ensure that all staff are aware of their responsibilities when managing requests for home visits</w:t>
            </w:r>
            <w:r w:rsidR="006075DD">
              <w:rPr>
                <w:rFonts w:ascii="Arial" w:hAnsi="Arial" w:cs="Arial"/>
                <w:sz w:val="24"/>
                <w:szCs w:val="24"/>
              </w:rPr>
              <w:t xml:space="preserve"> e.g. reception staff have an understanding of red flag symptoms such as chest pain</w:t>
            </w:r>
            <w:r w:rsidRPr="006E36DB">
              <w:rPr>
                <w:rFonts w:ascii="Arial" w:hAnsi="Arial" w:cs="Arial"/>
                <w:sz w:val="24"/>
                <w:szCs w:val="24"/>
              </w:rPr>
              <w:t>?</w:t>
            </w:r>
            <w:r w:rsidR="006075DD">
              <w:rPr>
                <w:rFonts w:ascii="Arial" w:hAnsi="Arial" w:cs="Arial"/>
                <w:sz w:val="24"/>
                <w:szCs w:val="24"/>
              </w:rPr>
              <w:t xml:space="preserve"> </w:t>
            </w:r>
          </w:p>
          <w:p w:rsidR="006075DD" w:rsidRPr="00FD32A8" w:rsidRDefault="006075DD" w:rsidP="00FD32A8">
            <w:pPr>
              <w:pStyle w:val="ListParagraph"/>
              <w:spacing w:before="60"/>
              <w:rPr>
                <w:rFonts w:ascii="Arial" w:hAnsi="Arial" w:cs="Arial"/>
                <w:b/>
                <w:sz w:val="24"/>
                <w:szCs w:val="24"/>
              </w:rPr>
            </w:pPr>
          </w:p>
          <w:p w:rsidR="005B30A9" w:rsidRPr="006E36DB" w:rsidRDefault="006075DD" w:rsidP="000C798B">
            <w:pPr>
              <w:pStyle w:val="ListParagraph"/>
              <w:numPr>
                <w:ilvl w:val="0"/>
                <w:numId w:val="16"/>
              </w:numPr>
              <w:spacing w:before="60"/>
              <w:rPr>
                <w:rFonts w:ascii="Arial" w:hAnsi="Arial" w:cs="Arial"/>
                <w:b/>
                <w:sz w:val="24"/>
                <w:szCs w:val="24"/>
              </w:rPr>
            </w:pPr>
            <w:r>
              <w:rPr>
                <w:rFonts w:ascii="Arial" w:hAnsi="Arial" w:cs="Arial"/>
                <w:sz w:val="24"/>
                <w:szCs w:val="24"/>
              </w:rPr>
              <w:t>How do staff attending home visits document and seek help when required?</w:t>
            </w:r>
          </w:p>
          <w:p w:rsidR="005B30A9" w:rsidRDefault="005B30A9" w:rsidP="00710347">
            <w:pPr>
              <w:pStyle w:val="Default"/>
              <w:rPr>
                <w:rFonts w:ascii="Arial" w:hAnsi="Arial" w:cs="Arial"/>
              </w:rPr>
            </w:pPr>
          </w:p>
          <w:p w:rsidR="005B30A9" w:rsidRPr="006E36DB" w:rsidRDefault="005B30A9" w:rsidP="00710347">
            <w:pPr>
              <w:rPr>
                <w:rFonts w:ascii="Arial" w:hAnsi="Arial" w:cs="Arial"/>
              </w:rPr>
            </w:pPr>
          </w:p>
        </w:tc>
      </w:tr>
      <w:tr w:rsidR="005B30A9" w:rsidRPr="00920DD4" w:rsidTr="00C65140">
        <w:trPr>
          <w:trHeight w:val="38"/>
        </w:trPr>
        <w:tc>
          <w:tcPr>
            <w:tcW w:w="15877" w:type="dxa"/>
            <w:gridSpan w:val="3"/>
            <w:shd w:val="clear" w:color="auto" w:fill="633060"/>
          </w:tcPr>
          <w:p w:rsidR="005B30A9" w:rsidRPr="00C00CE2" w:rsidRDefault="005B30A9" w:rsidP="00710347">
            <w:pPr>
              <w:spacing w:before="120" w:after="120"/>
              <w:rPr>
                <w:rFonts w:ascii="Arial" w:eastAsia="Times New Roman" w:hAnsi="Arial" w:cs="Arial"/>
                <w:color w:val="FFFFFF" w:themeColor="background1"/>
                <w:sz w:val="28"/>
                <w:szCs w:val="28"/>
                <w:lang w:eastAsia="en-GB"/>
              </w:rPr>
            </w:pPr>
            <w:r w:rsidRPr="00C00CE2">
              <w:rPr>
                <w:rFonts w:ascii="Arial" w:eastAsia="Times New Roman" w:hAnsi="Arial" w:cs="Arial"/>
                <w:color w:val="FFFFFF" w:themeColor="background1"/>
                <w:sz w:val="28"/>
                <w:szCs w:val="28"/>
                <w:lang w:eastAsia="en-GB"/>
              </w:rPr>
              <w:t>Key line of enquiry</w:t>
            </w:r>
            <w:r>
              <w:rPr>
                <w:rFonts w:ascii="Arial" w:eastAsia="Times New Roman" w:hAnsi="Arial" w:cs="Arial"/>
                <w:color w:val="FFFFFF" w:themeColor="background1"/>
                <w:sz w:val="28"/>
                <w:szCs w:val="28"/>
                <w:lang w:eastAsia="en-GB"/>
              </w:rPr>
              <w:t>:</w:t>
            </w:r>
            <w:r w:rsidRPr="00C00CE2">
              <w:rPr>
                <w:rFonts w:ascii="Arial" w:eastAsia="Times New Roman" w:hAnsi="Arial" w:cs="Arial"/>
                <w:color w:val="FFFFFF" w:themeColor="background1"/>
                <w:sz w:val="28"/>
                <w:szCs w:val="28"/>
                <w:lang w:eastAsia="en-GB"/>
              </w:rPr>
              <w:t xml:space="preserve"> </w:t>
            </w:r>
            <w:r w:rsidRPr="00C00CE2">
              <w:rPr>
                <w:rFonts w:ascii="Arial" w:eastAsia="Times New Roman" w:hAnsi="Arial" w:cs="Arial"/>
                <w:b/>
                <w:color w:val="FFFFFF" w:themeColor="background1"/>
                <w:sz w:val="36"/>
                <w:szCs w:val="28"/>
                <w:lang w:eastAsia="en-GB"/>
              </w:rPr>
              <w:t>R4</w:t>
            </w:r>
          </w:p>
        </w:tc>
      </w:tr>
      <w:tr w:rsidR="005B30A9" w:rsidRPr="00B607CB" w:rsidTr="00C65140">
        <w:trPr>
          <w:trHeight w:val="38"/>
        </w:trPr>
        <w:tc>
          <w:tcPr>
            <w:tcW w:w="15877" w:type="dxa"/>
            <w:gridSpan w:val="3"/>
            <w:shd w:val="clear" w:color="auto" w:fill="D9D9D9" w:themeFill="background1" w:themeFillShade="D9"/>
          </w:tcPr>
          <w:p w:rsidR="005B30A9" w:rsidRPr="002D5CF6" w:rsidRDefault="005B30A9" w:rsidP="00710347">
            <w:pPr>
              <w:spacing w:before="120" w:after="120"/>
              <w:rPr>
                <w:rFonts w:ascii="Arial" w:hAnsi="Arial" w:cs="Arial"/>
                <w:sz w:val="24"/>
                <w:szCs w:val="28"/>
              </w:rPr>
            </w:pPr>
            <w:r w:rsidRPr="002D5CF6">
              <w:rPr>
                <w:rFonts w:ascii="Arial" w:hAnsi="Arial" w:cs="Arial"/>
                <w:sz w:val="24"/>
                <w:szCs w:val="28"/>
              </w:rPr>
              <w:t>R4. How are people’s concerns and complaints listened and responded to and used to improve the quality of care?</w:t>
            </w:r>
          </w:p>
        </w:tc>
      </w:tr>
      <w:tr w:rsidR="005B30A9" w:rsidRPr="005E73FC" w:rsidTr="00EC6962">
        <w:trPr>
          <w:trHeight w:val="38"/>
        </w:trPr>
        <w:tc>
          <w:tcPr>
            <w:tcW w:w="5671" w:type="dxa"/>
            <w:shd w:val="clear" w:color="auto" w:fill="auto"/>
          </w:tcPr>
          <w:p w:rsidR="005B30A9" w:rsidRPr="005E73FC" w:rsidRDefault="005B30A9" w:rsidP="00710347">
            <w:pPr>
              <w:tabs>
                <w:tab w:val="left" w:pos="7833"/>
              </w:tabs>
              <w:spacing w:before="60" w:after="60"/>
              <w:rPr>
                <w:rFonts w:ascii="Arial" w:hAnsi="Arial" w:cs="Arial"/>
                <w:b/>
                <w:sz w:val="24"/>
              </w:rPr>
            </w:pPr>
            <w:r>
              <w:rPr>
                <w:rFonts w:ascii="Arial" w:hAnsi="Arial" w:cs="Arial"/>
                <w:b/>
                <w:sz w:val="24"/>
              </w:rPr>
              <w:t>P</w:t>
            </w:r>
            <w:r w:rsidRPr="005E73FC">
              <w:rPr>
                <w:rFonts w:ascii="Arial" w:hAnsi="Arial" w:cs="Arial"/>
                <w:b/>
                <w:sz w:val="24"/>
              </w:rPr>
              <w:t>rompts</w:t>
            </w:r>
          </w:p>
        </w:tc>
        <w:tc>
          <w:tcPr>
            <w:tcW w:w="4677" w:type="dxa"/>
          </w:tcPr>
          <w:p w:rsidR="005B30A9" w:rsidRPr="005E73FC" w:rsidRDefault="005B30A9" w:rsidP="00710347">
            <w:pPr>
              <w:spacing w:before="60" w:after="60"/>
              <w:rPr>
                <w:rFonts w:ascii="Arial" w:hAnsi="Arial" w:cs="Arial"/>
                <w:b/>
                <w:sz w:val="24"/>
              </w:rPr>
            </w:pPr>
            <w:r>
              <w:rPr>
                <w:rFonts w:ascii="Arial" w:hAnsi="Arial" w:cs="Arial"/>
                <w:b/>
                <w:sz w:val="24"/>
              </w:rPr>
              <w:t>Relevant professional guidelines and other internal guidance</w:t>
            </w:r>
          </w:p>
        </w:tc>
        <w:tc>
          <w:tcPr>
            <w:tcW w:w="5529" w:type="dxa"/>
            <w:shd w:val="clear" w:color="auto" w:fill="auto"/>
          </w:tcPr>
          <w:p w:rsidR="005B30A9" w:rsidRPr="005E73FC" w:rsidRDefault="005B30A9" w:rsidP="00710347">
            <w:pPr>
              <w:spacing w:before="60" w:after="60"/>
              <w:rPr>
                <w:rFonts w:ascii="Arial" w:hAnsi="Arial" w:cs="Arial"/>
                <w:b/>
                <w:sz w:val="24"/>
              </w:rPr>
            </w:pPr>
            <w:r>
              <w:rPr>
                <w:rFonts w:ascii="Arial" w:hAnsi="Arial" w:cs="Arial"/>
                <w:b/>
                <w:sz w:val="24"/>
              </w:rPr>
              <w:t>Sector specific guidance</w:t>
            </w:r>
          </w:p>
        </w:tc>
      </w:tr>
      <w:tr w:rsidR="005B30A9" w:rsidRPr="005E73FC" w:rsidTr="00C65140">
        <w:trPr>
          <w:trHeight w:val="38"/>
        </w:trPr>
        <w:tc>
          <w:tcPr>
            <w:tcW w:w="15877" w:type="dxa"/>
            <w:gridSpan w:val="3"/>
            <w:shd w:val="clear" w:color="auto" w:fill="808080" w:themeFill="background1" w:themeFillShade="80"/>
          </w:tcPr>
          <w:p w:rsidR="005B30A9" w:rsidRPr="005E73FC" w:rsidRDefault="005B30A9" w:rsidP="00710347">
            <w:pPr>
              <w:spacing w:before="60" w:after="60"/>
              <w:rPr>
                <w:rFonts w:ascii="Arial" w:hAnsi="Arial" w:cs="Arial"/>
                <w:color w:val="FFFFFF" w:themeColor="background1"/>
                <w:sz w:val="24"/>
                <w:szCs w:val="28"/>
              </w:rPr>
            </w:pPr>
            <w:r w:rsidRPr="005E73FC">
              <w:rPr>
                <w:rFonts w:ascii="Arial" w:hAnsi="Arial" w:cs="Arial"/>
                <w:color w:val="FFFFFF" w:themeColor="background1"/>
                <w:sz w:val="24"/>
              </w:rPr>
              <w:t>Report sub-heading:</w:t>
            </w:r>
            <w:r w:rsidRPr="005E73FC">
              <w:rPr>
                <w:rFonts w:ascii="Arial" w:hAnsi="Arial" w:cs="Arial"/>
                <w:b/>
                <w:color w:val="FFFFFF" w:themeColor="background1"/>
                <w:sz w:val="24"/>
              </w:rPr>
              <w:t xml:space="preserve"> </w:t>
            </w:r>
            <w:r w:rsidRPr="00E75529">
              <w:rPr>
                <w:rFonts w:ascii="Arial" w:hAnsi="Arial" w:cs="Arial"/>
                <w:b/>
                <w:color w:val="FFFFFF" w:themeColor="background1"/>
                <w:sz w:val="24"/>
              </w:rPr>
              <w:t>Listening and learning from concerns and complaints</w:t>
            </w:r>
          </w:p>
        </w:tc>
      </w:tr>
      <w:tr w:rsidR="005B30A9" w:rsidRPr="007271F3" w:rsidTr="00EC6962">
        <w:trPr>
          <w:trHeight w:val="38"/>
        </w:trPr>
        <w:tc>
          <w:tcPr>
            <w:tcW w:w="5671" w:type="dxa"/>
          </w:tcPr>
          <w:p w:rsidR="005B30A9" w:rsidRPr="005D7403" w:rsidRDefault="005B30A9" w:rsidP="00710347">
            <w:pPr>
              <w:pStyle w:val="ListParagraph"/>
              <w:numPr>
                <w:ilvl w:val="0"/>
                <w:numId w:val="7"/>
              </w:numPr>
              <w:spacing w:before="120" w:after="120"/>
              <w:contextualSpacing w:val="0"/>
              <w:rPr>
                <w:rFonts w:ascii="Arial" w:hAnsi="Arial" w:cs="Arial"/>
                <w:sz w:val="24"/>
              </w:rPr>
            </w:pPr>
            <w:r>
              <w:rPr>
                <w:rFonts w:ascii="Arial" w:eastAsia="Arial" w:hAnsi="Arial" w:cs="Arial"/>
                <w:spacing w:val="-3"/>
                <w:sz w:val="24"/>
                <w:szCs w:val="24"/>
              </w:rPr>
              <w:t xml:space="preserve">R4.1 </w:t>
            </w:r>
            <w:r w:rsidRPr="00515796">
              <w:rPr>
                <w:rFonts w:ascii="Arial" w:eastAsia="Arial" w:hAnsi="Arial" w:cs="Arial"/>
                <w:spacing w:val="-3"/>
                <w:sz w:val="24"/>
                <w:szCs w:val="24"/>
              </w:rPr>
              <w:t>How well d</w:t>
            </w:r>
            <w:r w:rsidRPr="00515796">
              <w:rPr>
                <w:rFonts w:ascii="Arial" w:eastAsia="Arial" w:hAnsi="Arial" w:cs="Arial"/>
                <w:sz w:val="24"/>
                <w:szCs w:val="24"/>
              </w:rPr>
              <w:t>o</w:t>
            </w:r>
            <w:r w:rsidRPr="00515796">
              <w:rPr>
                <w:rFonts w:ascii="Arial" w:eastAsia="Arial" w:hAnsi="Arial" w:cs="Arial"/>
                <w:spacing w:val="-3"/>
                <w:sz w:val="24"/>
                <w:szCs w:val="24"/>
              </w:rPr>
              <w:t xml:space="preserve"> </w:t>
            </w:r>
            <w:r w:rsidRPr="00515796">
              <w:rPr>
                <w:rFonts w:ascii="Arial" w:eastAsia="Arial" w:hAnsi="Arial" w:cs="Arial"/>
                <w:spacing w:val="-1"/>
                <w:sz w:val="24"/>
                <w:szCs w:val="24"/>
              </w:rPr>
              <w:t>peop</w:t>
            </w:r>
            <w:r w:rsidRPr="00515796">
              <w:rPr>
                <w:rFonts w:ascii="Arial" w:eastAsia="Arial" w:hAnsi="Arial" w:cs="Arial"/>
                <w:spacing w:val="-3"/>
                <w:sz w:val="24"/>
                <w:szCs w:val="24"/>
              </w:rPr>
              <w:t>l</w:t>
            </w:r>
            <w:r w:rsidRPr="00515796">
              <w:rPr>
                <w:rFonts w:ascii="Arial" w:eastAsia="Arial" w:hAnsi="Arial" w:cs="Arial"/>
                <w:sz w:val="24"/>
                <w:szCs w:val="24"/>
              </w:rPr>
              <w:t>e</w:t>
            </w:r>
            <w:r w:rsidRPr="00515796">
              <w:rPr>
                <w:rFonts w:ascii="Arial" w:eastAsia="Arial" w:hAnsi="Arial" w:cs="Arial"/>
                <w:spacing w:val="-3"/>
                <w:sz w:val="24"/>
                <w:szCs w:val="24"/>
              </w:rPr>
              <w:t xml:space="preserve"> </w:t>
            </w:r>
            <w:r w:rsidRPr="00515796">
              <w:rPr>
                <w:rFonts w:ascii="Arial" w:eastAsia="Arial" w:hAnsi="Arial" w:cs="Arial"/>
                <w:spacing w:val="-5"/>
                <w:sz w:val="24"/>
                <w:szCs w:val="24"/>
              </w:rPr>
              <w:t>w</w:t>
            </w:r>
            <w:r w:rsidRPr="00515796">
              <w:rPr>
                <w:rFonts w:ascii="Arial" w:eastAsia="Arial" w:hAnsi="Arial" w:cs="Arial"/>
                <w:spacing w:val="-1"/>
                <w:sz w:val="24"/>
                <w:szCs w:val="24"/>
              </w:rPr>
              <w:t>h</w:t>
            </w:r>
            <w:r w:rsidRPr="00515796">
              <w:rPr>
                <w:rFonts w:ascii="Arial" w:eastAsia="Arial" w:hAnsi="Arial" w:cs="Arial"/>
                <w:sz w:val="24"/>
                <w:szCs w:val="24"/>
              </w:rPr>
              <w:t>o</w:t>
            </w:r>
            <w:r w:rsidRPr="00515796">
              <w:rPr>
                <w:rFonts w:ascii="Arial" w:eastAsia="Arial" w:hAnsi="Arial" w:cs="Arial"/>
                <w:spacing w:val="-3"/>
                <w:sz w:val="24"/>
                <w:szCs w:val="24"/>
              </w:rPr>
              <w:t xml:space="preserve"> </w:t>
            </w:r>
            <w:r w:rsidRPr="00515796">
              <w:rPr>
                <w:rFonts w:ascii="Arial" w:eastAsia="Arial" w:hAnsi="Arial" w:cs="Arial"/>
                <w:spacing w:val="-1"/>
                <w:sz w:val="24"/>
                <w:szCs w:val="24"/>
              </w:rPr>
              <w:t>u</w:t>
            </w:r>
            <w:r w:rsidRPr="00515796">
              <w:rPr>
                <w:rFonts w:ascii="Arial" w:eastAsia="Arial" w:hAnsi="Arial" w:cs="Arial"/>
                <w:spacing w:val="-2"/>
                <w:sz w:val="24"/>
                <w:szCs w:val="24"/>
              </w:rPr>
              <w:t>s</w:t>
            </w:r>
            <w:r w:rsidRPr="00515796">
              <w:rPr>
                <w:rFonts w:ascii="Arial" w:eastAsia="Arial" w:hAnsi="Arial" w:cs="Arial"/>
                <w:sz w:val="24"/>
                <w:szCs w:val="24"/>
              </w:rPr>
              <w:t>e</w:t>
            </w:r>
            <w:r w:rsidRPr="00515796">
              <w:rPr>
                <w:rFonts w:ascii="Arial" w:eastAsia="Arial" w:hAnsi="Arial" w:cs="Arial"/>
                <w:spacing w:val="-3"/>
                <w:sz w:val="24"/>
                <w:szCs w:val="24"/>
              </w:rPr>
              <w:t xml:space="preserve"> </w:t>
            </w:r>
            <w:r w:rsidRPr="00515796">
              <w:rPr>
                <w:rFonts w:ascii="Arial" w:eastAsia="Arial" w:hAnsi="Arial" w:cs="Arial"/>
                <w:spacing w:val="-2"/>
                <w:sz w:val="24"/>
                <w:szCs w:val="24"/>
              </w:rPr>
              <w:t>t</w:t>
            </w:r>
            <w:r w:rsidRPr="00515796">
              <w:rPr>
                <w:rFonts w:ascii="Arial" w:eastAsia="Arial" w:hAnsi="Arial" w:cs="Arial"/>
                <w:spacing w:val="-1"/>
                <w:sz w:val="24"/>
                <w:szCs w:val="24"/>
              </w:rPr>
              <w:t>h</w:t>
            </w:r>
            <w:r w:rsidRPr="00515796">
              <w:rPr>
                <w:rFonts w:ascii="Arial" w:eastAsia="Arial" w:hAnsi="Arial" w:cs="Arial"/>
                <w:sz w:val="24"/>
                <w:szCs w:val="24"/>
              </w:rPr>
              <w:t>e</w:t>
            </w:r>
            <w:r w:rsidRPr="00515796">
              <w:rPr>
                <w:rFonts w:ascii="Arial" w:eastAsia="Arial" w:hAnsi="Arial" w:cs="Arial"/>
                <w:spacing w:val="-4"/>
                <w:sz w:val="24"/>
                <w:szCs w:val="24"/>
              </w:rPr>
              <w:t xml:space="preserve"> </w:t>
            </w:r>
            <w:r w:rsidRPr="00515796">
              <w:rPr>
                <w:rFonts w:ascii="Arial" w:eastAsia="Arial" w:hAnsi="Arial" w:cs="Arial"/>
                <w:spacing w:val="-2"/>
                <w:sz w:val="24"/>
                <w:szCs w:val="24"/>
              </w:rPr>
              <w:t>s</w:t>
            </w:r>
            <w:r w:rsidRPr="00515796">
              <w:rPr>
                <w:rFonts w:ascii="Arial" w:eastAsia="Arial" w:hAnsi="Arial" w:cs="Arial"/>
                <w:spacing w:val="-1"/>
                <w:sz w:val="24"/>
                <w:szCs w:val="24"/>
              </w:rPr>
              <w:t>er</w:t>
            </w:r>
            <w:r w:rsidRPr="00515796">
              <w:rPr>
                <w:rFonts w:ascii="Arial" w:eastAsia="Arial" w:hAnsi="Arial" w:cs="Arial"/>
                <w:spacing w:val="-5"/>
                <w:sz w:val="24"/>
                <w:szCs w:val="24"/>
              </w:rPr>
              <w:t>v</w:t>
            </w:r>
            <w:r w:rsidRPr="00515796">
              <w:rPr>
                <w:rFonts w:ascii="Arial" w:eastAsia="Arial" w:hAnsi="Arial" w:cs="Arial"/>
                <w:spacing w:val="-3"/>
                <w:sz w:val="24"/>
                <w:szCs w:val="24"/>
              </w:rPr>
              <w:t>i</w:t>
            </w:r>
            <w:r w:rsidRPr="00515796">
              <w:rPr>
                <w:rFonts w:ascii="Arial" w:eastAsia="Arial" w:hAnsi="Arial" w:cs="Arial"/>
                <w:spacing w:val="-2"/>
                <w:sz w:val="24"/>
                <w:szCs w:val="24"/>
              </w:rPr>
              <w:t>c</w:t>
            </w:r>
            <w:r w:rsidRPr="00515796">
              <w:rPr>
                <w:rFonts w:ascii="Arial" w:eastAsia="Arial" w:hAnsi="Arial" w:cs="Arial"/>
                <w:sz w:val="24"/>
                <w:szCs w:val="24"/>
              </w:rPr>
              <w:t>e</w:t>
            </w:r>
            <w:r w:rsidRPr="00515796">
              <w:rPr>
                <w:rFonts w:ascii="Arial" w:eastAsia="Arial" w:hAnsi="Arial" w:cs="Arial"/>
                <w:spacing w:val="-3"/>
                <w:sz w:val="24"/>
                <w:szCs w:val="24"/>
              </w:rPr>
              <w:t xml:space="preserve"> </w:t>
            </w:r>
            <w:r w:rsidRPr="00515796">
              <w:rPr>
                <w:rFonts w:ascii="Arial" w:eastAsia="Arial" w:hAnsi="Arial" w:cs="Arial"/>
                <w:spacing w:val="-2"/>
                <w:sz w:val="24"/>
                <w:szCs w:val="24"/>
              </w:rPr>
              <w:t>k</w:t>
            </w:r>
            <w:r w:rsidRPr="00515796">
              <w:rPr>
                <w:rFonts w:ascii="Arial" w:eastAsia="Arial" w:hAnsi="Arial" w:cs="Arial"/>
                <w:spacing w:val="-1"/>
                <w:sz w:val="24"/>
                <w:szCs w:val="24"/>
              </w:rPr>
              <w:t>n</w:t>
            </w:r>
            <w:r w:rsidRPr="00515796">
              <w:rPr>
                <w:rFonts w:ascii="Arial" w:eastAsia="Arial" w:hAnsi="Arial" w:cs="Arial"/>
                <w:spacing w:val="1"/>
                <w:sz w:val="24"/>
                <w:szCs w:val="24"/>
              </w:rPr>
              <w:t>o</w:t>
            </w:r>
            <w:r w:rsidRPr="00515796">
              <w:rPr>
                <w:rFonts w:ascii="Arial" w:eastAsia="Arial" w:hAnsi="Arial" w:cs="Arial"/>
                <w:sz w:val="24"/>
                <w:szCs w:val="24"/>
              </w:rPr>
              <w:t>w</w:t>
            </w:r>
            <w:r w:rsidRPr="00515796">
              <w:rPr>
                <w:rFonts w:ascii="Arial" w:eastAsia="Arial" w:hAnsi="Arial" w:cs="Arial"/>
                <w:spacing w:val="-7"/>
                <w:sz w:val="24"/>
                <w:szCs w:val="24"/>
              </w:rPr>
              <w:t xml:space="preserve"> </w:t>
            </w:r>
            <w:r w:rsidRPr="00515796">
              <w:rPr>
                <w:rFonts w:ascii="Arial" w:eastAsia="Arial" w:hAnsi="Arial" w:cs="Arial"/>
                <w:spacing w:val="-1"/>
                <w:sz w:val="24"/>
                <w:szCs w:val="24"/>
              </w:rPr>
              <w:t>h</w:t>
            </w:r>
            <w:r w:rsidRPr="00515796">
              <w:rPr>
                <w:rFonts w:ascii="Arial" w:eastAsia="Arial" w:hAnsi="Arial" w:cs="Arial"/>
                <w:spacing w:val="1"/>
                <w:sz w:val="24"/>
                <w:szCs w:val="24"/>
              </w:rPr>
              <w:t>o</w:t>
            </w:r>
            <w:r w:rsidRPr="00515796">
              <w:rPr>
                <w:rFonts w:ascii="Arial" w:eastAsia="Arial" w:hAnsi="Arial" w:cs="Arial"/>
                <w:sz w:val="24"/>
                <w:szCs w:val="24"/>
              </w:rPr>
              <w:t>w</w:t>
            </w:r>
            <w:r w:rsidRPr="00515796">
              <w:rPr>
                <w:rFonts w:ascii="Arial" w:eastAsia="Arial" w:hAnsi="Arial" w:cs="Arial"/>
                <w:spacing w:val="-7"/>
                <w:sz w:val="24"/>
                <w:szCs w:val="24"/>
              </w:rPr>
              <w:t xml:space="preserve"> </w:t>
            </w:r>
            <w:r w:rsidRPr="00515796">
              <w:rPr>
                <w:rFonts w:ascii="Arial" w:eastAsia="Arial" w:hAnsi="Arial" w:cs="Arial"/>
                <w:spacing w:val="-2"/>
                <w:sz w:val="24"/>
                <w:szCs w:val="24"/>
              </w:rPr>
              <w:t>t</w:t>
            </w:r>
            <w:r w:rsidRPr="00515796">
              <w:rPr>
                <w:rFonts w:ascii="Arial" w:eastAsia="Arial" w:hAnsi="Arial" w:cs="Arial"/>
                <w:sz w:val="24"/>
                <w:szCs w:val="24"/>
              </w:rPr>
              <w:t>o</w:t>
            </w:r>
            <w:r w:rsidRPr="00515796">
              <w:rPr>
                <w:rFonts w:ascii="Arial" w:eastAsia="Arial" w:hAnsi="Arial" w:cs="Arial"/>
                <w:spacing w:val="-4"/>
                <w:sz w:val="24"/>
                <w:szCs w:val="24"/>
              </w:rPr>
              <w:t xml:space="preserve"> </w:t>
            </w:r>
            <w:r w:rsidRPr="00515796">
              <w:rPr>
                <w:rFonts w:ascii="Arial" w:eastAsia="Arial" w:hAnsi="Arial" w:cs="Arial"/>
                <w:spacing w:val="-1"/>
                <w:sz w:val="24"/>
                <w:szCs w:val="24"/>
              </w:rPr>
              <w:t>ma</w:t>
            </w:r>
            <w:r w:rsidRPr="00515796">
              <w:rPr>
                <w:rFonts w:ascii="Arial" w:eastAsia="Arial" w:hAnsi="Arial" w:cs="Arial"/>
                <w:spacing w:val="-2"/>
                <w:sz w:val="24"/>
                <w:szCs w:val="24"/>
              </w:rPr>
              <w:t>k</w:t>
            </w:r>
            <w:r w:rsidRPr="00515796">
              <w:rPr>
                <w:rFonts w:ascii="Arial" w:eastAsia="Arial" w:hAnsi="Arial" w:cs="Arial"/>
                <w:sz w:val="24"/>
                <w:szCs w:val="24"/>
              </w:rPr>
              <w:t>e</w:t>
            </w:r>
            <w:r w:rsidRPr="00515796">
              <w:rPr>
                <w:rFonts w:ascii="Arial" w:eastAsia="Arial" w:hAnsi="Arial" w:cs="Arial"/>
                <w:spacing w:val="-3"/>
                <w:sz w:val="24"/>
                <w:szCs w:val="24"/>
              </w:rPr>
              <w:t xml:space="preserve"> </w:t>
            </w:r>
            <w:r w:rsidRPr="00515796">
              <w:rPr>
                <w:rFonts w:ascii="Arial" w:eastAsia="Arial" w:hAnsi="Arial" w:cs="Arial"/>
                <w:sz w:val="24"/>
                <w:szCs w:val="24"/>
              </w:rPr>
              <w:t>a</w:t>
            </w:r>
            <w:r w:rsidRPr="00515796">
              <w:rPr>
                <w:rFonts w:ascii="Arial" w:eastAsia="Arial" w:hAnsi="Arial" w:cs="Arial"/>
                <w:spacing w:val="-3"/>
                <w:sz w:val="24"/>
                <w:szCs w:val="24"/>
              </w:rPr>
              <w:t xml:space="preserve"> </w:t>
            </w:r>
            <w:r w:rsidRPr="00515796">
              <w:rPr>
                <w:rFonts w:ascii="Arial" w:eastAsia="Arial" w:hAnsi="Arial" w:cs="Arial"/>
                <w:spacing w:val="-2"/>
                <w:sz w:val="24"/>
                <w:szCs w:val="24"/>
              </w:rPr>
              <w:t>c</w:t>
            </w:r>
            <w:r w:rsidRPr="00515796">
              <w:rPr>
                <w:rFonts w:ascii="Arial" w:eastAsia="Arial" w:hAnsi="Arial" w:cs="Arial"/>
                <w:spacing w:val="-1"/>
                <w:sz w:val="24"/>
                <w:szCs w:val="24"/>
              </w:rPr>
              <w:t>omp</w:t>
            </w:r>
            <w:r w:rsidRPr="00515796">
              <w:rPr>
                <w:rFonts w:ascii="Arial" w:eastAsia="Arial" w:hAnsi="Arial" w:cs="Arial"/>
                <w:spacing w:val="-3"/>
                <w:sz w:val="24"/>
                <w:szCs w:val="24"/>
              </w:rPr>
              <w:t>l</w:t>
            </w:r>
            <w:r w:rsidRPr="00515796">
              <w:rPr>
                <w:rFonts w:ascii="Arial" w:eastAsia="Arial" w:hAnsi="Arial" w:cs="Arial"/>
                <w:spacing w:val="-1"/>
                <w:sz w:val="24"/>
                <w:szCs w:val="24"/>
              </w:rPr>
              <w:t>a</w:t>
            </w:r>
            <w:r w:rsidRPr="00515796">
              <w:rPr>
                <w:rFonts w:ascii="Arial" w:eastAsia="Arial" w:hAnsi="Arial" w:cs="Arial"/>
                <w:spacing w:val="-3"/>
                <w:sz w:val="24"/>
                <w:szCs w:val="24"/>
              </w:rPr>
              <w:t>i</w:t>
            </w:r>
            <w:r w:rsidRPr="00515796">
              <w:rPr>
                <w:rFonts w:ascii="Arial" w:eastAsia="Arial" w:hAnsi="Arial" w:cs="Arial"/>
                <w:spacing w:val="-1"/>
                <w:sz w:val="24"/>
                <w:szCs w:val="24"/>
              </w:rPr>
              <w:t>n</w:t>
            </w:r>
            <w:r w:rsidRPr="00515796">
              <w:rPr>
                <w:rFonts w:ascii="Arial" w:eastAsia="Arial" w:hAnsi="Arial" w:cs="Arial"/>
                <w:sz w:val="24"/>
                <w:szCs w:val="24"/>
              </w:rPr>
              <w:t>t</w:t>
            </w:r>
            <w:r w:rsidRPr="00515796">
              <w:rPr>
                <w:rFonts w:ascii="Arial" w:eastAsia="Arial" w:hAnsi="Arial" w:cs="Arial"/>
                <w:spacing w:val="-6"/>
                <w:sz w:val="24"/>
                <w:szCs w:val="24"/>
              </w:rPr>
              <w:t xml:space="preserve"> </w:t>
            </w:r>
            <w:r w:rsidRPr="00515796">
              <w:rPr>
                <w:rFonts w:ascii="Arial" w:eastAsia="Arial" w:hAnsi="Arial" w:cs="Arial"/>
                <w:spacing w:val="-1"/>
                <w:sz w:val="24"/>
                <w:szCs w:val="24"/>
              </w:rPr>
              <w:t>o</w:t>
            </w:r>
            <w:r w:rsidRPr="00515796">
              <w:rPr>
                <w:rFonts w:ascii="Arial" w:eastAsia="Arial" w:hAnsi="Arial" w:cs="Arial"/>
                <w:sz w:val="24"/>
                <w:szCs w:val="24"/>
              </w:rPr>
              <w:t>r</w:t>
            </w:r>
            <w:r w:rsidRPr="00515796">
              <w:rPr>
                <w:rFonts w:ascii="Arial" w:eastAsia="Arial" w:hAnsi="Arial" w:cs="Arial"/>
                <w:spacing w:val="-5"/>
                <w:sz w:val="24"/>
                <w:szCs w:val="24"/>
              </w:rPr>
              <w:t xml:space="preserve"> </w:t>
            </w:r>
            <w:r w:rsidRPr="00515796">
              <w:rPr>
                <w:rFonts w:ascii="Arial" w:eastAsia="Arial" w:hAnsi="Arial" w:cs="Arial"/>
                <w:spacing w:val="-3"/>
                <w:sz w:val="24"/>
                <w:szCs w:val="24"/>
              </w:rPr>
              <w:t>r</w:t>
            </w:r>
            <w:r w:rsidRPr="00515796">
              <w:rPr>
                <w:rFonts w:ascii="Arial" w:eastAsia="Arial" w:hAnsi="Arial" w:cs="Arial"/>
                <w:spacing w:val="-1"/>
                <w:sz w:val="24"/>
                <w:szCs w:val="24"/>
              </w:rPr>
              <w:t>a</w:t>
            </w:r>
            <w:r w:rsidRPr="00515796">
              <w:rPr>
                <w:rFonts w:ascii="Arial" w:eastAsia="Arial" w:hAnsi="Arial" w:cs="Arial"/>
                <w:spacing w:val="-3"/>
                <w:sz w:val="24"/>
                <w:szCs w:val="24"/>
              </w:rPr>
              <w:t>i</w:t>
            </w:r>
            <w:r w:rsidRPr="00515796">
              <w:rPr>
                <w:rFonts w:ascii="Arial" w:eastAsia="Arial" w:hAnsi="Arial" w:cs="Arial"/>
                <w:spacing w:val="-2"/>
                <w:sz w:val="24"/>
                <w:szCs w:val="24"/>
              </w:rPr>
              <w:t>s</w:t>
            </w:r>
            <w:r w:rsidRPr="00515796">
              <w:rPr>
                <w:rFonts w:ascii="Arial" w:eastAsia="Arial" w:hAnsi="Arial" w:cs="Arial"/>
                <w:sz w:val="24"/>
                <w:szCs w:val="24"/>
              </w:rPr>
              <w:t>e</w:t>
            </w:r>
            <w:r w:rsidRPr="00515796">
              <w:rPr>
                <w:rFonts w:ascii="Arial" w:eastAsia="Arial" w:hAnsi="Arial" w:cs="Arial"/>
                <w:spacing w:val="-3"/>
                <w:sz w:val="24"/>
                <w:szCs w:val="24"/>
              </w:rPr>
              <w:t xml:space="preserve"> </w:t>
            </w:r>
            <w:r w:rsidRPr="00515796">
              <w:rPr>
                <w:rFonts w:ascii="Arial" w:eastAsia="Arial" w:hAnsi="Arial" w:cs="Arial"/>
                <w:spacing w:val="-2"/>
                <w:sz w:val="24"/>
                <w:szCs w:val="24"/>
              </w:rPr>
              <w:t>c</w:t>
            </w:r>
            <w:r w:rsidRPr="00515796">
              <w:rPr>
                <w:rFonts w:ascii="Arial" w:eastAsia="Arial" w:hAnsi="Arial" w:cs="Arial"/>
                <w:spacing w:val="-1"/>
                <w:sz w:val="24"/>
                <w:szCs w:val="24"/>
              </w:rPr>
              <w:t>on</w:t>
            </w:r>
            <w:r w:rsidRPr="00515796">
              <w:rPr>
                <w:rFonts w:ascii="Arial" w:eastAsia="Arial" w:hAnsi="Arial" w:cs="Arial"/>
                <w:spacing w:val="-2"/>
                <w:sz w:val="24"/>
                <w:szCs w:val="24"/>
              </w:rPr>
              <w:t>c</w:t>
            </w:r>
            <w:r w:rsidRPr="00515796">
              <w:rPr>
                <w:rFonts w:ascii="Arial" w:eastAsia="Arial" w:hAnsi="Arial" w:cs="Arial"/>
                <w:spacing w:val="-1"/>
                <w:sz w:val="24"/>
                <w:szCs w:val="24"/>
              </w:rPr>
              <w:t>e</w:t>
            </w:r>
            <w:r w:rsidRPr="00515796">
              <w:rPr>
                <w:rFonts w:ascii="Arial" w:eastAsia="Arial" w:hAnsi="Arial" w:cs="Arial"/>
                <w:spacing w:val="-3"/>
                <w:sz w:val="24"/>
                <w:szCs w:val="24"/>
              </w:rPr>
              <w:t>r</w:t>
            </w:r>
            <w:r w:rsidRPr="00515796">
              <w:rPr>
                <w:rFonts w:ascii="Arial" w:eastAsia="Arial" w:hAnsi="Arial" w:cs="Arial"/>
                <w:spacing w:val="-1"/>
                <w:sz w:val="24"/>
                <w:szCs w:val="24"/>
              </w:rPr>
              <w:t>n</w:t>
            </w:r>
            <w:r w:rsidRPr="00515796">
              <w:rPr>
                <w:rFonts w:ascii="Arial" w:eastAsia="Arial" w:hAnsi="Arial" w:cs="Arial"/>
                <w:sz w:val="24"/>
                <w:szCs w:val="24"/>
              </w:rPr>
              <w:t>s</w:t>
            </w:r>
            <w:r w:rsidRPr="00515796">
              <w:rPr>
                <w:rFonts w:ascii="Arial" w:eastAsia="Arial" w:hAnsi="Arial" w:cs="Arial"/>
                <w:spacing w:val="-4"/>
                <w:sz w:val="24"/>
                <w:szCs w:val="24"/>
              </w:rPr>
              <w:t xml:space="preserve"> </w:t>
            </w:r>
            <w:r w:rsidRPr="00515796">
              <w:rPr>
                <w:rFonts w:ascii="Arial" w:eastAsia="Arial" w:hAnsi="Arial" w:cs="Arial"/>
                <w:spacing w:val="-1"/>
                <w:sz w:val="24"/>
                <w:szCs w:val="24"/>
              </w:rPr>
              <w:t>an</w:t>
            </w:r>
            <w:r w:rsidRPr="00515796">
              <w:rPr>
                <w:rFonts w:ascii="Arial" w:eastAsia="Arial" w:hAnsi="Arial" w:cs="Arial"/>
                <w:sz w:val="24"/>
                <w:szCs w:val="24"/>
              </w:rPr>
              <w:t>d</w:t>
            </w:r>
            <w:r w:rsidRPr="00515796">
              <w:rPr>
                <w:rFonts w:ascii="Arial" w:eastAsia="Arial" w:hAnsi="Arial" w:cs="Arial"/>
                <w:spacing w:val="-3"/>
                <w:sz w:val="24"/>
                <w:szCs w:val="24"/>
              </w:rPr>
              <w:t xml:space="preserve"> how comfortable </w:t>
            </w:r>
            <w:r w:rsidRPr="00515796">
              <w:rPr>
                <w:rFonts w:ascii="Arial" w:eastAsia="Arial" w:hAnsi="Arial" w:cs="Arial"/>
                <w:spacing w:val="-1"/>
                <w:sz w:val="24"/>
                <w:szCs w:val="24"/>
              </w:rPr>
              <w:t>d</w:t>
            </w:r>
            <w:r w:rsidRPr="00515796">
              <w:rPr>
                <w:rFonts w:ascii="Arial" w:eastAsia="Arial" w:hAnsi="Arial" w:cs="Arial"/>
                <w:sz w:val="24"/>
                <w:szCs w:val="24"/>
              </w:rPr>
              <w:t>o</w:t>
            </w:r>
            <w:r w:rsidRPr="00515796">
              <w:rPr>
                <w:rFonts w:ascii="Arial" w:eastAsia="Arial" w:hAnsi="Arial" w:cs="Arial"/>
                <w:spacing w:val="-3"/>
                <w:sz w:val="24"/>
                <w:szCs w:val="24"/>
              </w:rPr>
              <w:t xml:space="preserve"> </w:t>
            </w:r>
            <w:r w:rsidRPr="00515796">
              <w:rPr>
                <w:rFonts w:ascii="Arial" w:eastAsia="Arial" w:hAnsi="Arial" w:cs="Arial"/>
                <w:spacing w:val="-4"/>
                <w:sz w:val="24"/>
                <w:szCs w:val="24"/>
              </w:rPr>
              <w:t>t</w:t>
            </w:r>
            <w:r w:rsidRPr="00515796">
              <w:rPr>
                <w:rFonts w:ascii="Arial" w:eastAsia="Arial" w:hAnsi="Arial" w:cs="Arial"/>
                <w:spacing w:val="-1"/>
                <w:sz w:val="24"/>
                <w:szCs w:val="24"/>
              </w:rPr>
              <w:t>he</w:t>
            </w:r>
            <w:r w:rsidRPr="00515796">
              <w:rPr>
                <w:rFonts w:ascii="Arial" w:eastAsia="Arial" w:hAnsi="Arial" w:cs="Arial"/>
                <w:sz w:val="24"/>
                <w:szCs w:val="24"/>
              </w:rPr>
              <w:t>y</w:t>
            </w:r>
            <w:r w:rsidRPr="00515796">
              <w:rPr>
                <w:rFonts w:ascii="Arial" w:eastAsia="Arial" w:hAnsi="Arial" w:cs="Arial"/>
                <w:spacing w:val="-8"/>
                <w:sz w:val="24"/>
                <w:szCs w:val="24"/>
              </w:rPr>
              <w:t xml:space="preserve"> </w:t>
            </w:r>
            <w:r w:rsidRPr="00515796">
              <w:rPr>
                <w:rFonts w:ascii="Arial" w:eastAsia="Arial" w:hAnsi="Arial" w:cs="Arial"/>
                <w:spacing w:val="1"/>
                <w:sz w:val="24"/>
                <w:szCs w:val="24"/>
              </w:rPr>
              <w:t>f</w:t>
            </w:r>
            <w:r w:rsidRPr="00515796">
              <w:rPr>
                <w:rFonts w:ascii="Arial" w:eastAsia="Arial" w:hAnsi="Arial" w:cs="Arial"/>
                <w:spacing w:val="-4"/>
                <w:sz w:val="24"/>
                <w:szCs w:val="24"/>
              </w:rPr>
              <w:t>e</w:t>
            </w:r>
            <w:r w:rsidRPr="00515796">
              <w:rPr>
                <w:rFonts w:ascii="Arial" w:eastAsia="Arial" w:hAnsi="Arial" w:cs="Arial"/>
                <w:spacing w:val="-2"/>
                <w:sz w:val="24"/>
                <w:szCs w:val="24"/>
              </w:rPr>
              <w:t>e</w:t>
            </w:r>
            <w:r w:rsidRPr="00515796">
              <w:rPr>
                <w:rFonts w:ascii="Arial" w:eastAsia="Arial" w:hAnsi="Arial" w:cs="Arial"/>
                <w:sz w:val="24"/>
                <w:szCs w:val="24"/>
              </w:rPr>
              <w:t xml:space="preserve">l </w:t>
            </w:r>
            <w:r w:rsidRPr="00515796">
              <w:rPr>
                <w:rFonts w:ascii="Arial" w:eastAsia="Arial" w:hAnsi="Arial" w:cs="Arial"/>
                <w:spacing w:val="-1"/>
                <w:sz w:val="24"/>
                <w:szCs w:val="24"/>
              </w:rPr>
              <w:t>do</w:t>
            </w:r>
            <w:r w:rsidRPr="00515796">
              <w:rPr>
                <w:rFonts w:ascii="Arial" w:eastAsia="Arial" w:hAnsi="Arial" w:cs="Arial"/>
                <w:spacing w:val="-3"/>
                <w:sz w:val="24"/>
                <w:szCs w:val="24"/>
              </w:rPr>
              <w:t>i</w:t>
            </w:r>
            <w:r w:rsidRPr="00515796">
              <w:rPr>
                <w:rFonts w:ascii="Arial" w:eastAsia="Arial" w:hAnsi="Arial" w:cs="Arial"/>
                <w:spacing w:val="-1"/>
                <w:sz w:val="24"/>
                <w:szCs w:val="24"/>
              </w:rPr>
              <w:t>n</w:t>
            </w:r>
            <w:r w:rsidRPr="00515796">
              <w:rPr>
                <w:rFonts w:ascii="Arial" w:eastAsia="Arial" w:hAnsi="Arial" w:cs="Arial"/>
                <w:sz w:val="24"/>
                <w:szCs w:val="24"/>
              </w:rPr>
              <w:t>g</w:t>
            </w:r>
            <w:r w:rsidRPr="00515796">
              <w:rPr>
                <w:rFonts w:ascii="Arial" w:eastAsia="Arial" w:hAnsi="Arial" w:cs="Arial"/>
                <w:spacing w:val="-6"/>
                <w:sz w:val="24"/>
                <w:szCs w:val="24"/>
              </w:rPr>
              <w:t xml:space="preserve"> </w:t>
            </w:r>
            <w:r w:rsidRPr="00515796">
              <w:rPr>
                <w:rFonts w:ascii="Arial" w:eastAsia="Arial" w:hAnsi="Arial" w:cs="Arial"/>
                <w:spacing w:val="-2"/>
                <w:sz w:val="24"/>
                <w:szCs w:val="24"/>
              </w:rPr>
              <w:t>s</w:t>
            </w:r>
            <w:r w:rsidRPr="00515796">
              <w:rPr>
                <w:rFonts w:ascii="Arial" w:eastAsia="Arial" w:hAnsi="Arial" w:cs="Arial"/>
                <w:sz w:val="24"/>
                <w:szCs w:val="24"/>
              </w:rPr>
              <w:t>o</w:t>
            </w:r>
            <w:r w:rsidRPr="00515796">
              <w:rPr>
                <w:rFonts w:ascii="Arial" w:eastAsia="Arial" w:hAnsi="Arial" w:cs="Arial"/>
                <w:spacing w:val="-3"/>
                <w:sz w:val="24"/>
                <w:szCs w:val="24"/>
              </w:rPr>
              <w:t xml:space="preserve"> i</w:t>
            </w:r>
            <w:r w:rsidRPr="00515796">
              <w:rPr>
                <w:rFonts w:ascii="Arial" w:eastAsia="Arial" w:hAnsi="Arial" w:cs="Arial"/>
                <w:sz w:val="24"/>
                <w:szCs w:val="24"/>
              </w:rPr>
              <w:t>n</w:t>
            </w:r>
            <w:r w:rsidRPr="00515796">
              <w:rPr>
                <w:rFonts w:ascii="Arial" w:eastAsia="Arial" w:hAnsi="Arial" w:cs="Arial"/>
                <w:spacing w:val="-3"/>
                <w:sz w:val="24"/>
                <w:szCs w:val="24"/>
              </w:rPr>
              <w:t xml:space="preserve"> </w:t>
            </w:r>
            <w:r w:rsidRPr="00515796">
              <w:rPr>
                <w:rFonts w:ascii="Arial" w:eastAsia="Arial" w:hAnsi="Arial" w:cs="Arial"/>
                <w:spacing w:val="-2"/>
                <w:sz w:val="24"/>
                <w:szCs w:val="24"/>
              </w:rPr>
              <w:t>t</w:t>
            </w:r>
            <w:r w:rsidRPr="00515796">
              <w:rPr>
                <w:rFonts w:ascii="Arial" w:eastAsia="Arial" w:hAnsi="Arial" w:cs="Arial"/>
                <w:spacing w:val="-1"/>
                <w:sz w:val="24"/>
                <w:szCs w:val="24"/>
              </w:rPr>
              <w:t>he</w:t>
            </w:r>
            <w:r w:rsidRPr="00515796">
              <w:rPr>
                <w:rFonts w:ascii="Arial" w:eastAsia="Arial" w:hAnsi="Arial" w:cs="Arial"/>
                <w:spacing w:val="-3"/>
                <w:sz w:val="24"/>
                <w:szCs w:val="24"/>
              </w:rPr>
              <w:t>i</w:t>
            </w:r>
            <w:r w:rsidRPr="00515796">
              <w:rPr>
                <w:rFonts w:ascii="Arial" w:eastAsia="Arial" w:hAnsi="Arial" w:cs="Arial"/>
                <w:sz w:val="24"/>
                <w:szCs w:val="24"/>
              </w:rPr>
              <w:t>r</w:t>
            </w:r>
            <w:r w:rsidRPr="00515796">
              <w:rPr>
                <w:rFonts w:ascii="Arial" w:eastAsia="Arial" w:hAnsi="Arial" w:cs="Arial"/>
                <w:spacing w:val="-6"/>
                <w:sz w:val="24"/>
                <w:szCs w:val="24"/>
              </w:rPr>
              <w:t xml:space="preserve"> </w:t>
            </w:r>
            <w:r w:rsidRPr="00515796">
              <w:rPr>
                <w:rFonts w:ascii="Arial" w:eastAsia="Arial" w:hAnsi="Arial" w:cs="Arial"/>
                <w:spacing w:val="-1"/>
                <w:sz w:val="24"/>
                <w:szCs w:val="24"/>
              </w:rPr>
              <w:t>o</w:t>
            </w:r>
            <w:r w:rsidRPr="00515796">
              <w:rPr>
                <w:rFonts w:ascii="Arial" w:eastAsia="Arial" w:hAnsi="Arial" w:cs="Arial"/>
                <w:spacing w:val="-5"/>
                <w:sz w:val="24"/>
                <w:szCs w:val="24"/>
              </w:rPr>
              <w:t>w</w:t>
            </w:r>
            <w:r w:rsidRPr="00515796">
              <w:rPr>
                <w:rFonts w:ascii="Arial" w:eastAsia="Arial" w:hAnsi="Arial" w:cs="Arial"/>
                <w:sz w:val="24"/>
                <w:szCs w:val="24"/>
              </w:rPr>
              <w:t>n</w:t>
            </w:r>
            <w:r w:rsidRPr="00515796">
              <w:rPr>
                <w:rFonts w:ascii="Arial" w:eastAsia="Arial" w:hAnsi="Arial" w:cs="Arial"/>
                <w:spacing w:val="-1"/>
                <w:sz w:val="24"/>
                <w:szCs w:val="24"/>
              </w:rPr>
              <w:t xml:space="preserve"> </w:t>
            </w:r>
            <w:r w:rsidRPr="00515796">
              <w:rPr>
                <w:rFonts w:ascii="Arial" w:eastAsia="Arial" w:hAnsi="Arial" w:cs="Arial"/>
                <w:spacing w:val="-5"/>
                <w:sz w:val="24"/>
                <w:szCs w:val="24"/>
              </w:rPr>
              <w:t>w</w:t>
            </w:r>
            <w:r w:rsidRPr="00515796">
              <w:rPr>
                <w:rFonts w:ascii="Arial" w:eastAsia="Arial" w:hAnsi="Arial" w:cs="Arial"/>
                <w:spacing w:val="1"/>
                <w:sz w:val="24"/>
                <w:szCs w:val="24"/>
              </w:rPr>
              <w:t>a</w:t>
            </w:r>
            <w:r w:rsidRPr="00515796">
              <w:rPr>
                <w:rFonts w:ascii="Arial" w:eastAsia="Arial" w:hAnsi="Arial" w:cs="Arial"/>
                <w:spacing w:val="-5"/>
                <w:sz w:val="24"/>
                <w:szCs w:val="24"/>
              </w:rPr>
              <w:t>y</w:t>
            </w:r>
            <w:r w:rsidRPr="00515796">
              <w:rPr>
                <w:rFonts w:ascii="Arial" w:eastAsia="Arial" w:hAnsi="Arial" w:cs="Arial"/>
                <w:sz w:val="24"/>
                <w:szCs w:val="24"/>
              </w:rPr>
              <w:t>?</w:t>
            </w:r>
            <w:r w:rsidRPr="00515796">
              <w:rPr>
                <w:rFonts w:ascii="Arial" w:eastAsia="Arial" w:hAnsi="Arial" w:cs="Arial"/>
                <w:spacing w:val="-3"/>
                <w:sz w:val="24"/>
                <w:szCs w:val="24"/>
              </w:rPr>
              <w:t xml:space="preserve"> How are people </w:t>
            </w:r>
            <w:r w:rsidRPr="00515796">
              <w:rPr>
                <w:rFonts w:ascii="Arial" w:eastAsia="Arial" w:hAnsi="Arial" w:cs="Arial"/>
                <w:spacing w:val="-8"/>
                <w:sz w:val="24"/>
                <w:szCs w:val="24"/>
              </w:rPr>
              <w:t>encouraged</w:t>
            </w:r>
            <w:r w:rsidRPr="00515796">
              <w:rPr>
                <w:rFonts w:ascii="Arial" w:eastAsia="Arial" w:hAnsi="Arial" w:cs="Arial"/>
                <w:spacing w:val="-3"/>
                <w:sz w:val="24"/>
                <w:szCs w:val="24"/>
              </w:rPr>
              <w:t xml:space="preserve"> </w:t>
            </w:r>
            <w:r w:rsidRPr="00515796">
              <w:rPr>
                <w:rFonts w:ascii="Arial" w:eastAsia="Arial" w:hAnsi="Arial" w:cs="Arial"/>
                <w:spacing w:val="-2"/>
                <w:sz w:val="24"/>
                <w:szCs w:val="24"/>
              </w:rPr>
              <w:t>t</w:t>
            </w:r>
            <w:r w:rsidRPr="00515796">
              <w:rPr>
                <w:rFonts w:ascii="Arial" w:eastAsia="Arial" w:hAnsi="Arial" w:cs="Arial"/>
                <w:sz w:val="24"/>
                <w:szCs w:val="24"/>
              </w:rPr>
              <w:t>o</w:t>
            </w:r>
            <w:r w:rsidRPr="00515796">
              <w:rPr>
                <w:rFonts w:ascii="Arial" w:eastAsia="Arial" w:hAnsi="Arial" w:cs="Arial"/>
                <w:spacing w:val="-4"/>
                <w:sz w:val="24"/>
                <w:szCs w:val="24"/>
              </w:rPr>
              <w:t xml:space="preserve"> </w:t>
            </w:r>
            <w:r w:rsidRPr="00515796">
              <w:rPr>
                <w:rFonts w:ascii="Arial" w:eastAsia="Arial" w:hAnsi="Arial" w:cs="Arial"/>
                <w:spacing w:val="-1"/>
                <w:sz w:val="24"/>
                <w:szCs w:val="24"/>
              </w:rPr>
              <w:t>make a complaint</w:t>
            </w:r>
            <w:r w:rsidRPr="00515796">
              <w:rPr>
                <w:rFonts w:ascii="Arial" w:eastAsia="Arial" w:hAnsi="Arial" w:cs="Arial"/>
                <w:sz w:val="24"/>
                <w:szCs w:val="24"/>
              </w:rPr>
              <w:t>,</w:t>
            </w:r>
            <w:r w:rsidRPr="00515796">
              <w:rPr>
                <w:rFonts w:ascii="Arial" w:eastAsia="Arial" w:hAnsi="Arial" w:cs="Arial"/>
                <w:spacing w:val="-6"/>
                <w:sz w:val="24"/>
                <w:szCs w:val="24"/>
              </w:rPr>
              <w:t xml:space="preserve"> </w:t>
            </w:r>
            <w:r w:rsidRPr="00515796">
              <w:rPr>
                <w:rFonts w:ascii="Arial" w:eastAsia="Arial" w:hAnsi="Arial" w:cs="Arial"/>
                <w:spacing w:val="-1"/>
                <w:sz w:val="24"/>
                <w:szCs w:val="24"/>
              </w:rPr>
              <w:t>an</w:t>
            </w:r>
            <w:r w:rsidRPr="00515796">
              <w:rPr>
                <w:rFonts w:ascii="Arial" w:eastAsia="Arial" w:hAnsi="Arial" w:cs="Arial"/>
                <w:sz w:val="24"/>
                <w:szCs w:val="24"/>
              </w:rPr>
              <w:t>d</w:t>
            </w:r>
            <w:r w:rsidRPr="00515796">
              <w:rPr>
                <w:rFonts w:ascii="Arial" w:eastAsia="Arial" w:hAnsi="Arial" w:cs="Arial"/>
                <w:spacing w:val="-3"/>
                <w:sz w:val="24"/>
                <w:szCs w:val="24"/>
              </w:rPr>
              <w:t xml:space="preserve"> how </w:t>
            </w:r>
            <w:r w:rsidRPr="00515796">
              <w:rPr>
                <w:rFonts w:ascii="Arial" w:eastAsia="Arial" w:hAnsi="Arial" w:cs="Arial"/>
                <w:spacing w:val="-2"/>
                <w:sz w:val="24"/>
                <w:szCs w:val="24"/>
              </w:rPr>
              <w:t>c</w:t>
            </w:r>
            <w:r w:rsidRPr="00515796">
              <w:rPr>
                <w:rFonts w:ascii="Arial" w:eastAsia="Arial" w:hAnsi="Arial" w:cs="Arial"/>
                <w:spacing w:val="-1"/>
                <w:sz w:val="24"/>
                <w:szCs w:val="24"/>
              </w:rPr>
              <w:t>o</w:t>
            </w:r>
            <w:r w:rsidRPr="00515796">
              <w:rPr>
                <w:rFonts w:ascii="Arial" w:eastAsia="Arial" w:hAnsi="Arial" w:cs="Arial"/>
                <w:spacing w:val="-4"/>
                <w:sz w:val="24"/>
                <w:szCs w:val="24"/>
              </w:rPr>
              <w:t>n</w:t>
            </w:r>
            <w:r w:rsidRPr="00515796">
              <w:rPr>
                <w:rFonts w:ascii="Arial" w:eastAsia="Arial" w:hAnsi="Arial" w:cs="Arial"/>
                <w:spacing w:val="1"/>
                <w:sz w:val="24"/>
                <w:szCs w:val="24"/>
              </w:rPr>
              <w:t>f</w:t>
            </w:r>
            <w:r w:rsidRPr="00515796">
              <w:rPr>
                <w:rFonts w:ascii="Arial" w:eastAsia="Arial" w:hAnsi="Arial" w:cs="Arial"/>
                <w:spacing w:val="-3"/>
                <w:sz w:val="24"/>
                <w:szCs w:val="24"/>
              </w:rPr>
              <w:t>i</w:t>
            </w:r>
            <w:r w:rsidRPr="00515796">
              <w:rPr>
                <w:rFonts w:ascii="Arial" w:eastAsia="Arial" w:hAnsi="Arial" w:cs="Arial"/>
                <w:spacing w:val="-1"/>
                <w:sz w:val="24"/>
                <w:szCs w:val="24"/>
              </w:rPr>
              <w:t>d</w:t>
            </w:r>
            <w:r w:rsidRPr="00515796">
              <w:rPr>
                <w:rFonts w:ascii="Arial" w:eastAsia="Arial" w:hAnsi="Arial" w:cs="Arial"/>
                <w:spacing w:val="-4"/>
                <w:sz w:val="24"/>
                <w:szCs w:val="24"/>
              </w:rPr>
              <w:t>e</w:t>
            </w:r>
            <w:r w:rsidRPr="00515796">
              <w:rPr>
                <w:rFonts w:ascii="Arial" w:eastAsia="Arial" w:hAnsi="Arial" w:cs="Arial"/>
                <w:spacing w:val="-1"/>
                <w:sz w:val="24"/>
                <w:szCs w:val="24"/>
              </w:rPr>
              <w:t>n</w:t>
            </w:r>
            <w:r w:rsidRPr="00515796">
              <w:rPr>
                <w:rFonts w:ascii="Arial" w:eastAsia="Arial" w:hAnsi="Arial" w:cs="Arial"/>
                <w:sz w:val="24"/>
                <w:szCs w:val="24"/>
              </w:rPr>
              <w:t>t are they</w:t>
            </w:r>
            <w:r w:rsidRPr="00515796">
              <w:rPr>
                <w:rFonts w:ascii="Arial" w:eastAsia="Arial" w:hAnsi="Arial" w:cs="Arial"/>
                <w:spacing w:val="-7"/>
                <w:sz w:val="24"/>
                <w:szCs w:val="24"/>
              </w:rPr>
              <w:t xml:space="preserve"> </w:t>
            </w:r>
            <w:r w:rsidRPr="00515796">
              <w:rPr>
                <w:rFonts w:ascii="Arial" w:eastAsia="Arial" w:hAnsi="Arial" w:cs="Arial"/>
                <w:spacing w:val="-2"/>
                <w:sz w:val="24"/>
                <w:szCs w:val="24"/>
              </w:rPr>
              <w:t>t</w:t>
            </w:r>
            <w:r w:rsidRPr="00515796">
              <w:rPr>
                <w:rFonts w:ascii="Arial" w:eastAsia="Arial" w:hAnsi="Arial" w:cs="Arial"/>
                <w:sz w:val="24"/>
                <w:szCs w:val="24"/>
              </w:rPr>
              <w:t>o</w:t>
            </w:r>
            <w:r w:rsidRPr="00515796">
              <w:rPr>
                <w:rFonts w:ascii="Arial" w:eastAsia="Arial" w:hAnsi="Arial" w:cs="Arial"/>
                <w:spacing w:val="-4"/>
                <w:sz w:val="24"/>
                <w:szCs w:val="24"/>
              </w:rPr>
              <w:t xml:space="preserve"> </w:t>
            </w:r>
            <w:r w:rsidRPr="00515796">
              <w:rPr>
                <w:rFonts w:ascii="Arial" w:eastAsia="Arial" w:hAnsi="Arial" w:cs="Arial"/>
                <w:spacing w:val="-2"/>
                <w:sz w:val="24"/>
                <w:szCs w:val="24"/>
              </w:rPr>
              <w:t>s</w:t>
            </w:r>
            <w:r w:rsidRPr="00515796">
              <w:rPr>
                <w:rFonts w:ascii="Arial" w:eastAsia="Arial" w:hAnsi="Arial" w:cs="Arial"/>
                <w:spacing w:val="-1"/>
                <w:sz w:val="24"/>
                <w:szCs w:val="24"/>
              </w:rPr>
              <w:t>pea</w:t>
            </w:r>
            <w:r w:rsidRPr="00515796">
              <w:rPr>
                <w:rFonts w:ascii="Arial" w:eastAsia="Arial" w:hAnsi="Arial" w:cs="Arial"/>
                <w:sz w:val="24"/>
                <w:szCs w:val="24"/>
              </w:rPr>
              <w:t>k</w:t>
            </w:r>
            <w:r w:rsidRPr="00515796">
              <w:rPr>
                <w:rFonts w:ascii="Arial" w:eastAsia="Arial" w:hAnsi="Arial" w:cs="Arial"/>
                <w:spacing w:val="-4"/>
                <w:sz w:val="24"/>
                <w:szCs w:val="24"/>
              </w:rPr>
              <w:t xml:space="preserve"> </w:t>
            </w:r>
            <w:r w:rsidRPr="00515796">
              <w:rPr>
                <w:rFonts w:ascii="Arial" w:eastAsia="Arial" w:hAnsi="Arial" w:cs="Arial"/>
                <w:spacing w:val="-1"/>
                <w:sz w:val="24"/>
                <w:szCs w:val="24"/>
              </w:rPr>
              <w:t>u</w:t>
            </w:r>
            <w:r w:rsidRPr="00515796">
              <w:rPr>
                <w:rFonts w:ascii="Arial" w:eastAsia="Arial" w:hAnsi="Arial" w:cs="Arial"/>
                <w:spacing w:val="-4"/>
                <w:sz w:val="24"/>
                <w:szCs w:val="24"/>
              </w:rPr>
              <w:t>p</w:t>
            </w:r>
            <w:r w:rsidRPr="00515796">
              <w:rPr>
                <w:rFonts w:ascii="Arial" w:eastAsia="Arial" w:hAnsi="Arial" w:cs="Arial"/>
                <w:sz w:val="24"/>
                <w:szCs w:val="24"/>
              </w:rPr>
              <w:t>?</w:t>
            </w:r>
          </w:p>
          <w:p w:rsidR="005B30A9" w:rsidRPr="005D7403" w:rsidRDefault="005B30A9" w:rsidP="00710347">
            <w:pPr>
              <w:pStyle w:val="ListParagraph"/>
              <w:numPr>
                <w:ilvl w:val="0"/>
                <w:numId w:val="7"/>
              </w:numPr>
              <w:spacing w:before="120" w:after="120"/>
              <w:contextualSpacing w:val="0"/>
              <w:rPr>
                <w:rFonts w:ascii="Arial" w:hAnsi="Arial" w:cs="Arial"/>
                <w:sz w:val="24"/>
              </w:rPr>
            </w:pPr>
            <w:r>
              <w:rPr>
                <w:rFonts w:ascii="Arial" w:hAnsi="Arial" w:cs="Arial"/>
                <w:sz w:val="24"/>
                <w:szCs w:val="24"/>
              </w:rPr>
              <w:t xml:space="preserve">R4.2 </w:t>
            </w:r>
            <w:r w:rsidRPr="00515796">
              <w:rPr>
                <w:rFonts w:ascii="Arial" w:hAnsi="Arial" w:cs="Arial"/>
                <w:sz w:val="24"/>
                <w:szCs w:val="24"/>
              </w:rPr>
              <w:t>How easy is it for people to use the system to make a complaint or raise concerns? Are people treated compassionately and given the help and support, through use of accessible information or protection measures if they need to make a complaint?</w:t>
            </w:r>
          </w:p>
          <w:p w:rsidR="005B30A9" w:rsidRPr="00B2284A" w:rsidRDefault="005B30A9" w:rsidP="00710347">
            <w:pPr>
              <w:pStyle w:val="ListParagraph"/>
              <w:numPr>
                <w:ilvl w:val="0"/>
                <w:numId w:val="7"/>
              </w:numPr>
              <w:spacing w:before="120" w:after="120"/>
              <w:contextualSpacing w:val="0"/>
              <w:rPr>
                <w:rFonts w:ascii="Arial" w:hAnsi="Arial" w:cs="Arial"/>
                <w:sz w:val="24"/>
              </w:rPr>
            </w:pPr>
            <w:r>
              <w:rPr>
                <w:rFonts w:ascii="Arial" w:hAnsi="Arial" w:cs="Arial"/>
                <w:sz w:val="24"/>
                <w:szCs w:val="24"/>
              </w:rPr>
              <w:t xml:space="preserve">R4.3 </w:t>
            </w:r>
            <w:r w:rsidRPr="00515796">
              <w:rPr>
                <w:rFonts w:ascii="Arial" w:hAnsi="Arial" w:cs="Arial"/>
                <w:sz w:val="24"/>
                <w:szCs w:val="24"/>
              </w:rPr>
              <w:t>How effectively are complaints handled, including to ensure openness and transparency, confidentially, regular updates for the complainant, a timely response and explanation of the outcome, and a formal record?</w:t>
            </w:r>
          </w:p>
          <w:p w:rsidR="005B30A9" w:rsidRPr="005D7403" w:rsidRDefault="005B30A9" w:rsidP="00710347">
            <w:pPr>
              <w:pStyle w:val="ListParagraph"/>
              <w:numPr>
                <w:ilvl w:val="0"/>
                <w:numId w:val="7"/>
              </w:numPr>
              <w:spacing w:before="120" w:after="120"/>
              <w:contextualSpacing w:val="0"/>
              <w:rPr>
                <w:rFonts w:ascii="Arial" w:hAnsi="Arial" w:cs="Arial"/>
                <w:sz w:val="24"/>
              </w:rPr>
            </w:pPr>
            <w:r>
              <w:rPr>
                <w:rFonts w:ascii="Arial" w:hAnsi="Arial" w:cs="Arial"/>
                <w:sz w:val="24"/>
                <w:szCs w:val="24"/>
              </w:rPr>
              <w:t xml:space="preserve">R4.4 </w:t>
            </w:r>
            <w:r w:rsidRPr="00515796">
              <w:rPr>
                <w:rFonts w:ascii="Arial" w:hAnsi="Arial" w:cs="Arial"/>
                <w:sz w:val="24"/>
                <w:szCs w:val="24"/>
              </w:rPr>
              <w:t>How are people who raise concerns or complaints protected from discrimination, harassment</w:t>
            </w:r>
            <w:r>
              <w:rPr>
                <w:rFonts w:ascii="Arial" w:hAnsi="Arial" w:cs="Arial"/>
                <w:sz w:val="24"/>
                <w:szCs w:val="24"/>
              </w:rPr>
              <w:t xml:space="preserve"> or disadvantage?</w:t>
            </w:r>
          </w:p>
          <w:p w:rsidR="005B30A9" w:rsidRPr="007271F3" w:rsidRDefault="005B30A9" w:rsidP="00710347">
            <w:pPr>
              <w:pStyle w:val="ListParagraph"/>
              <w:numPr>
                <w:ilvl w:val="0"/>
                <w:numId w:val="7"/>
              </w:numPr>
              <w:spacing w:before="120" w:after="120"/>
              <w:contextualSpacing w:val="0"/>
              <w:rPr>
                <w:rFonts w:ascii="Arial" w:hAnsi="Arial" w:cs="Arial"/>
                <w:sz w:val="24"/>
              </w:rPr>
            </w:pPr>
            <w:r>
              <w:rPr>
                <w:rFonts w:ascii="Arial" w:hAnsi="Arial" w:cs="Arial"/>
                <w:sz w:val="24"/>
                <w:szCs w:val="24"/>
              </w:rPr>
              <w:t xml:space="preserve">R4.5 </w:t>
            </w:r>
            <w:r w:rsidRPr="00515796">
              <w:rPr>
                <w:rFonts w:ascii="Arial" w:hAnsi="Arial" w:cs="Arial"/>
                <w:sz w:val="24"/>
                <w:szCs w:val="24"/>
              </w:rPr>
              <w:t xml:space="preserve">To what extent are concerns and complaints used as an opportunity to learn and drive improvement?  </w:t>
            </w:r>
          </w:p>
        </w:tc>
        <w:tc>
          <w:tcPr>
            <w:tcW w:w="4677" w:type="dxa"/>
          </w:tcPr>
          <w:p w:rsidR="005B30A9" w:rsidRPr="00B2284A" w:rsidRDefault="002F40E2" w:rsidP="00710347">
            <w:pPr>
              <w:pStyle w:val="ListParagraph"/>
              <w:numPr>
                <w:ilvl w:val="0"/>
                <w:numId w:val="7"/>
              </w:numPr>
              <w:spacing w:before="120" w:after="120"/>
              <w:contextualSpacing w:val="0"/>
              <w:rPr>
                <w:rFonts w:ascii="Arial" w:hAnsi="Arial" w:cs="Arial"/>
                <w:sz w:val="24"/>
              </w:rPr>
            </w:pPr>
            <w:hyperlink r:id="rId158" w:history="1">
              <w:r w:rsidR="005B30A9" w:rsidRPr="006E531E">
                <w:rPr>
                  <w:rStyle w:val="Hyperlink"/>
                  <w:rFonts w:ascii="Arial" w:hAnsi="Arial" w:cs="Arial"/>
                  <w:sz w:val="24"/>
                </w:rPr>
                <w:t>NHS constitution</w:t>
              </w:r>
            </w:hyperlink>
          </w:p>
          <w:p w:rsidR="005B30A9" w:rsidRDefault="002F40E2" w:rsidP="00710347">
            <w:pPr>
              <w:pStyle w:val="ListParagraph"/>
              <w:numPr>
                <w:ilvl w:val="0"/>
                <w:numId w:val="24"/>
              </w:numPr>
              <w:spacing w:before="120" w:after="120"/>
              <w:ind w:left="360"/>
              <w:rPr>
                <w:rFonts w:ascii="Arial" w:hAnsi="Arial" w:cs="Arial"/>
                <w:sz w:val="24"/>
              </w:rPr>
            </w:pPr>
            <w:hyperlink r:id="rId159" w:history="1">
              <w:r w:rsidR="005B30A9" w:rsidRPr="00EE3AA4">
                <w:rPr>
                  <w:rStyle w:val="Hyperlink"/>
                  <w:rFonts w:ascii="Arial" w:hAnsi="Arial" w:cs="Arial"/>
                  <w:sz w:val="24"/>
                </w:rPr>
                <w:t>Principles of Good Complaints Handling</w:t>
              </w:r>
            </w:hyperlink>
          </w:p>
          <w:p w:rsidR="005B30A9" w:rsidRDefault="005B30A9" w:rsidP="00710347">
            <w:pPr>
              <w:pStyle w:val="ListParagraph"/>
              <w:spacing w:before="120" w:after="120"/>
              <w:ind w:left="360"/>
              <w:rPr>
                <w:rFonts w:ascii="Arial" w:hAnsi="Arial" w:cs="Arial"/>
                <w:sz w:val="24"/>
              </w:rPr>
            </w:pPr>
          </w:p>
          <w:p w:rsidR="005B30A9" w:rsidRDefault="002F40E2" w:rsidP="00710347">
            <w:pPr>
              <w:pStyle w:val="ListParagraph"/>
              <w:numPr>
                <w:ilvl w:val="0"/>
                <w:numId w:val="24"/>
              </w:numPr>
              <w:spacing w:before="120" w:after="120"/>
              <w:ind w:left="360"/>
              <w:rPr>
                <w:rFonts w:ascii="Arial" w:hAnsi="Arial" w:cs="Arial"/>
                <w:sz w:val="24"/>
              </w:rPr>
            </w:pPr>
            <w:hyperlink r:id="rId160" w:history="1">
              <w:r w:rsidR="005B30A9" w:rsidRPr="00EE3AA4">
                <w:rPr>
                  <w:rStyle w:val="Hyperlink"/>
                  <w:rFonts w:ascii="Arial" w:hAnsi="Arial" w:cs="Arial"/>
                  <w:sz w:val="24"/>
                </w:rPr>
                <w:t>My expectations for raising concerns and complaints and NHS England Complaints policy</w:t>
              </w:r>
            </w:hyperlink>
          </w:p>
          <w:p w:rsidR="005B30A9" w:rsidRPr="00EE3AA4" w:rsidRDefault="005B30A9" w:rsidP="00710347">
            <w:pPr>
              <w:pStyle w:val="ListParagraph"/>
              <w:spacing w:before="120" w:after="120"/>
              <w:ind w:left="360"/>
              <w:rPr>
                <w:rFonts w:ascii="Arial" w:hAnsi="Arial" w:cs="Arial"/>
                <w:sz w:val="24"/>
              </w:rPr>
            </w:pPr>
          </w:p>
          <w:p w:rsidR="005B30A9" w:rsidRPr="00EE3AA4" w:rsidRDefault="002F40E2" w:rsidP="00710347">
            <w:pPr>
              <w:pStyle w:val="ListParagraph"/>
              <w:numPr>
                <w:ilvl w:val="0"/>
                <w:numId w:val="24"/>
              </w:numPr>
              <w:spacing w:before="120" w:after="120"/>
              <w:ind w:left="360"/>
              <w:rPr>
                <w:rFonts w:ascii="Arial" w:hAnsi="Arial" w:cs="Arial"/>
                <w:sz w:val="24"/>
              </w:rPr>
            </w:pPr>
            <w:hyperlink r:id="rId161" w:history="1">
              <w:r w:rsidR="005B30A9" w:rsidRPr="00EE3AA4">
                <w:rPr>
                  <w:rStyle w:val="Hyperlink"/>
                  <w:rFonts w:ascii="Arial" w:hAnsi="Arial" w:cs="Arial"/>
                  <w:sz w:val="24"/>
                </w:rPr>
                <w:t>NHS England Complaints policy</w:t>
              </w:r>
            </w:hyperlink>
          </w:p>
        </w:tc>
        <w:tc>
          <w:tcPr>
            <w:tcW w:w="5529" w:type="dxa"/>
          </w:tcPr>
          <w:p w:rsidR="005B30A9" w:rsidRPr="00B2284A" w:rsidRDefault="005B30A9" w:rsidP="00710347">
            <w:pPr>
              <w:pStyle w:val="ListParagraph"/>
              <w:numPr>
                <w:ilvl w:val="0"/>
                <w:numId w:val="7"/>
              </w:numPr>
              <w:spacing w:before="120" w:after="120"/>
              <w:contextualSpacing w:val="0"/>
              <w:rPr>
                <w:rFonts w:ascii="Arial" w:hAnsi="Arial" w:cs="Arial"/>
                <w:sz w:val="24"/>
              </w:rPr>
            </w:pPr>
            <w:r w:rsidRPr="00B2284A">
              <w:rPr>
                <w:rFonts w:ascii="Arial" w:hAnsi="Arial" w:cs="Arial"/>
                <w:sz w:val="24"/>
                <w:szCs w:val="24"/>
              </w:rPr>
              <w:t>How does the practice process complaints?</w:t>
            </w:r>
            <w:r>
              <w:rPr>
                <w:rFonts w:ascii="Arial" w:hAnsi="Arial" w:cs="Arial"/>
                <w:sz w:val="24"/>
                <w:szCs w:val="24"/>
              </w:rPr>
              <w:t xml:space="preserve"> </w:t>
            </w:r>
            <w:r w:rsidRPr="00B2284A">
              <w:rPr>
                <w:rFonts w:ascii="Arial" w:hAnsi="Arial" w:cs="Arial"/>
                <w:sz w:val="24"/>
                <w:szCs w:val="24"/>
              </w:rPr>
              <w:t>Any examples where complaints have resulted in actions taken to improve the practice and/or outcomes for patients?</w:t>
            </w:r>
          </w:p>
          <w:p w:rsidR="005B30A9" w:rsidRDefault="005B30A9" w:rsidP="00710347">
            <w:pPr>
              <w:pStyle w:val="ListParagraph"/>
              <w:numPr>
                <w:ilvl w:val="0"/>
                <w:numId w:val="7"/>
              </w:numPr>
              <w:spacing w:before="120" w:after="120"/>
              <w:rPr>
                <w:rFonts w:ascii="Arial" w:hAnsi="Arial" w:cs="Arial"/>
                <w:sz w:val="24"/>
              </w:rPr>
            </w:pPr>
            <w:r w:rsidRPr="009427EF">
              <w:rPr>
                <w:rFonts w:ascii="Arial" w:hAnsi="Arial" w:cs="Arial"/>
                <w:sz w:val="24"/>
              </w:rPr>
              <w:t>How many complaints have been referred to the Parliamentary and Health Service Ombudsman?</w:t>
            </w:r>
          </w:p>
          <w:p w:rsidR="005B30A9" w:rsidRPr="00151AF5" w:rsidRDefault="005B30A9" w:rsidP="00710347">
            <w:pPr>
              <w:rPr>
                <w:rFonts w:ascii="Arial" w:hAnsi="Arial" w:cs="Arial"/>
                <w:b/>
                <w:sz w:val="24"/>
                <w:szCs w:val="24"/>
              </w:rPr>
            </w:pPr>
            <w:r>
              <w:rPr>
                <w:rFonts w:ascii="Arial" w:hAnsi="Arial" w:cs="Arial"/>
                <w:b/>
                <w:sz w:val="24"/>
                <w:szCs w:val="24"/>
              </w:rPr>
              <w:t xml:space="preserve">If you are inspecting a complex partnership/federation, </w:t>
            </w:r>
            <w:r w:rsidRPr="00151AF5">
              <w:rPr>
                <w:rFonts w:ascii="Arial" w:hAnsi="Arial" w:cs="Arial"/>
                <w:b/>
                <w:sz w:val="24"/>
                <w:szCs w:val="24"/>
              </w:rPr>
              <w:t xml:space="preserve"> it is also important to ask the following:</w:t>
            </w:r>
          </w:p>
          <w:p w:rsidR="005B30A9" w:rsidRPr="00151AF5" w:rsidRDefault="005B30A9" w:rsidP="00710347">
            <w:pPr>
              <w:rPr>
                <w:rFonts w:ascii="Arial" w:hAnsi="Arial" w:cs="Arial"/>
                <w:b/>
                <w:sz w:val="24"/>
                <w:szCs w:val="24"/>
              </w:rPr>
            </w:pPr>
          </w:p>
          <w:p w:rsidR="005B30A9" w:rsidRPr="00151AF5" w:rsidRDefault="005B30A9" w:rsidP="00710347">
            <w:pPr>
              <w:pStyle w:val="ListParagraph"/>
              <w:numPr>
                <w:ilvl w:val="0"/>
                <w:numId w:val="7"/>
              </w:numPr>
              <w:rPr>
                <w:rFonts w:ascii="Arial" w:hAnsi="Arial" w:cs="Arial"/>
                <w:sz w:val="24"/>
                <w:szCs w:val="24"/>
              </w:rPr>
            </w:pPr>
            <w:r>
              <w:rPr>
                <w:rFonts w:ascii="Arial" w:hAnsi="Arial" w:cs="Arial"/>
                <w:sz w:val="24"/>
                <w:szCs w:val="24"/>
              </w:rPr>
              <w:t>Does the main provider analyse</w:t>
            </w:r>
            <w:r w:rsidRPr="00151AF5">
              <w:rPr>
                <w:rFonts w:ascii="Arial" w:hAnsi="Arial" w:cs="Arial"/>
                <w:sz w:val="24"/>
                <w:szCs w:val="24"/>
              </w:rPr>
              <w:t xml:space="preserve"> complaints</w:t>
            </w:r>
            <w:r>
              <w:rPr>
                <w:rFonts w:ascii="Arial" w:hAnsi="Arial" w:cs="Arial"/>
                <w:sz w:val="24"/>
                <w:szCs w:val="24"/>
              </w:rPr>
              <w:t xml:space="preserve"> from third party providers?</w:t>
            </w:r>
            <w:r w:rsidRPr="00151AF5">
              <w:rPr>
                <w:rFonts w:ascii="Arial" w:hAnsi="Arial" w:cs="Arial"/>
                <w:sz w:val="24"/>
                <w:szCs w:val="24"/>
              </w:rPr>
              <w:t xml:space="preserve"> Is there evidence of how this links to service improvements?</w:t>
            </w:r>
          </w:p>
          <w:p w:rsidR="005B30A9" w:rsidRPr="00151AF5" w:rsidRDefault="005B30A9" w:rsidP="00710347">
            <w:pPr>
              <w:pStyle w:val="ListParagraph"/>
              <w:rPr>
                <w:rFonts w:ascii="Arial" w:hAnsi="Arial" w:cs="Arial"/>
                <w:sz w:val="24"/>
                <w:szCs w:val="24"/>
              </w:rPr>
            </w:pPr>
          </w:p>
          <w:p w:rsidR="005B30A9" w:rsidRPr="00151AF5" w:rsidRDefault="005B30A9" w:rsidP="00710347">
            <w:pPr>
              <w:pStyle w:val="ListParagraph"/>
              <w:numPr>
                <w:ilvl w:val="0"/>
                <w:numId w:val="7"/>
              </w:numPr>
              <w:rPr>
                <w:rFonts w:ascii="Arial" w:hAnsi="Arial" w:cs="Arial"/>
                <w:sz w:val="24"/>
                <w:szCs w:val="24"/>
              </w:rPr>
            </w:pPr>
            <w:r w:rsidRPr="00151AF5">
              <w:rPr>
                <w:rFonts w:ascii="Arial" w:hAnsi="Arial" w:cs="Arial"/>
                <w:sz w:val="24"/>
                <w:szCs w:val="24"/>
              </w:rPr>
              <w:t>How complaints are</w:t>
            </w:r>
            <w:r>
              <w:rPr>
                <w:rFonts w:ascii="Arial" w:hAnsi="Arial" w:cs="Arial"/>
                <w:sz w:val="24"/>
                <w:szCs w:val="24"/>
              </w:rPr>
              <w:t xml:space="preserve"> triangulated across the federation</w:t>
            </w:r>
            <w:r w:rsidRPr="00151AF5">
              <w:rPr>
                <w:rFonts w:ascii="Arial" w:hAnsi="Arial" w:cs="Arial"/>
                <w:sz w:val="24"/>
                <w:szCs w:val="24"/>
              </w:rPr>
              <w:t xml:space="preserve"> and</w:t>
            </w:r>
            <w:r>
              <w:rPr>
                <w:rFonts w:ascii="Arial" w:hAnsi="Arial" w:cs="Arial"/>
                <w:sz w:val="24"/>
                <w:szCs w:val="24"/>
              </w:rPr>
              <w:t xml:space="preserve"> where is this done e.g. corporate headquarters</w:t>
            </w:r>
            <w:r w:rsidRPr="00151AF5">
              <w:rPr>
                <w:rFonts w:ascii="Arial" w:hAnsi="Arial" w:cs="Arial"/>
                <w:sz w:val="24"/>
                <w:szCs w:val="24"/>
              </w:rPr>
              <w:t xml:space="preserve"> within teams etc.? </w:t>
            </w:r>
          </w:p>
          <w:p w:rsidR="005B30A9" w:rsidRPr="00151AF5" w:rsidRDefault="005B30A9" w:rsidP="00710347">
            <w:pPr>
              <w:rPr>
                <w:rFonts w:ascii="Arial" w:hAnsi="Arial" w:cs="Arial"/>
                <w:sz w:val="24"/>
                <w:szCs w:val="24"/>
              </w:rPr>
            </w:pPr>
          </w:p>
          <w:p w:rsidR="005B30A9" w:rsidRPr="009427EF" w:rsidRDefault="005B30A9" w:rsidP="00710347">
            <w:pPr>
              <w:pStyle w:val="ListParagraph"/>
              <w:numPr>
                <w:ilvl w:val="0"/>
                <w:numId w:val="7"/>
              </w:numPr>
              <w:rPr>
                <w:rFonts w:ascii="Arial" w:hAnsi="Arial" w:cs="Arial"/>
                <w:sz w:val="24"/>
              </w:rPr>
            </w:pPr>
            <w:r w:rsidRPr="00151AF5">
              <w:rPr>
                <w:rFonts w:ascii="Arial" w:hAnsi="Arial" w:cs="Arial"/>
                <w:sz w:val="24"/>
                <w:szCs w:val="24"/>
              </w:rPr>
              <w:t>Are trends, learning and changes to practice monitored and reviewed as part of the complaints proces</w:t>
            </w:r>
            <w:r>
              <w:rPr>
                <w:rFonts w:ascii="Arial" w:hAnsi="Arial" w:cs="Arial"/>
                <w:sz w:val="24"/>
                <w:szCs w:val="24"/>
              </w:rPr>
              <w:t>s and is this shared across the federation/complex partnership</w:t>
            </w:r>
            <w:r w:rsidRPr="00151AF5">
              <w:rPr>
                <w:rFonts w:ascii="Arial" w:hAnsi="Arial" w:cs="Arial"/>
                <w:sz w:val="24"/>
                <w:szCs w:val="24"/>
              </w:rPr>
              <w:t>?</w:t>
            </w:r>
          </w:p>
        </w:tc>
      </w:tr>
    </w:tbl>
    <w:p w:rsidR="00C65140" w:rsidRDefault="00C65140" w:rsidP="00710347"/>
    <w:p w:rsidR="00C65140" w:rsidRDefault="00C65140">
      <w:r>
        <w:br w:type="page"/>
      </w:r>
    </w:p>
    <w:p w:rsidR="00710347" w:rsidRDefault="00710347" w:rsidP="00710347"/>
    <w:tbl>
      <w:tblPr>
        <w:tblStyle w:val="TableGrid1"/>
        <w:tblW w:w="5096" w:type="pct"/>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5936"/>
      </w:tblGrid>
      <w:tr w:rsidR="00710347" w:rsidRPr="00B34151" w:rsidTr="00710347">
        <w:trPr>
          <w:trHeight w:val="687"/>
        </w:trPr>
        <w:tc>
          <w:tcPr>
            <w:tcW w:w="5000" w:type="pct"/>
            <w:shd w:val="clear" w:color="auto" w:fill="633060"/>
          </w:tcPr>
          <w:p w:rsidR="00710347" w:rsidRDefault="00710347" w:rsidP="00710347">
            <w:pPr>
              <w:spacing w:before="120" w:after="120"/>
            </w:pPr>
            <w:r>
              <w:br w:type="page"/>
            </w:r>
            <w:r>
              <w:br w:type="page"/>
            </w:r>
            <w:r>
              <w:rPr>
                <w:rFonts w:ascii="Arial" w:hAnsi="Arial" w:cs="Arial"/>
                <w:b/>
                <w:color w:val="FFFFFF" w:themeColor="background1"/>
                <w:sz w:val="36"/>
                <w:szCs w:val="36"/>
              </w:rPr>
              <w:t>Well-led</w:t>
            </w:r>
          </w:p>
        </w:tc>
      </w:tr>
      <w:tr w:rsidR="00710347" w:rsidRPr="00C00CE2" w:rsidTr="00710347">
        <w:trPr>
          <w:trHeight w:val="763"/>
        </w:trPr>
        <w:tc>
          <w:tcPr>
            <w:tcW w:w="5000" w:type="pct"/>
            <w:shd w:val="clear" w:color="auto" w:fill="auto"/>
          </w:tcPr>
          <w:p w:rsidR="00710347" w:rsidRPr="00C00CE2" w:rsidRDefault="00710347" w:rsidP="00710347">
            <w:pPr>
              <w:spacing w:before="120" w:after="120"/>
              <w:rPr>
                <w:rFonts w:ascii="Arial" w:hAnsi="Arial" w:cs="Arial"/>
                <w:b/>
              </w:rPr>
            </w:pPr>
            <w:r w:rsidRPr="00C00CE2">
              <w:rPr>
                <w:rFonts w:ascii="Arial" w:hAnsi="Arial" w:cs="Arial"/>
                <w:b/>
              </w:rPr>
              <w:t>By well-led, we mean that the leadership, management and governance of the organisation assures the delivery of high-quality person-centred care, supports learning and innovation, and promotes an open and fair culture.</w:t>
            </w:r>
          </w:p>
        </w:tc>
      </w:tr>
    </w:tbl>
    <w:tbl>
      <w:tblPr>
        <w:tblStyle w:val="TableGrid"/>
        <w:tblW w:w="15877" w:type="dxa"/>
        <w:tblInd w:w="-60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5671"/>
        <w:gridCol w:w="141"/>
        <w:gridCol w:w="4678"/>
        <w:gridCol w:w="142"/>
        <w:gridCol w:w="5245"/>
      </w:tblGrid>
      <w:tr w:rsidR="005B30A9" w:rsidRPr="00920DD4" w:rsidTr="00C65140">
        <w:trPr>
          <w:trHeight w:val="147"/>
        </w:trPr>
        <w:tc>
          <w:tcPr>
            <w:tcW w:w="15877" w:type="dxa"/>
            <w:gridSpan w:val="5"/>
            <w:shd w:val="clear" w:color="auto" w:fill="633060"/>
          </w:tcPr>
          <w:p w:rsidR="005B30A9" w:rsidRDefault="005B30A9" w:rsidP="00710347">
            <w:pPr>
              <w:spacing w:before="120" w:after="120"/>
            </w:pPr>
            <w:r>
              <w:br w:type="page"/>
            </w:r>
            <w:r w:rsidRPr="00C00CE2">
              <w:rPr>
                <w:rFonts w:ascii="Arial" w:eastAsia="Times New Roman" w:hAnsi="Arial" w:cs="Arial"/>
                <w:color w:val="FFFFFF" w:themeColor="background1"/>
                <w:sz w:val="28"/>
                <w:szCs w:val="24"/>
                <w:lang w:eastAsia="en-GB"/>
              </w:rPr>
              <w:t>Key line of enquiry</w:t>
            </w:r>
            <w:r>
              <w:rPr>
                <w:rFonts w:ascii="Arial" w:eastAsia="Times New Roman" w:hAnsi="Arial" w:cs="Arial"/>
                <w:color w:val="FFFFFF" w:themeColor="background1"/>
                <w:sz w:val="28"/>
                <w:szCs w:val="24"/>
                <w:lang w:eastAsia="en-GB"/>
              </w:rPr>
              <w:t>:</w:t>
            </w:r>
            <w:r>
              <w:rPr>
                <w:rFonts w:ascii="Arial" w:eastAsia="Times New Roman" w:hAnsi="Arial" w:cs="Arial"/>
                <w:b/>
                <w:color w:val="FFFFFF" w:themeColor="background1"/>
                <w:sz w:val="28"/>
                <w:szCs w:val="24"/>
                <w:lang w:eastAsia="en-GB"/>
              </w:rPr>
              <w:t xml:space="preserve"> </w:t>
            </w:r>
            <w:r w:rsidRPr="00C00CE2">
              <w:rPr>
                <w:rFonts w:ascii="Arial" w:eastAsia="Times New Roman" w:hAnsi="Arial" w:cs="Arial"/>
                <w:b/>
                <w:color w:val="FFFFFF" w:themeColor="background1"/>
                <w:sz w:val="36"/>
                <w:szCs w:val="24"/>
                <w:lang w:eastAsia="en-GB"/>
              </w:rPr>
              <w:t>W1</w:t>
            </w:r>
            <w:r>
              <w:rPr>
                <w:rFonts w:ascii="Arial" w:eastAsia="Times New Roman" w:hAnsi="Arial" w:cs="Arial"/>
                <w:b/>
                <w:color w:val="FFFFFF" w:themeColor="background1"/>
                <w:sz w:val="36"/>
                <w:szCs w:val="24"/>
                <w:lang w:eastAsia="en-GB"/>
              </w:rPr>
              <w:t xml:space="preserve"> &amp; W3</w:t>
            </w:r>
          </w:p>
        </w:tc>
      </w:tr>
      <w:tr w:rsidR="005B30A9" w:rsidRPr="00B607CB" w:rsidTr="00C65140">
        <w:trPr>
          <w:trHeight w:val="762"/>
        </w:trPr>
        <w:tc>
          <w:tcPr>
            <w:tcW w:w="15877" w:type="dxa"/>
            <w:gridSpan w:val="5"/>
            <w:shd w:val="clear" w:color="auto" w:fill="D9D9D9" w:themeFill="background1" w:themeFillShade="D9"/>
          </w:tcPr>
          <w:p w:rsidR="005B30A9" w:rsidRDefault="005B30A9" w:rsidP="00710347">
            <w:pPr>
              <w:spacing w:before="120" w:after="120"/>
              <w:rPr>
                <w:rFonts w:ascii="Arial" w:hAnsi="Arial" w:cs="Arial"/>
                <w:sz w:val="24"/>
                <w:szCs w:val="24"/>
              </w:rPr>
            </w:pPr>
            <w:r w:rsidRPr="006E60AF">
              <w:rPr>
                <w:rFonts w:ascii="Arial" w:hAnsi="Arial" w:cs="Arial"/>
                <w:sz w:val="24"/>
                <w:szCs w:val="24"/>
              </w:rPr>
              <w:t>W1. Is there the leadership capacity and capability to deliver high-quality, sustainable care?</w:t>
            </w:r>
          </w:p>
          <w:p w:rsidR="005B30A9" w:rsidRPr="006E60AF" w:rsidRDefault="005B30A9" w:rsidP="00710347">
            <w:pPr>
              <w:spacing w:before="120" w:after="120"/>
              <w:rPr>
                <w:rFonts w:ascii="Arial" w:hAnsi="Arial" w:cs="Arial"/>
                <w:sz w:val="24"/>
                <w:szCs w:val="24"/>
              </w:rPr>
            </w:pPr>
            <w:r>
              <w:rPr>
                <w:rFonts w:ascii="Arial" w:hAnsi="Arial" w:cs="Arial"/>
                <w:sz w:val="24"/>
                <w:szCs w:val="24"/>
              </w:rPr>
              <w:t xml:space="preserve">W3. </w:t>
            </w:r>
            <w:r w:rsidRPr="00A36C38">
              <w:rPr>
                <w:rFonts w:ascii="Arial" w:hAnsi="Arial" w:cs="Arial"/>
                <w:sz w:val="24"/>
                <w:szCs w:val="24"/>
              </w:rPr>
              <w:t>Is there a culture of high-quality, sustainable care?</w:t>
            </w:r>
          </w:p>
        </w:tc>
      </w:tr>
      <w:tr w:rsidR="005B30A9" w:rsidRPr="005E73FC" w:rsidTr="009B3DDC">
        <w:trPr>
          <w:trHeight w:val="147"/>
        </w:trPr>
        <w:tc>
          <w:tcPr>
            <w:tcW w:w="5671" w:type="dxa"/>
            <w:shd w:val="clear" w:color="auto" w:fill="auto"/>
          </w:tcPr>
          <w:p w:rsidR="005B30A9" w:rsidRPr="005E73FC" w:rsidRDefault="005B30A9" w:rsidP="00710347">
            <w:pPr>
              <w:tabs>
                <w:tab w:val="left" w:pos="7833"/>
              </w:tabs>
              <w:spacing w:before="60" w:after="60"/>
              <w:rPr>
                <w:rFonts w:ascii="Arial" w:hAnsi="Arial" w:cs="Arial"/>
                <w:b/>
                <w:sz w:val="24"/>
                <w:szCs w:val="24"/>
              </w:rPr>
            </w:pPr>
            <w:r>
              <w:rPr>
                <w:rFonts w:ascii="Arial" w:hAnsi="Arial" w:cs="Arial"/>
                <w:b/>
                <w:sz w:val="24"/>
                <w:szCs w:val="24"/>
              </w:rPr>
              <w:t>P</w:t>
            </w:r>
            <w:r w:rsidRPr="005E73FC">
              <w:rPr>
                <w:rFonts w:ascii="Arial" w:hAnsi="Arial" w:cs="Arial"/>
                <w:b/>
                <w:sz w:val="24"/>
                <w:szCs w:val="24"/>
              </w:rPr>
              <w:t>rompts</w:t>
            </w:r>
          </w:p>
        </w:tc>
        <w:tc>
          <w:tcPr>
            <w:tcW w:w="4819" w:type="dxa"/>
            <w:gridSpan w:val="2"/>
          </w:tcPr>
          <w:p w:rsidR="005B30A9" w:rsidRPr="005E73FC" w:rsidRDefault="005B30A9" w:rsidP="00710347">
            <w:pPr>
              <w:spacing w:before="60" w:after="60"/>
              <w:rPr>
                <w:rFonts w:ascii="Arial" w:hAnsi="Arial" w:cs="Arial"/>
                <w:b/>
                <w:sz w:val="24"/>
                <w:szCs w:val="24"/>
              </w:rPr>
            </w:pPr>
            <w:r>
              <w:rPr>
                <w:rFonts w:ascii="Arial" w:hAnsi="Arial" w:cs="Arial"/>
                <w:b/>
                <w:sz w:val="24"/>
                <w:szCs w:val="24"/>
              </w:rPr>
              <w:t>Relevant professional guidelines and other internal guidance</w:t>
            </w:r>
          </w:p>
        </w:tc>
        <w:tc>
          <w:tcPr>
            <w:tcW w:w="5387" w:type="dxa"/>
            <w:gridSpan w:val="2"/>
            <w:shd w:val="clear" w:color="auto" w:fill="auto"/>
          </w:tcPr>
          <w:p w:rsidR="005B30A9" w:rsidRPr="005E73FC" w:rsidRDefault="005B30A9" w:rsidP="00710347">
            <w:pPr>
              <w:spacing w:before="60" w:after="60"/>
              <w:rPr>
                <w:rFonts w:ascii="Arial" w:hAnsi="Arial" w:cs="Arial"/>
                <w:b/>
                <w:sz w:val="24"/>
                <w:szCs w:val="24"/>
              </w:rPr>
            </w:pPr>
            <w:r>
              <w:rPr>
                <w:rFonts w:ascii="Arial" w:hAnsi="Arial" w:cs="Arial"/>
                <w:b/>
                <w:sz w:val="24"/>
                <w:szCs w:val="24"/>
              </w:rPr>
              <w:t>Sector specific guidance</w:t>
            </w:r>
          </w:p>
        </w:tc>
      </w:tr>
      <w:tr w:rsidR="005B30A9" w:rsidRPr="005E73FC" w:rsidTr="00C65140">
        <w:trPr>
          <w:trHeight w:val="147"/>
        </w:trPr>
        <w:tc>
          <w:tcPr>
            <w:tcW w:w="15877" w:type="dxa"/>
            <w:gridSpan w:val="5"/>
            <w:shd w:val="clear" w:color="auto" w:fill="808080" w:themeFill="background1" w:themeFillShade="80"/>
          </w:tcPr>
          <w:p w:rsidR="005B30A9" w:rsidRPr="005E73FC" w:rsidRDefault="005B30A9" w:rsidP="00710347">
            <w:pPr>
              <w:spacing w:before="60" w:after="60"/>
              <w:rPr>
                <w:rFonts w:ascii="Arial" w:eastAsia="Times New Roman" w:hAnsi="Arial" w:cs="Arial"/>
                <w:color w:val="FFFFFF" w:themeColor="background1"/>
                <w:sz w:val="24"/>
                <w:szCs w:val="24"/>
                <w:lang w:eastAsia="en-GB"/>
              </w:rPr>
            </w:pPr>
            <w:r w:rsidRPr="005E73FC">
              <w:rPr>
                <w:rFonts w:ascii="Arial" w:hAnsi="Arial" w:cs="Arial"/>
                <w:color w:val="FFFFFF" w:themeColor="background1"/>
                <w:sz w:val="24"/>
                <w:szCs w:val="24"/>
              </w:rPr>
              <w:t>Report sub-heading:</w:t>
            </w:r>
            <w:r>
              <w:rPr>
                <w:rFonts w:ascii="Arial" w:hAnsi="Arial" w:cs="Arial"/>
                <w:color w:val="FFFFFF" w:themeColor="background1"/>
                <w:sz w:val="24"/>
                <w:szCs w:val="24"/>
              </w:rPr>
              <w:t xml:space="preserve"> </w:t>
            </w:r>
            <w:r w:rsidR="005E575C" w:rsidRPr="005E575C">
              <w:rPr>
                <w:rFonts w:ascii="Arial" w:hAnsi="Arial" w:cs="Arial"/>
                <w:b/>
                <w:color w:val="FFFFFF" w:themeColor="background1"/>
                <w:sz w:val="24"/>
                <w:szCs w:val="24"/>
              </w:rPr>
              <w:t>Leadership capacity and capability</w:t>
            </w:r>
            <w:r w:rsidR="006C0BEF">
              <w:rPr>
                <w:rFonts w:ascii="Arial" w:hAnsi="Arial" w:cs="Arial"/>
                <w:b/>
                <w:color w:val="FFFFFF" w:themeColor="background1"/>
                <w:sz w:val="24"/>
                <w:szCs w:val="24"/>
              </w:rPr>
              <w:t>; Culture</w:t>
            </w:r>
          </w:p>
        </w:tc>
      </w:tr>
      <w:tr w:rsidR="005B30A9" w:rsidRPr="007271F3" w:rsidTr="006266D1">
        <w:trPr>
          <w:trHeight w:val="147"/>
        </w:trPr>
        <w:tc>
          <w:tcPr>
            <w:tcW w:w="5671" w:type="dxa"/>
            <w:tcBorders>
              <w:bottom w:val="dotted" w:sz="4" w:space="0" w:color="auto"/>
            </w:tcBorders>
          </w:tcPr>
          <w:p w:rsidR="005B30A9" w:rsidRPr="00155EB6" w:rsidRDefault="005B30A9" w:rsidP="00710347">
            <w:pPr>
              <w:pStyle w:val="ListParagraph"/>
              <w:numPr>
                <w:ilvl w:val="0"/>
                <w:numId w:val="37"/>
              </w:numPr>
              <w:spacing w:before="120" w:after="120"/>
              <w:contextualSpacing w:val="0"/>
              <w:rPr>
                <w:rFonts w:ascii="Arial" w:hAnsi="Arial" w:cs="Arial"/>
                <w:sz w:val="24"/>
                <w:szCs w:val="24"/>
              </w:rPr>
            </w:pPr>
            <w:r w:rsidRPr="00155EB6">
              <w:rPr>
                <w:rFonts w:ascii="Arial" w:hAnsi="Arial" w:cs="Arial"/>
                <w:bCs/>
                <w:sz w:val="24"/>
                <w:szCs w:val="24"/>
              </w:rPr>
              <w:t>W1.1 Do leaders have the skills, knowledge, experience and integrity that they need – both when they are appointed and on an ongoing basis?</w:t>
            </w:r>
          </w:p>
          <w:p w:rsidR="005B30A9" w:rsidRPr="00155EB6" w:rsidRDefault="005B30A9" w:rsidP="00710347">
            <w:pPr>
              <w:pStyle w:val="ListParagraph"/>
              <w:numPr>
                <w:ilvl w:val="0"/>
                <w:numId w:val="37"/>
              </w:numPr>
              <w:spacing w:before="120" w:after="120"/>
              <w:contextualSpacing w:val="0"/>
              <w:rPr>
                <w:rFonts w:ascii="Arial" w:hAnsi="Arial" w:cs="Arial"/>
                <w:sz w:val="24"/>
                <w:szCs w:val="24"/>
              </w:rPr>
            </w:pPr>
            <w:r w:rsidRPr="00155EB6">
              <w:rPr>
                <w:rFonts w:ascii="Arial" w:hAnsi="Arial" w:cs="Arial"/>
                <w:sz w:val="24"/>
                <w:szCs w:val="24"/>
              </w:rPr>
              <w:t xml:space="preserve">W1.2 </w:t>
            </w:r>
            <w:r w:rsidRPr="00155EB6">
              <w:rPr>
                <w:rFonts w:ascii="Arial" w:hAnsi="Arial" w:cs="Arial"/>
                <w:bCs/>
                <w:sz w:val="24"/>
                <w:szCs w:val="24"/>
              </w:rPr>
              <w:t>Do leaders understand the challenges to quality and sustainability, and can they identify the actions needed to address them?</w:t>
            </w:r>
          </w:p>
          <w:p w:rsidR="005B30A9" w:rsidRPr="00155EB6" w:rsidRDefault="005B30A9" w:rsidP="00710347">
            <w:pPr>
              <w:pStyle w:val="ListParagraph"/>
              <w:numPr>
                <w:ilvl w:val="0"/>
                <w:numId w:val="37"/>
              </w:numPr>
              <w:spacing w:before="120" w:after="120"/>
              <w:contextualSpacing w:val="0"/>
              <w:rPr>
                <w:rFonts w:ascii="Arial" w:hAnsi="Arial" w:cs="Arial"/>
                <w:sz w:val="24"/>
                <w:szCs w:val="24"/>
              </w:rPr>
            </w:pPr>
            <w:r w:rsidRPr="00155EB6">
              <w:rPr>
                <w:rFonts w:ascii="Arial" w:hAnsi="Arial" w:cs="Arial"/>
                <w:sz w:val="24"/>
                <w:szCs w:val="24"/>
              </w:rPr>
              <w:t>W1.3 Are leaders visible and approachable?</w:t>
            </w:r>
          </w:p>
          <w:p w:rsidR="005B30A9" w:rsidRDefault="005B30A9" w:rsidP="00710347">
            <w:pPr>
              <w:pStyle w:val="ListParagraph"/>
              <w:numPr>
                <w:ilvl w:val="0"/>
                <w:numId w:val="37"/>
              </w:numPr>
              <w:spacing w:before="120" w:after="120"/>
              <w:contextualSpacing w:val="0"/>
              <w:rPr>
                <w:rFonts w:ascii="Arial" w:hAnsi="Arial" w:cs="Arial"/>
                <w:sz w:val="24"/>
                <w:szCs w:val="24"/>
              </w:rPr>
            </w:pPr>
            <w:r>
              <w:rPr>
                <w:rFonts w:ascii="Arial" w:hAnsi="Arial" w:cs="Arial"/>
                <w:sz w:val="24"/>
                <w:szCs w:val="24"/>
              </w:rPr>
              <w:t xml:space="preserve">W1.4 </w:t>
            </w:r>
            <w:r w:rsidRPr="00515796">
              <w:rPr>
                <w:rFonts w:ascii="Arial" w:hAnsi="Arial" w:cs="Arial"/>
                <w:sz w:val="24"/>
                <w:szCs w:val="24"/>
              </w:rPr>
              <w:t>Are there clear priorities for ensuring sustainable, compassionate, inclusive and effective leadership, and is there a leadership strategy or development programme, which includes succession planning?</w:t>
            </w:r>
          </w:p>
          <w:p w:rsidR="005B30A9" w:rsidRPr="00A36C38" w:rsidRDefault="005B30A9" w:rsidP="00710347">
            <w:pPr>
              <w:numPr>
                <w:ilvl w:val="0"/>
                <w:numId w:val="37"/>
              </w:numPr>
              <w:spacing w:before="120" w:after="120"/>
              <w:rPr>
                <w:rFonts w:ascii="Arial" w:eastAsia="Times New Roman" w:hAnsi="Arial" w:cs="Arial"/>
                <w:sz w:val="24"/>
                <w:szCs w:val="24"/>
                <w:lang w:eastAsia="en-GB"/>
              </w:rPr>
            </w:pPr>
            <w:r>
              <w:rPr>
                <w:rFonts w:ascii="Arial" w:hAnsi="Arial" w:cs="Arial"/>
                <w:sz w:val="24"/>
                <w:szCs w:val="24"/>
              </w:rPr>
              <w:t xml:space="preserve">W3.1 </w:t>
            </w:r>
            <w:r w:rsidRPr="00515796">
              <w:rPr>
                <w:rFonts w:ascii="Arial" w:hAnsi="Arial" w:cs="Arial"/>
                <w:sz w:val="24"/>
                <w:szCs w:val="24"/>
              </w:rPr>
              <w:t>Do staff feel supported, respected and valued?</w:t>
            </w:r>
          </w:p>
          <w:p w:rsidR="005B30A9" w:rsidRPr="00A36C38" w:rsidRDefault="005B30A9" w:rsidP="00710347">
            <w:pPr>
              <w:numPr>
                <w:ilvl w:val="0"/>
                <w:numId w:val="37"/>
              </w:numPr>
              <w:spacing w:before="120" w:after="120"/>
              <w:rPr>
                <w:rFonts w:ascii="Arial" w:eastAsia="Times New Roman" w:hAnsi="Arial" w:cs="Arial"/>
                <w:sz w:val="24"/>
                <w:szCs w:val="24"/>
                <w:lang w:eastAsia="en-GB"/>
              </w:rPr>
            </w:pPr>
            <w:r>
              <w:rPr>
                <w:rFonts w:ascii="Arial" w:hAnsi="Arial" w:cs="Arial"/>
                <w:sz w:val="24"/>
                <w:szCs w:val="24"/>
              </w:rPr>
              <w:t xml:space="preserve">W3.2 </w:t>
            </w:r>
            <w:r w:rsidRPr="00515796">
              <w:rPr>
                <w:rFonts w:ascii="Arial" w:hAnsi="Arial" w:cs="Arial"/>
                <w:sz w:val="24"/>
                <w:szCs w:val="24"/>
              </w:rPr>
              <w:t>Is the culture centred on the needs and experience of people who use services?</w:t>
            </w:r>
          </w:p>
          <w:p w:rsidR="005B30A9" w:rsidRPr="00A36C38" w:rsidRDefault="005B30A9" w:rsidP="00710347">
            <w:pPr>
              <w:numPr>
                <w:ilvl w:val="0"/>
                <w:numId w:val="37"/>
              </w:numPr>
              <w:spacing w:before="120" w:after="120"/>
              <w:rPr>
                <w:rFonts w:ascii="Arial" w:eastAsia="Times New Roman" w:hAnsi="Arial" w:cs="Arial"/>
                <w:sz w:val="24"/>
                <w:szCs w:val="24"/>
                <w:lang w:eastAsia="en-GB"/>
              </w:rPr>
            </w:pPr>
            <w:r>
              <w:rPr>
                <w:rFonts w:ascii="Arial" w:hAnsi="Arial" w:cs="Arial"/>
                <w:sz w:val="24"/>
                <w:szCs w:val="24"/>
              </w:rPr>
              <w:t xml:space="preserve">W3.3 </w:t>
            </w:r>
            <w:r w:rsidRPr="00515796">
              <w:rPr>
                <w:rFonts w:ascii="Arial" w:hAnsi="Arial" w:cs="Arial"/>
                <w:sz w:val="24"/>
                <w:szCs w:val="24"/>
              </w:rPr>
              <w:t>Do staff feel positive and proud to work in the organisation?</w:t>
            </w:r>
          </w:p>
          <w:p w:rsidR="005B30A9" w:rsidRPr="007271F3" w:rsidRDefault="005B30A9" w:rsidP="00710347">
            <w:pPr>
              <w:pStyle w:val="ListParagraph"/>
              <w:numPr>
                <w:ilvl w:val="0"/>
                <w:numId w:val="37"/>
              </w:numPr>
              <w:spacing w:before="120" w:after="120"/>
              <w:contextualSpacing w:val="0"/>
              <w:rPr>
                <w:rFonts w:ascii="Arial" w:hAnsi="Arial" w:cs="Arial"/>
                <w:sz w:val="24"/>
                <w:szCs w:val="24"/>
              </w:rPr>
            </w:pPr>
            <w:r>
              <w:rPr>
                <w:rFonts w:ascii="Arial" w:hAnsi="Arial" w:cs="Arial"/>
                <w:sz w:val="24"/>
                <w:szCs w:val="24"/>
              </w:rPr>
              <w:t xml:space="preserve">W3.9 </w:t>
            </w:r>
            <w:r w:rsidRPr="00515796">
              <w:rPr>
                <w:rFonts w:ascii="Arial" w:eastAsia="Times New Roman" w:hAnsi="Arial" w:cs="Arial"/>
                <w:sz w:val="24"/>
                <w:szCs w:val="24"/>
                <w:lang w:eastAsia="en-GB"/>
              </w:rPr>
              <w:t xml:space="preserve">Are there cooperative, supportive and appreciative relationships among staff? Do staff and teams work collaboratively, share responsibility and resolve conflict quickly and constructively?  </w:t>
            </w:r>
          </w:p>
        </w:tc>
        <w:tc>
          <w:tcPr>
            <w:tcW w:w="4819" w:type="dxa"/>
            <w:gridSpan w:val="2"/>
            <w:tcBorders>
              <w:bottom w:val="dotted" w:sz="4" w:space="0" w:color="auto"/>
            </w:tcBorders>
          </w:tcPr>
          <w:p w:rsidR="006266D1" w:rsidRDefault="002F40E2" w:rsidP="006266D1">
            <w:pPr>
              <w:pStyle w:val="ListParagraph"/>
              <w:numPr>
                <w:ilvl w:val="0"/>
                <w:numId w:val="39"/>
              </w:numPr>
              <w:rPr>
                <w:rFonts w:ascii="Arial" w:hAnsi="Arial" w:cs="Arial"/>
                <w:sz w:val="24"/>
                <w:szCs w:val="24"/>
              </w:rPr>
            </w:pPr>
            <w:hyperlink r:id="rId162" w:history="1">
              <w:r w:rsidR="006266D1" w:rsidRPr="0050739D">
                <w:rPr>
                  <w:rStyle w:val="Hyperlink"/>
                  <w:rFonts w:ascii="Arial" w:hAnsi="Arial" w:cs="Arial"/>
                  <w:sz w:val="24"/>
                  <w:szCs w:val="24"/>
                  <w:lang w:val="en"/>
                </w:rPr>
                <w:t>Nigel's surgery 31: Fit and Proper Persons Requirement (FPPR)</w:t>
              </w:r>
            </w:hyperlink>
          </w:p>
          <w:p w:rsidR="006266D1" w:rsidRPr="006266D1" w:rsidRDefault="002F40E2" w:rsidP="00A27524">
            <w:pPr>
              <w:pStyle w:val="ListParagraph"/>
              <w:numPr>
                <w:ilvl w:val="0"/>
                <w:numId w:val="39"/>
              </w:numPr>
              <w:rPr>
                <w:rStyle w:val="Hyperlink"/>
                <w:rFonts w:ascii="Arial" w:hAnsi="Arial" w:cs="Arial"/>
                <w:color w:val="auto"/>
                <w:sz w:val="24"/>
                <w:szCs w:val="24"/>
                <w:u w:val="none"/>
              </w:rPr>
            </w:pPr>
            <w:hyperlink r:id="rId163" w:history="1">
              <w:r w:rsidR="006266D1" w:rsidRPr="00A1511E">
                <w:rPr>
                  <w:rStyle w:val="Hyperlink"/>
                  <w:rFonts w:ascii="Arial" w:hAnsi="Arial" w:cs="Arial"/>
                  <w:sz w:val="24"/>
                  <w:szCs w:val="24"/>
                  <w:lang w:val="en"/>
                </w:rPr>
                <w:t>Nigel's surgery 18: Registration and partnerships</w:t>
              </w:r>
            </w:hyperlink>
          </w:p>
          <w:p w:rsidR="006266D1" w:rsidRPr="006266D1" w:rsidRDefault="006266D1" w:rsidP="006266D1">
            <w:pPr>
              <w:pStyle w:val="ListParagraph"/>
              <w:ind w:left="360"/>
              <w:rPr>
                <w:rStyle w:val="Hyperlink"/>
                <w:rFonts w:ascii="Arial" w:hAnsi="Arial" w:cs="Arial"/>
                <w:color w:val="auto"/>
                <w:sz w:val="24"/>
                <w:szCs w:val="24"/>
                <w:u w:val="none"/>
              </w:rPr>
            </w:pPr>
          </w:p>
          <w:p w:rsidR="005B30A9" w:rsidRDefault="002F40E2" w:rsidP="00A27524">
            <w:pPr>
              <w:pStyle w:val="ListParagraph"/>
              <w:numPr>
                <w:ilvl w:val="0"/>
                <w:numId w:val="39"/>
              </w:numPr>
              <w:rPr>
                <w:rFonts w:ascii="Arial" w:hAnsi="Arial" w:cs="Arial"/>
                <w:sz w:val="24"/>
                <w:szCs w:val="24"/>
              </w:rPr>
            </w:pPr>
            <w:hyperlink r:id="rId164" w:history="1">
              <w:r w:rsidR="005B30A9" w:rsidRPr="00155EB6">
                <w:rPr>
                  <w:rStyle w:val="Hyperlink"/>
                  <w:rFonts w:ascii="Arial" w:hAnsi="Arial" w:cs="Arial"/>
                  <w:sz w:val="24"/>
                  <w:szCs w:val="24"/>
                </w:rPr>
                <w:t>NMC</w:t>
              </w:r>
              <w:r w:rsidR="00A27524">
                <w:rPr>
                  <w:rStyle w:val="Hyperlink"/>
                  <w:rFonts w:ascii="Arial" w:hAnsi="Arial" w:cs="Arial"/>
                  <w:sz w:val="24"/>
                  <w:szCs w:val="24"/>
                </w:rPr>
                <w:t xml:space="preserve"> and GMC:</w:t>
              </w:r>
              <w:r w:rsidR="005B30A9" w:rsidRPr="00155EB6">
                <w:rPr>
                  <w:rStyle w:val="Hyperlink"/>
                  <w:rFonts w:ascii="Arial" w:hAnsi="Arial" w:cs="Arial"/>
                  <w:sz w:val="24"/>
                  <w:szCs w:val="24"/>
                </w:rPr>
                <w:t xml:space="preserve"> Openness and honesty when things go wrong</w:t>
              </w:r>
            </w:hyperlink>
            <w:r w:rsidR="005B30A9" w:rsidRPr="00155EB6">
              <w:rPr>
                <w:rFonts w:ascii="Arial" w:hAnsi="Arial" w:cs="Arial"/>
                <w:sz w:val="24"/>
                <w:szCs w:val="24"/>
              </w:rPr>
              <w:t>: the professional duty of candour</w:t>
            </w:r>
          </w:p>
          <w:p w:rsidR="00A27524" w:rsidRPr="006723C5" w:rsidRDefault="002F40E2" w:rsidP="00A27524">
            <w:pPr>
              <w:pStyle w:val="ListParagraph"/>
              <w:numPr>
                <w:ilvl w:val="0"/>
                <w:numId w:val="39"/>
              </w:numPr>
              <w:autoSpaceDE w:val="0"/>
              <w:autoSpaceDN w:val="0"/>
              <w:adjustRightInd w:val="0"/>
              <w:spacing w:after="200" w:line="276" w:lineRule="auto"/>
              <w:rPr>
                <w:rFonts w:ascii="Arial" w:hAnsi="Arial" w:cs="Arial"/>
                <w:sz w:val="24"/>
                <w:szCs w:val="24"/>
              </w:rPr>
            </w:pPr>
            <w:hyperlink r:id="rId165" w:tgtFrame="_blank" w:history="1">
              <w:r w:rsidR="00A27524">
                <w:rPr>
                  <w:rStyle w:val="Hyperlink"/>
                  <w:rFonts w:ascii="Arial" w:hAnsi="Arial" w:cs="Arial"/>
                  <w:sz w:val="24"/>
                  <w:szCs w:val="24"/>
                  <w:lang w:val="en"/>
                </w:rPr>
                <w:t>GMC: Good medical practice code (2013)</w:t>
              </w:r>
            </w:hyperlink>
          </w:p>
          <w:p w:rsidR="00A27524" w:rsidRPr="00A27524" w:rsidRDefault="002F40E2" w:rsidP="00A27524">
            <w:pPr>
              <w:pStyle w:val="ListParagraph"/>
              <w:numPr>
                <w:ilvl w:val="0"/>
                <w:numId w:val="39"/>
              </w:numPr>
              <w:rPr>
                <w:rFonts w:ascii="Arial" w:hAnsi="Arial" w:cs="Arial"/>
                <w:sz w:val="24"/>
                <w:szCs w:val="24"/>
              </w:rPr>
            </w:pPr>
            <w:hyperlink r:id="rId166" w:history="1">
              <w:r w:rsidR="00A27524">
                <w:rPr>
                  <w:rStyle w:val="Hyperlink"/>
                  <w:rFonts w:ascii="Arial" w:hAnsi="Arial" w:cs="Arial"/>
                  <w:sz w:val="24"/>
                  <w:szCs w:val="24"/>
                </w:rPr>
                <w:t xml:space="preserve">General Pharmaceutical Council: Standards for pharmacy professionals </w:t>
              </w:r>
            </w:hyperlink>
          </w:p>
          <w:p w:rsidR="005B30A9" w:rsidRPr="00557E5F" w:rsidRDefault="005B30A9" w:rsidP="00557E5F">
            <w:pPr>
              <w:pStyle w:val="ListParagraph"/>
              <w:ind w:left="360"/>
              <w:rPr>
                <w:rFonts w:ascii="Arial" w:hAnsi="Arial" w:cs="Arial"/>
                <w:sz w:val="24"/>
                <w:szCs w:val="24"/>
              </w:rPr>
            </w:pPr>
          </w:p>
          <w:p w:rsidR="005B30A9" w:rsidRPr="00155EB6" w:rsidRDefault="002F40E2" w:rsidP="00A27524">
            <w:pPr>
              <w:pStyle w:val="ListParagraph"/>
              <w:numPr>
                <w:ilvl w:val="0"/>
                <w:numId w:val="39"/>
              </w:numPr>
              <w:contextualSpacing w:val="0"/>
              <w:rPr>
                <w:rStyle w:val="Hyperlink"/>
                <w:rFonts w:ascii="Arial" w:hAnsi="Arial" w:cs="Arial"/>
                <w:sz w:val="24"/>
                <w:szCs w:val="24"/>
              </w:rPr>
            </w:pPr>
            <w:hyperlink r:id="rId167" w:history="1">
              <w:r w:rsidR="005B30A9" w:rsidRPr="00155EB6">
                <w:rPr>
                  <w:rStyle w:val="Hyperlink"/>
                  <w:rFonts w:ascii="Arial" w:hAnsi="Arial" w:cs="Arial"/>
                  <w:sz w:val="24"/>
                  <w:szCs w:val="24"/>
                </w:rPr>
                <w:t>NRLS - Being Open Communicating patient safety incidents with patients, their families and carers</w:t>
              </w:r>
            </w:hyperlink>
          </w:p>
          <w:p w:rsidR="005B30A9" w:rsidRPr="00155EB6" w:rsidRDefault="005B30A9" w:rsidP="00710347">
            <w:pPr>
              <w:pStyle w:val="ListParagraph"/>
              <w:ind w:left="360"/>
              <w:contextualSpacing w:val="0"/>
              <w:rPr>
                <w:rFonts w:ascii="Arial" w:hAnsi="Arial" w:cs="Arial"/>
                <w:sz w:val="24"/>
                <w:szCs w:val="24"/>
              </w:rPr>
            </w:pPr>
          </w:p>
          <w:p w:rsidR="005B30A9" w:rsidRPr="0050739D" w:rsidRDefault="002F40E2" w:rsidP="00A27524">
            <w:pPr>
              <w:pStyle w:val="ListParagraph"/>
              <w:numPr>
                <w:ilvl w:val="0"/>
                <w:numId w:val="39"/>
              </w:numPr>
              <w:rPr>
                <w:rFonts w:ascii="Arial" w:hAnsi="Arial" w:cs="Arial"/>
                <w:sz w:val="24"/>
                <w:szCs w:val="24"/>
              </w:rPr>
            </w:pPr>
            <w:hyperlink r:id="rId168" w:history="1">
              <w:r w:rsidR="005B30A9" w:rsidRPr="002620FC">
                <w:rPr>
                  <w:rStyle w:val="Hyperlink"/>
                  <w:rFonts w:ascii="Arial" w:hAnsi="Arial" w:cs="Arial"/>
                  <w:sz w:val="24"/>
                  <w:szCs w:val="24"/>
                </w:rPr>
                <w:t>Duty of Candour</w:t>
              </w:r>
            </w:hyperlink>
            <w:r w:rsidR="005B30A9" w:rsidRPr="002620FC">
              <w:rPr>
                <w:rFonts w:ascii="Arial" w:hAnsi="Arial" w:cs="Arial"/>
                <w:sz w:val="24"/>
                <w:szCs w:val="24"/>
              </w:rPr>
              <w:t xml:space="preserve"> – </w:t>
            </w:r>
            <w:r w:rsidR="005B30A9" w:rsidRPr="002620FC">
              <w:rPr>
                <w:rFonts w:ascii="Arial" w:hAnsi="Arial" w:cs="Arial"/>
              </w:rPr>
              <w:t>CQC guidance</w:t>
            </w:r>
          </w:p>
          <w:p w:rsidR="005B30A9" w:rsidRDefault="005B30A9" w:rsidP="00710347">
            <w:pPr>
              <w:pStyle w:val="ListParagraph"/>
              <w:rPr>
                <w:rFonts w:ascii="Arial" w:hAnsi="Arial" w:cs="Arial"/>
                <w:sz w:val="24"/>
                <w:szCs w:val="24"/>
              </w:rPr>
            </w:pPr>
          </w:p>
          <w:p w:rsidR="005B30A9" w:rsidRDefault="002F40E2" w:rsidP="00A27524">
            <w:pPr>
              <w:pStyle w:val="ListParagraph"/>
              <w:numPr>
                <w:ilvl w:val="0"/>
                <w:numId w:val="39"/>
              </w:numPr>
              <w:rPr>
                <w:rFonts w:ascii="Arial" w:hAnsi="Arial" w:cs="Arial"/>
                <w:sz w:val="24"/>
                <w:szCs w:val="24"/>
              </w:rPr>
            </w:pPr>
            <w:hyperlink r:id="rId169" w:history="1">
              <w:r w:rsidR="005B30A9" w:rsidRPr="0050739D">
                <w:rPr>
                  <w:rStyle w:val="Hyperlink"/>
                  <w:rFonts w:ascii="Arial" w:hAnsi="Arial" w:cs="Arial"/>
                  <w:sz w:val="24"/>
                  <w:szCs w:val="24"/>
                  <w:lang w:val="en"/>
                </w:rPr>
                <w:t xml:space="preserve">Nigel's surgery 32: Duty of Candour and General Practice (regulation 20) </w:t>
              </w:r>
            </w:hyperlink>
          </w:p>
          <w:p w:rsidR="005B30A9" w:rsidRPr="006266D1" w:rsidRDefault="005B30A9" w:rsidP="006266D1">
            <w:pPr>
              <w:rPr>
                <w:rFonts w:ascii="Arial" w:hAnsi="Arial" w:cs="Arial"/>
                <w:sz w:val="24"/>
                <w:szCs w:val="24"/>
              </w:rPr>
            </w:pPr>
          </w:p>
        </w:tc>
        <w:tc>
          <w:tcPr>
            <w:tcW w:w="5387" w:type="dxa"/>
            <w:gridSpan w:val="2"/>
            <w:tcBorders>
              <w:bottom w:val="dotted" w:sz="4" w:space="0" w:color="auto"/>
            </w:tcBorders>
          </w:tcPr>
          <w:p w:rsidR="006C0BEF" w:rsidRDefault="006C0BEF" w:rsidP="006C0BEF">
            <w:pPr>
              <w:pStyle w:val="ListParagraph"/>
              <w:numPr>
                <w:ilvl w:val="0"/>
                <w:numId w:val="43"/>
              </w:numPr>
              <w:contextualSpacing w:val="0"/>
              <w:rPr>
                <w:rFonts w:ascii="Arial" w:hAnsi="Arial" w:cs="Arial"/>
                <w:sz w:val="24"/>
                <w:szCs w:val="24"/>
              </w:rPr>
            </w:pPr>
            <w:r>
              <w:rPr>
                <w:rFonts w:ascii="Arial" w:hAnsi="Arial" w:cs="Arial"/>
                <w:sz w:val="24"/>
                <w:szCs w:val="24"/>
              </w:rPr>
              <w:t>Do l</w:t>
            </w:r>
            <w:r w:rsidRPr="003C09CB">
              <w:rPr>
                <w:rFonts w:ascii="Arial" w:hAnsi="Arial" w:cs="Arial"/>
                <w:sz w:val="24"/>
                <w:szCs w:val="24"/>
              </w:rPr>
              <w:t xml:space="preserve">eaders </w:t>
            </w:r>
            <w:r>
              <w:rPr>
                <w:rFonts w:ascii="Arial" w:hAnsi="Arial" w:cs="Arial"/>
                <w:sz w:val="24"/>
                <w:szCs w:val="24"/>
              </w:rPr>
              <w:t>have</w:t>
            </w:r>
            <w:r w:rsidRPr="003C09CB">
              <w:rPr>
                <w:rFonts w:ascii="Arial" w:hAnsi="Arial" w:cs="Arial"/>
                <w:sz w:val="24"/>
                <w:szCs w:val="24"/>
              </w:rPr>
              <w:t xml:space="preserve"> the experience, capacity</w:t>
            </w:r>
            <w:r>
              <w:rPr>
                <w:rFonts w:ascii="Arial" w:hAnsi="Arial" w:cs="Arial"/>
                <w:sz w:val="24"/>
                <w:szCs w:val="24"/>
              </w:rPr>
              <w:t xml:space="preserve"> and skills to deliver the practice strategy and address risks to it</w:t>
            </w:r>
            <w:r>
              <w:rPr>
                <w:rFonts w:ascii="Arial" w:hAnsi="Arial" w:cs="Arial"/>
                <w:sz w:val="24"/>
                <w:szCs w:val="24"/>
                <w:lang w:eastAsia="en-GB"/>
              </w:rPr>
              <w:t>?</w:t>
            </w:r>
            <w:r w:rsidRPr="003C09CB">
              <w:rPr>
                <w:rFonts w:ascii="Arial" w:hAnsi="Arial" w:cs="Arial"/>
                <w:sz w:val="24"/>
                <w:szCs w:val="24"/>
              </w:rPr>
              <w:t xml:space="preserve"> </w:t>
            </w:r>
          </w:p>
          <w:p w:rsidR="006C0BEF" w:rsidRDefault="006C0BEF" w:rsidP="006C0BEF">
            <w:pPr>
              <w:pStyle w:val="ListParagraph"/>
              <w:ind w:left="360"/>
              <w:contextualSpacing w:val="0"/>
              <w:rPr>
                <w:rFonts w:ascii="Arial" w:hAnsi="Arial" w:cs="Arial"/>
                <w:sz w:val="24"/>
                <w:szCs w:val="24"/>
              </w:rPr>
            </w:pPr>
          </w:p>
          <w:p w:rsidR="006C0BEF" w:rsidRDefault="006C0BEF" w:rsidP="006C0BEF">
            <w:pPr>
              <w:pStyle w:val="ListParagraph"/>
              <w:numPr>
                <w:ilvl w:val="0"/>
                <w:numId w:val="43"/>
              </w:numPr>
              <w:contextualSpacing w:val="0"/>
              <w:rPr>
                <w:rFonts w:ascii="Arial" w:hAnsi="Arial" w:cs="Arial"/>
                <w:sz w:val="24"/>
                <w:szCs w:val="24"/>
              </w:rPr>
            </w:pPr>
            <w:r>
              <w:rPr>
                <w:rFonts w:ascii="Arial" w:hAnsi="Arial" w:cs="Arial"/>
                <w:sz w:val="24"/>
                <w:szCs w:val="24"/>
                <w:lang w:eastAsia="en-GB"/>
              </w:rPr>
              <w:t>Were</w:t>
            </w:r>
            <w:r w:rsidRPr="00A056F0">
              <w:rPr>
                <w:rFonts w:ascii="Arial" w:hAnsi="Arial" w:cs="Arial"/>
                <w:sz w:val="24"/>
                <w:szCs w:val="24"/>
                <w:lang w:eastAsia="en-GB"/>
              </w:rPr>
              <w:t xml:space="preserve"> </w:t>
            </w:r>
            <w:r>
              <w:rPr>
                <w:rFonts w:ascii="Arial" w:hAnsi="Arial" w:cs="Arial"/>
                <w:sz w:val="24"/>
                <w:szCs w:val="24"/>
                <w:lang w:eastAsia="en-GB"/>
              </w:rPr>
              <w:t xml:space="preserve">leaders </w:t>
            </w:r>
            <w:r w:rsidRPr="00A056F0">
              <w:rPr>
                <w:rFonts w:ascii="Arial" w:hAnsi="Arial" w:cs="Arial"/>
                <w:sz w:val="24"/>
                <w:szCs w:val="24"/>
                <w:lang w:eastAsia="en-GB"/>
              </w:rPr>
              <w:t xml:space="preserve">knowledgeable about issues and priorities </w:t>
            </w:r>
            <w:r>
              <w:rPr>
                <w:rFonts w:ascii="Arial" w:hAnsi="Arial" w:cs="Arial"/>
                <w:sz w:val="24"/>
                <w:szCs w:val="24"/>
                <w:lang w:eastAsia="en-GB"/>
              </w:rPr>
              <w:t>relating to</w:t>
            </w:r>
            <w:r w:rsidRPr="00A056F0">
              <w:rPr>
                <w:rFonts w:ascii="Arial" w:hAnsi="Arial" w:cs="Arial"/>
                <w:sz w:val="24"/>
                <w:szCs w:val="24"/>
                <w:lang w:eastAsia="en-GB"/>
              </w:rPr>
              <w:t xml:space="preserve"> the quality</w:t>
            </w:r>
            <w:r>
              <w:rPr>
                <w:rFonts w:ascii="Arial" w:hAnsi="Arial" w:cs="Arial"/>
                <w:sz w:val="24"/>
                <w:szCs w:val="24"/>
                <w:lang w:eastAsia="en-GB"/>
              </w:rPr>
              <w:t xml:space="preserve"> and future of services.</w:t>
            </w:r>
            <w:r w:rsidRPr="00A056F0">
              <w:rPr>
                <w:rFonts w:ascii="Arial" w:hAnsi="Arial" w:cs="Arial"/>
                <w:sz w:val="24"/>
                <w:szCs w:val="24"/>
                <w:lang w:eastAsia="en-GB"/>
              </w:rPr>
              <w:t xml:space="preserve"> </w:t>
            </w:r>
            <w:r>
              <w:rPr>
                <w:rFonts w:ascii="Arial" w:hAnsi="Arial" w:cs="Arial"/>
                <w:sz w:val="24"/>
                <w:szCs w:val="24"/>
                <w:lang w:eastAsia="en-GB"/>
              </w:rPr>
              <w:t>They understood</w:t>
            </w:r>
            <w:r w:rsidRPr="00A056F0">
              <w:rPr>
                <w:rFonts w:ascii="Arial" w:hAnsi="Arial" w:cs="Arial"/>
                <w:sz w:val="24"/>
                <w:szCs w:val="24"/>
                <w:lang w:eastAsia="en-GB"/>
              </w:rPr>
              <w:t xml:space="preserve"> the challenges and </w:t>
            </w:r>
            <w:r>
              <w:rPr>
                <w:rFonts w:ascii="Arial" w:hAnsi="Arial" w:cs="Arial"/>
                <w:sz w:val="24"/>
                <w:szCs w:val="24"/>
                <w:lang w:eastAsia="en-GB"/>
              </w:rPr>
              <w:t>were addressing them?</w:t>
            </w:r>
          </w:p>
          <w:p w:rsidR="006C0BEF" w:rsidRDefault="006C0BEF" w:rsidP="006C0BEF">
            <w:pPr>
              <w:pStyle w:val="ListParagraph"/>
              <w:spacing w:after="200" w:line="276" w:lineRule="auto"/>
              <w:ind w:left="360"/>
              <w:rPr>
                <w:rFonts w:ascii="Arial" w:hAnsi="Arial" w:cs="Arial"/>
                <w:sz w:val="24"/>
                <w:szCs w:val="24"/>
              </w:rPr>
            </w:pPr>
          </w:p>
          <w:p w:rsidR="006266D1" w:rsidRDefault="006C0BEF" w:rsidP="006266D1">
            <w:pPr>
              <w:pStyle w:val="ListParagraph"/>
              <w:numPr>
                <w:ilvl w:val="0"/>
                <w:numId w:val="43"/>
              </w:numPr>
              <w:spacing w:after="200" w:line="276" w:lineRule="auto"/>
              <w:rPr>
                <w:rFonts w:ascii="Arial" w:hAnsi="Arial" w:cs="Arial"/>
                <w:sz w:val="24"/>
                <w:szCs w:val="24"/>
              </w:rPr>
            </w:pPr>
            <w:r>
              <w:rPr>
                <w:rFonts w:ascii="Arial" w:hAnsi="Arial" w:cs="Arial"/>
                <w:sz w:val="24"/>
                <w:szCs w:val="24"/>
              </w:rPr>
              <w:t>What succession planning has taken place?</w:t>
            </w:r>
          </w:p>
          <w:p w:rsidR="006266D1" w:rsidRPr="006266D1" w:rsidRDefault="006266D1" w:rsidP="006266D1">
            <w:pPr>
              <w:rPr>
                <w:rFonts w:ascii="Arial" w:hAnsi="Arial" w:cs="Arial"/>
                <w:sz w:val="24"/>
                <w:szCs w:val="24"/>
              </w:rPr>
            </w:pPr>
          </w:p>
          <w:p w:rsidR="0051045F" w:rsidRDefault="0051045F" w:rsidP="006C0BEF">
            <w:pPr>
              <w:pStyle w:val="ListParagraph"/>
              <w:numPr>
                <w:ilvl w:val="0"/>
                <w:numId w:val="43"/>
              </w:numPr>
              <w:spacing w:after="120" w:line="276" w:lineRule="auto"/>
              <w:contextualSpacing w:val="0"/>
              <w:rPr>
                <w:rFonts w:ascii="Arial" w:hAnsi="Arial" w:cs="Arial"/>
                <w:sz w:val="24"/>
                <w:szCs w:val="24"/>
              </w:rPr>
            </w:pPr>
            <w:r>
              <w:rPr>
                <w:rFonts w:ascii="Arial" w:hAnsi="Arial" w:cs="Arial"/>
                <w:sz w:val="24"/>
                <w:szCs w:val="24"/>
              </w:rPr>
              <w:t>Is there evidence in incident investigations that duty of candour has been applied?</w:t>
            </w:r>
          </w:p>
          <w:p w:rsidR="0051045F" w:rsidRDefault="0051045F" w:rsidP="006C0BEF">
            <w:pPr>
              <w:pStyle w:val="ListParagraph"/>
              <w:numPr>
                <w:ilvl w:val="1"/>
                <w:numId w:val="43"/>
              </w:numPr>
              <w:spacing w:before="60"/>
              <w:contextualSpacing w:val="0"/>
              <w:rPr>
                <w:rFonts w:ascii="Arial" w:hAnsi="Arial" w:cs="Arial"/>
                <w:sz w:val="24"/>
                <w:szCs w:val="24"/>
              </w:rPr>
            </w:pPr>
            <w:r w:rsidRPr="00680EB6">
              <w:rPr>
                <w:rFonts w:ascii="Arial" w:hAnsi="Arial" w:cs="Arial"/>
                <w:sz w:val="24"/>
                <w:szCs w:val="24"/>
              </w:rPr>
              <w:t xml:space="preserve">If a patient </w:t>
            </w:r>
            <w:r>
              <w:rPr>
                <w:rFonts w:ascii="Arial" w:hAnsi="Arial" w:cs="Arial"/>
                <w:sz w:val="24"/>
                <w:szCs w:val="24"/>
              </w:rPr>
              <w:t>has been</w:t>
            </w:r>
            <w:r w:rsidRPr="00680EB6">
              <w:rPr>
                <w:rFonts w:ascii="Arial" w:hAnsi="Arial" w:cs="Arial"/>
                <w:sz w:val="24"/>
                <w:szCs w:val="24"/>
              </w:rPr>
              <w:t xml:space="preserve"> affected by an in</w:t>
            </w:r>
            <w:r>
              <w:rPr>
                <w:rFonts w:ascii="Arial" w:hAnsi="Arial" w:cs="Arial"/>
                <w:sz w:val="24"/>
                <w:szCs w:val="24"/>
              </w:rPr>
              <w:t>cident, how has</w:t>
            </w:r>
            <w:r w:rsidRPr="00680EB6">
              <w:rPr>
                <w:rFonts w:ascii="Arial" w:hAnsi="Arial" w:cs="Arial"/>
                <w:sz w:val="24"/>
                <w:szCs w:val="24"/>
              </w:rPr>
              <w:t xml:space="preserve"> this </w:t>
            </w:r>
            <w:r>
              <w:rPr>
                <w:rFonts w:ascii="Arial" w:hAnsi="Arial" w:cs="Arial"/>
                <w:sz w:val="24"/>
                <w:szCs w:val="24"/>
              </w:rPr>
              <w:t xml:space="preserve">been </w:t>
            </w:r>
            <w:r w:rsidRPr="00680EB6">
              <w:rPr>
                <w:rFonts w:ascii="Arial" w:hAnsi="Arial" w:cs="Arial"/>
                <w:sz w:val="24"/>
                <w:szCs w:val="24"/>
              </w:rPr>
              <w:t>handled?</w:t>
            </w:r>
          </w:p>
          <w:p w:rsidR="0051045F" w:rsidRPr="0051045F" w:rsidRDefault="0051045F" w:rsidP="006C0BEF">
            <w:pPr>
              <w:pStyle w:val="ListParagraph"/>
              <w:numPr>
                <w:ilvl w:val="1"/>
                <w:numId w:val="43"/>
              </w:numPr>
              <w:spacing w:after="120" w:line="276" w:lineRule="auto"/>
              <w:contextualSpacing w:val="0"/>
              <w:rPr>
                <w:rFonts w:ascii="Arial" w:hAnsi="Arial" w:cs="Arial"/>
                <w:sz w:val="24"/>
                <w:szCs w:val="24"/>
              </w:rPr>
            </w:pPr>
            <w:r w:rsidRPr="0051045F">
              <w:rPr>
                <w:rFonts w:ascii="Arial" w:hAnsi="Arial" w:cs="Arial"/>
                <w:sz w:val="24"/>
                <w:szCs w:val="24"/>
              </w:rPr>
              <w:t>Did the patient receive a verbal and written apology?</w:t>
            </w:r>
          </w:p>
          <w:p w:rsidR="0051045F" w:rsidRPr="00883759" w:rsidRDefault="0051045F" w:rsidP="006C0BEF">
            <w:pPr>
              <w:pStyle w:val="ListParagraph"/>
              <w:numPr>
                <w:ilvl w:val="0"/>
                <w:numId w:val="43"/>
              </w:numPr>
              <w:rPr>
                <w:rFonts w:ascii="Arial" w:hAnsi="Arial" w:cs="Arial"/>
                <w:sz w:val="24"/>
                <w:szCs w:val="24"/>
              </w:rPr>
            </w:pPr>
            <w:r>
              <w:rPr>
                <w:rFonts w:ascii="Arial" w:hAnsi="Arial" w:cs="Arial"/>
                <w:sz w:val="24"/>
                <w:szCs w:val="24"/>
              </w:rPr>
              <w:t xml:space="preserve">Does the provider have a </w:t>
            </w:r>
            <w:r w:rsidRPr="00883759">
              <w:rPr>
                <w:rFonts w:ascii="Arial" w:hAnsi="Arial" w:cs="Arial"/>
                <w:sz w:val="24"/>
                <w:szCs w:val="24"/>
              </w:rPr>
              <w:t>lead accountable for serious incidents?</w:t>
            </w:r>
          </w:p>
          <w:p w:rsidR="0051045F" w:rsidRPr="00883759" w:rsidRDefault="0051045F" w:rsidP="006C0BEF">
            <w:pPr>
              <w:numPr>
                <w:ilvl w:val="1"/>
                <w:numId w:val="43"/>
              </w:numPr>
              <w:contextualSpacing/>
              <w:rPr>
                <w:rFonts w:ascii="Arial" w:hAnsi="Arial" w:cs="Arial"/>
                <w:sz w:val="24"/>
                <w:szCs w:val="24"/>
              </w:rPr>
            </w:pPr>
            <w:r w:rsidRPr="00883759">
              <w:rPr>
                <w:rFonts w:ascii="Arial" w:hAnsi="Arial" w:cs="Arial"/>
                <w:sz w:val="24"/>
                <w:szCs w:val="24"/>
              </w:rPr>
              <w:t>How many SEAs in the last year?</w:t>
            </w:r>
          </w:p>
          <w:p w:rsidR="0051045F" w:rsidRPr="00883759" w:rsidRDefault="0051045F" w:rsidP="006C0BEF">
            <w:pPr>
              <w:numPr>
                <w:ilvl w:val="1"/>
                <w:numId w:val="43"/>
              </w:numPr>
              <w:contextualSpacing/>
              <w:rPr>
                <w:rFonts w:ascii="Arial" w:hAnsi="Arial" w:cs="Arial"/>
                <w:sz w:val="24"/>
                <w:szCs w:val="24"/>
              </w:rPr>
            </w:pPr>
            <w:r w:rsidRPr="00883759">
              <w:rPr>
                <w:rFonts w:ascii="Arial" w:hAnsi="Arial" w:cs="Arial"/>
                <w:sz w:val="24"/>
                <w:szCs w:val="24"/>
              </w:rPr>
              <w:t>Have these been discussed, minuted and actioned with lessons learned?</w:t>
            </w:r>
          </w:p>
          <w:p w:rsidR="0051045F" w:rsidRDefault="0051045F" w:rsidP="006C0BEF">
            <w:pPr>
              <w:numPr>
                <w:ilvl w:val="1"/>
                <w:numId w:val="43"/>
              </w:numPr>
              <w:contextualSpacing/>
              <w:rPr>
                <w:rFonts w:ascii="Arial" w:hAnsi="Arial" w:cs="Arial"/>
                <w:sz w:val="24"/>
                <w:szCs w:val="24"/>
              </w:rPr>
            </w:pPr>
            <w:r w:rsidRPr="00883759">
              <w:rPr>
                <w:rFonts w:ascii="Arial" w:hAnsi="Arial" w:cs="Arial"/>
                <w:sz w:val="24"/>
                <w:szCs w:val="24"/>
              </w:rPr>
              <w:t>Have SEAs been shared with NHS England/NRLS/other practices?</w:t>
            </w:r>
          </w:p>
          <w:p w:rsidR="00AA53E8" w:rsidRPr="006C0BEF" w:rsidRDefault="00AA53E8" w:rsidP="006C0BEF">
            <w:pPr>
              <w:ind w:left="360"/>
              <w:contextualSpacing/>
              <w:rPr>
                <w:rFonts w:ascii="Arial" w:hAnsi="Arial" w:cs="Arial"/>
                <w:sz w:val="24"/>
                <w:szCs w:val="24"/>
              </w:rPr>
            </w:pPr>
          </w:p>
          <w:p w:rsidR="005B30A9" w:rsidRPr="00DF4934" w:rsidRDefault="005B30A9" w:rsidP="00710347">
            <w:pPr>
              <w:pStyle w:val="ListParagraph"/>
              <w:ind w:left="360"/>
              <w:rPr>
                <w:rFonts w:ascii="Arial" w:hAnsi="Arial" w:cs="Arial"/>
                <w:sz w:val="24"/>
                <w:szCs w:val="24"/>
              </w:rPr>
            </w:pPr>
          </w:p>
          <w:p w:rsidR="005B30A9" w:rsidRPr="00DF4934" w:rsidRDefault="005B30A9" w:rsidP="00710347">
            <w:pPr>
              <w:spacing w:before="120" w:after="120"/>
              <w:rPr>
                <w:rFonts w:ascii="Arial" w:hAnsi="Arial" w:cs="Arial"/>
                <w:sz w:val="24"/>
                <w:szCs w:val="24"/>
              </w:rPr>
            </w:pPr>
            <w:r w:rsidRPr="00DF4934">
              <w:rPr>
                <w:rFonts w:ascii="Arial" w:hAnsi="Arial" w:cs="Arial"/>
                <w:b/>
                <w:sz w:val="24"/>
                <w:szCs w:val="24"/>
              </w:rPr>
              <w:t xml:space="preserve">If you are inspecting a </w:t>
            </w:r>
            <w:r>
              <w:rPr>
                <w:rFonts w:ascii="Arial" w:hAnsi="Arial" w:cs="Arial"/>
                <w:b/>
                <w:sz w:val="24"/>
                <w:szCs w:val="24"/>
              </w:rPr>
              <w:t>complex provider/partnership</w:t>
            </w:r>
            <w:r w:rsidRPr="00DF4934">
              <w:rPr>
                <w:rFonts w:ascii="Arial" w:hAnsi="Arial" w:cs="Arial"/>
                <w:b/>
                <w:sz w:val="24"/>
                <w:szCs w:val="24"/>
              </w:rPr>
              <w:t xml:space="preserve"> it is also important to ask the following</w:t>
            </w:r>
          </w:p>
          <w:p w:rsidR="005B30A9" w:rsidRPr="00DF4934" w:rsidRDefault="005B30A9" w:rsidP="00710347">
            <w:pPr>
              <w:pStyle w:val="ListParagraph"/>
              <w:rPr>
                <w:rFonts w:ascii="Arial" w:hAnsi="Arial" w:cs="Arial"/>
                <w:sz w:val="24"/>
                <w:szCs w:val="24"/>
              </w:rPr>
            </w:pPr>
          </w:p>
          <w:p w:rsidR="005B30A9" w:rsidRPr="00DF4934" w:rsidRDefault="005B30A9" w:rsidP="006C0BEF">
            <w:pPr>
              <w:pStyle w:val="ListParagraph"/>
              <w:numPr>
                <w:ilvl w:val="0"/>
                <w:numId w:val="43"/>
              </w:numPr>
              <w:rPr>
                <w:rFonts w:ascii="Arial" w:hAnsi="Arial" w:cs="Arial"/>
                <w:sz w:val="24"/>
                <w:szCs w:val="24"/>
              </w:rPr>
            </w:pPr>
            <w:r>
              <w:rPr>
                <w:rFonts w:ascii="Arial" w:hAnsi="Arial" w:cs="Arial"/>
                <w:sz w:val="24"/>
                <w:szCs w:val="24"/>
              </w:rPr>
              <w:t xml:space="preserve">How are the different practices </w:t>
            </w:r>
            <w:r w:rsidRPr="00DF4934">
              <w:rPr>
                <w:rFonts w:ascii="Arial" w:hAnsi="Arial" w:cs="Arial"/>
                <w:sz w:val="24"/>
                <w:szCs w:val="24"/>
              </w:rPr>
              <w:t xml:space="preserve">linked to the leadership and governance of the </w:t>
            </w:r>
            <w:r>
              <w:rPr>
                <w:rFonts w:ascii="Arial" w:hAnsi="Arial" w:cs="Arial"/>
                <w:sz w:val="24"/>
                <w:szCs w:val="24"/>
              </w:rPr>
              <w:t>headquarters</w:t>
            </w:r>
            <w:r w:rsidRPr="00DF4934">
              <w:rPr>
                <w:rFonts w:ascii="Arial" w:hAnsi="Arial" w:cs="Arial"/>
                <w:sz w:val="24"/>
                <w:szCs w:val="24"/>
              </w:rPr>
              <w:t>? Is there leadership at all levels?</w:t>
            </w:r>
          </w:p>
          <w:p w:rsidR="005B30A9" w:rsidRPr="00DF4934" w:rsidRDefault="005B30A9" w:rsidP="00710347">
            <w:pPr>
              <w:pStyle w:val="ListParagraph"/>
              <w:rPr>
                <w:rFonts w:ascii="Arial" w:hAnsi="Arial" w:cs="Arial"/>
                <w:sz w:val="24"/>
                <w:szCs w:val="24"/>
              </w:rPr>
            </w:pPr>
          </w:p>
          <w:p w:rsidR="001D3DD8" w:rsidRDefault="005B30A9" w:rsidP="006C0BEF">
            <w:pPr>
              <w:pStyle w:val="ListParagraph"/>
              <w:numPr>
                <w:ilvl w:val="0"/>
                <w:numId w:val="43"/>
              </w:numPr>
              <w:rPr>
                <w:rFonts w:ascii="Arial" w:hAnsi="Arial" w:cs="Arial"/>
                <w:sz w:val="24"/>
                <w:szCs w:val="24"/>
              </w:rPr>
            </w:pPr>
            <w:r w:rsidRPr="00DF4934">
              <w:rPr>
                <w:rFonts w:ascii="Arial" w:hAnsi="Arial" w:cs="Arial"/>
                <w:sz w:val="24"/>
                <w:szCs w:val="24"/>
              </w:rPr>
              <w:t xml:space="preserve">Do the </w:t>
            </w:r>
            <w:r>
              <w:rPr>
                <w:rFonts w:ascii="Arial" w:hAnsi="Arial" w:cs="Arial"/>
                <w:sz w:val="24"/>
                <w:szCs w:val="24"/>
              </w:rPr>
              <w:t>different practices feel part of the partnership</w:t>
            </w:r>
            <w:r w:rsidRPr="00DF4934">
              <w:rPr>
                <w:rFonts w:ascii="Arial" w:hAnsi="Arial" w:cs="Arial"/>
                <w:sz w:val="24"/>
                <w:szCs w:val="24"/>
              </w:rPr>
              <w:t>? Are l</w:t>
            </w:r>
            <w:r>
              <w:rPr>
                <w:rFonts w:ascii="Arial" w:hAnsi="Arial" w:cs="Arial"/>
                <w:sz w:val="24"/>
                <w:szCs w:val="24"/>
              </w:rPr>
              <w:t xml:space="preserve">eaders visible to </w:t>
            </w:r>
            <w:r w:rsidRPr="00DF4934">
              <w:rPr>
                <w:rFonts w:ascii="Arial" w:hAnsi="Arial" w:cs="Arial"/>
                <w:sz w:val="24"/>
                <w:szCs w:val="24"/>
              </w:rPr>
              <w:t>staff?</w:t>
            </w:r>
          </w:p>
          <w:p w:rsidR="005B30A9" w:rsidRPr="005D07AC" w:rsidRDefault="005B30A9" w:rsidP="005D07AC">
            <w:pPr>
              <w:rPr>
                <w:rFonts w:ascii="Arial" w:hAnsi="Arial" w:cs="Arial"/>
                <w:sz w:val="24"/>
                <w:szCs w:val="24"/>
              </w:rPr>
            </w:pPr>
          </w:p>
          <w:p w:rsidR="00297692" w:rsidRPr="0073525A" w:rsidRDefault="005B30A9" w:rsidP="006C0BEF">
            <w:pPr>
              <w:pStyle w:val="ListParagraph"/>
              <w:numPr>
                <w:ilvl w:val="0"/>
                <w:numId w:val="43"/>
              </w:numPr>
              <w:rPr>
                <w:rFonts w:ascii="Arial" w:hAnsi="Arial" w:cs="Arial"/>
                <w:sz w:val="24"/>
                <w:szCs w:val="24"/>
              </w:rPr>
            </w:pPr>
            <w:r w:rsidRPr="009B723C">
              <w:rPr>
                <w:rFonts w:ascii="Arial" w:hAnsi="Arial" w:cs="Arial"/>
                <w:sz w:val="24"/>
                <w:szCs w:val="24"/>
              </w:rPr>
              <w:t>Are leader champio</w:t>
            </w:r>
            <w:r>
              <w:rPr>
                <w:rFonts w:ascii="Arial" w:hAnsi="Arial" w:cs="Arial"/>
                <w:sz w:val="24"/>
                <w:szCs w:val="24"/>
              </w:rPr>
              <w:t>ns encouraged within the each practice</w:t>
            </w:r>
            <w:r w:rsidRPr="009B723C">
              <w:rPr>
                <w:rFonts w:ascii="Arial" w:hAnsi="Arial" w:cs="Arial"/>
                <w:sz w:val="24"/>
                <w:szCs w:val="24"/>
              </w:rPr>
              <w:t>?</w:t>
            </w:r>
            <w:r w:rsidR="00134190">
              <w:rPr>
                <w:rFonts w:ascii="Arial" w:hAnsi="Arial" w:cs="Arial"/>
                <w:sz w:val="24"/>
                <w:szCs w:val="24"/>
              </w:rPr>
              <w:t xml:space="preserve"> If so, can the provider demonstrate examples of active leadership for these roles?</w:t>
            </w:r>
          </w:p>
        </w:tc>
      </w:tr>
      <w:tr w:rsidR="00AA53E8" w:rsidRPr="007271F3" w:rsidTr="006266D1">
        <w:trPr>
          <w:trHeight w:val="147"/>
        </w:trPr>
        <w:tc>
          <w:tcPr>
            <w:tcW w:w="5671" w:type="dxa"/>
            <w:tcBorders>
              <w:top w:val="dotted" w:sz="4" w:space="0" w:color="auto"/>
              <w:bottom w:val="dotted" w:sz="4" w:space="0" w:color="auto"/>
            </w:tcBorders>
          </w:tcPr>
          <w:p w:rsidR="0073525A" w:rsidRPr="0073525A" w:rsidRDefault="0073525A" w:rsidP="0073525A">
            <w:pPr>
              <w:numPr>
                <w:ilvl w:val="0"/>
                <w:numId w:val="37"/>
              </w:numPr>
              <w:spacing w:before="120" w:after="120"/>
              <w:rPr>
                <w:rFonts w:ascii="Arial" w:eastAsia="Times New Roman" w:hAnsi="Arial" w:cs="Arial"/>
                <w:sz w:val="24"/>
                <w:szCs w:val="24"/>
                <w:lang w:eastAsia="en-GB"/>
              </w:rPr>
            </w:pPr>
            <w:r>
              <w:rPr>
                <w:rFonts w:ascii="Arial" w:hAnsi="Arial" w:cs="Arial"/>
                <w:sz w:val="24"/>
                <w:szCs w:val="24"/>
              </w:rPr>
              <w:t xml:space="preserve">W3.4 </w:t>
            </w:r>
            <w:r w:rsidRPr="00515796">
              <w:rPr>
                <w:rFonts w:ascii="Arial" w:hAnsi="Arial" w:cs="Arial"/>
                <w:sz w:val="24"/>
                <w:szCs w:val="24"/>
              </w:rPr>
              <w:t>Is action taken to address behaviour and performance that is inconsistent with the vis</w:t>
            </w:r>
            <w:r>
              <w:rPr>
                <w:rFonts w:ascii="Arial" w:hAnsi="Arial" w:cs="Arial"/>
                <w:sz w:val="24"/>
                <w:szCs w:val="24"/>
              </w:rPr>
              <w:t>i</w:t>
            </w:r>
            <w:r w:rsidRPr="00515796">
              <w:rPr>
                <w:rFonts w:ascii="Arial" w:hAnsi="Arial" w:cs="Arial"/>
                <w:sz w:val="24"/>
                <w:szCs w:val="24"/>
              </w:rPr>
              <w:t>on and values, regardless of seniority?</w:t>
            </w:r>
          </w:p>
          <w:p w:rsidR="00AA53E8" w:rsidRPr="005D07AC" w:rsidRDefault="00AA53E8" w:rsidP="005D07AC">
            <w:pPr>
              <w:pStyle w:val="ListParagraph"/>
              <w:numPr>
                <w:ilvl w:val="0"/>
                <w:numId w:val="37"/>
              </w:numPr>
              <w:rPr>
                <w:rFonts w:ascii="Arial" w:hAnsi="Arial" w:cs="Arial"/>
                <w:bCs/>
                <w:sz w:val="24"/>
                <w:szCs w:val="24"/>
              </w:rPr>
            </w:pPr>
            <w:r w:rsidRPr="00AA53E8">
              <w:rPr>
                <w:rFonts w:ascii="Arial" w:hAnsi="Arial" w:cs="Arial"/>
                <w:bCs/>
                <w:sz w:val="24"/>
                <w:szCs w:val="24"/>
              </w:rPr>
              <w:t>W3.5 Does the culture encourage, openness and honesty at all levels within the organisation, including with people who use services, in response to incidents? Do leaders and staff understand the importance of staff being able to raise concerns without fear of retribution, and is appropriate learning and action taken as a result of concerns raised?</w:t>
            </w:r>
          </w:p>
        </w:tc>
        <w:tc>
          <w:tcPr>
            <w:tcW w:w="4819" w:type="dxa"/>
            <w:gridSpan w:val="2"/>
            <w:tcBorders>
              <w:top w:val="dotted" w:sz="4" w:space="0" w:color="auto"/>
              <w:bottom w:val="dotted" w:sz="4" w:space="0" w:color="auto"/>
            </w:tcBorders>
          </w:tcPr>
          <w:p w:rsidR="00AA53E8" w:rsidRPr="00A4416E" w:rsidRDefault="002F40E2" w:rsidP="00A4416E">
            <w:pPr>
              <w:pStyle w:val="ListParagraph"/>
              <w:numPr>
                <w:ilvl w:val="0"/>
                <w:numId w:val="43"/>
              </w:numPr>
              <w:rPr>
                <w:rFonts w:ascii="Arial" w:hAnsi="Arial" w:cs="Arial"/>
                <w:sz w:val="24"/>
                <w:szCs w:val="24"/>
              </w:rPr>
            </w:pPr>
            <w:hyperlink r:id="rId170" w:history="1">
              <w:r w:rsidR="00A4416E" w:rsidRPr="00A4416E">
                <w:rPr>
                  <w:rStyle w:val="Hyperlink"/>
                  <w:rFonts w:ascii="Arial" w:hAnsi="Arial" w:cs="Arial"/>
                  <w:sz w:val="24"/>
                  <w:szCs w:val="24"/>
                </w:rPr>
                <w:t>NHS Improvement - Freedom to speak up: raising concerns (whistleblowing) policy for the NHS</w:t>
              </w:r>
            </w:hyperlink>
          </w:p>
        </w:tc>
        <w:tc>
          <w:tcPr>
            <w:tcW w:w="5387" w:type="dxa"/>
            <w:gridSpan w:val="2"/>
            <w:tcBorders>
              <w:top w:val="dotted" w:sz="4" w:space="0" w:color="auto"/>
              <w:bottom w:val="dotted" w:sz="4" w:space="0" w:color="auto"/>
            </w:tcBorders>
          </w:tcPr>
          <w:p w:rsidR="00AA53E8" w:rsidRPr="00AA53E8" w:rsidRDefault="00AA53E8" w:rsidP="00AA53E8">
            <w:pPr>
              <w:pStyle w:val="ListParagraph"/>
              <w:numPr>
                <w:ilvl w:val="0"/>
                <w:numId w:val="43"/>
              </w:numPr>
              <w:rPr>
                <w:rFonts w:ascii="Arial" w:hAnsi="Arial" w:cs="Arial"/>
                <w:sz w:val="24"/>
                <w:szCs w:val="24"/>
              </w:rPr>
            </w:pPr>
            <w:r w:rsidRPr="00AA53E8">
              <w:rPr>
                <w:rFonts w:ascii="Arial" w:hAnsi="Arial" w:cs="Arial"/>
                <w:sz w:val="24"/>
                <w:szCs w:val="24"/>
              </w:rPr>
              <w:t xml:space="preserve">What processes and procedures does the provider have in place to ensure they meet the duty of candour? For example, training, support for staff, policy and audits. </w:t>
            </w:r>
          </w:p>
          <w:p w:rsidR="00AA53E8" w:rsidRPr="00AA53E8" w:rsidRDefault="00AA53E8" w:rsidP="00AA53E8">
            <w:pPr>
              <w:pStyle w:val="ListParagraph"/>
              <w:ind w:left="360"/>
              <w:rPr>
                <w:rFonts w:ascii="Arial" w:hAnsi="Arial" w:cs="Arial"/>
                <w:sz w:val="24"/>
                <w:szCs w:val="24"/>
              </w:rPr>
            </w:pPr>
          </w:p>
          <w:p w:rsidR="0051045F" w:rsidRDefault="00AA53E8" w:rsidP="00AA53E8">
            <w:pPr>
              <w:pStyle w:val="ListParagraph"/>
              <w:numPr>
                <w:ilvl w:val="0"/>
                <w:numId w:val="43"/>
              </w:numPr>
              <w:rPr>
                <w:rFonts w:ascii="Arial" w:hAnsi="Arial" w:cs="Arial"/>
                <w:sz w:val="24"/>
                <w:szCs w:val="24"/>
              </w:rPr>
            </w:pPr>
            <w:r w:rsidRPr="00AA53E8">
              <w:rPr>
                <w:rFonts w:ascii="Arial" w:hAnsi="Arial" w:cs="Arial"/>
                <w:sz w:val="24"/>
                <w:szCs w:val="24"/>
              </w:rPr>
              <w:t>How does the provider enable staff to report concerns/whistle-blow?</w:t>
            </w:r>
          </w:p>
          <w:p w:rsidR="00A4416E" w:rsidRPr="00A4416E" w:rsidRDefault="00A4416E" w:rsidP="00A4416E">
            <w:pPr>
              <w:pStyle w:val="ListParagraph"/>
              <w:rPr>
                <w:rFonts w:ascii="Arial" w:hAnsi="Arial" w:cs="Arial"/>
                <w:sz w:val="24"/>
                <w:szCs w:val="24"/>
              </w:rPr>
            </w:pPr>
          </w:p>
          <w:p w:rsidR="00A4416E" w:rsidRPr="00A4416E" w:rsidRDefault="00A4416E" w:rsidP="00A4416E">
            <w:pPr>
              <w:pStyle w:val="ListParagraph"/>
              <w:numPr>
                <w:ilvl w:val="0"/>
                <w:numId w:val="43"/>
              </w:numPr>
              <w:rPr>
                <w:rFonts w:ascii="Arial" w:hAnsi="Arial" w:cs="Arial"/>
                <w:sz w:val="24"/>
                <w:szCs w:val="24"/>
              </w:rPr>
            </w:pPr>
            <w:r w:rsidRPr="00A4416E">
              <w:rPr>
                <w:rFonts w:ascii="Arial" w:hAnsi="Arial" w:cs="Arial"/>
                <w:sz w:val="24"/>
                <w:szCs w:val="24"/>
              </w:rPr>
              <w:t>How do leaders promote a culture that is free from bullying and which supports the freedom of every worker to speak up without fear of the consequences?</w:t>
            </w:r>
          </w:p>
          <w:p w:rsidR="00A4416E" w:rsidRPr="00A4416E" w:rsidRDefault="00A4416E" w:rsidP="00A4416E">
            <w:pPr>
              <w:pStyle w:val="ListParagraph"/>
              <w:rPr>
                <w:rFonts w:ascii="Arial" w:hAnsi="Arial" w:cs="Arial"/>
                <w:sz w:val="24"/>
                <w:szCs w:val="24"/>
              </w:rPr>
            </w:pPr>
          </w:p>
          <w:p w:rsidR="00A4416E" w:rsidRPr="00AA53E8" w:rsidRDefault="00A4416E" w:rsidP="00A4416E">
            <w:pPr>
              <w:pStyle w:val="ListParagraph"/>
              <w:numPr>
                <w:ilvl w:val="0"/>
                <w:numId w:val="43"/>
              </w:numPr>
              <w:rPr>
                <w:rFonts w:ascii="Arial" w:hAnsi="Arial" w:cs="Arial"/>
                <w:sz w:val="24"/>
                <w:szCs w:val="24"/>
              </w:rPr>
            </w:pPr>
            <w:r w:rsidRPr="00A4416E">
              <w:rPr>
                <w:rFonts w:ascii="Arial" w:hAnsi="Arial" w:cs="Arial"/>
                <w:sz w:val="24"/>
                <w:szCs w:val="24"/>
              </w:rPr>
              <w:t xml:space="preserve">Are the speaking up policies and procedures in accordance with the </w:t>
            </w:r>
            <w:hyperlink r:id="rId171" w:history="1">
              <w:r w:rsidRPr="00A4416E">
                <w:rPr>
                  <w:rStyle w:val="Hyperlink"/>
                  <w:rFonts w:ascii="Arial" w:hAnsi="Arial" w:cs="Arial"/>
                  <w:sz w:val="24"/>
                  <w:szCs w:val="24"/>
                </w:rPr>
                <w:t>NHSI national raising concerns policy</w:t>
              </w:r>
            </w:hyperlink>
            <w:r w:rsidRPr="00A4416E">
              <w:rPr>
                <w:rFonts w:ascii="Arial" w:hAnsi="Arial" w:cs="Arial"/>
                <w:sz w:val="24"/>
                <w:szCs w:val="24"/>
              </w:rPr>
              <w:t>?</w:t>
            </w:r>
          </w:p>
          <w:p w:rsidR="00AA53E8" w:rsidRPr="00DF4934" w:rsidRDefault="00AA53E8" w:rsidP="00AA53E8">
            <w:pPr>
              <w:pStyle w:val="ListParagraph"/>
              <w:ind w:left="360"/>
              <w:rPr>
                <w:rFonts w:ascii="Arial" w:hAnsi="Arial" w:cs="Arial"/>
                <w:sz w:val="24"/>
                <w:szCs w:val="24"/>
              </w:rPr>
            </w:pPr>
          </w:p>
        </w:tc>
      </w:tr>
      <w:tr w:rsidR="00AA53E8" w:rsidRPr="007271F3" w:rsidTr="006266D1">
        <w:trPr>
          <w:trHeight w:val="147"/>
        </w:trPr>
        <w:tc>
          <w:tcPr>
            <w:tcW w:w="5671" w:type="dxa"/>
            <w:tcBorders>
              <w:top w:val="dotted" w:sz="4" w:space="0" w:color="auto"/>
              <w:left w:val="single" w:sz="12" w:space="0" w:color="A6A6A6" w:themeColor="background1" w:themeShade="A6"/>
              <w:bottom w:val="dotted" w:sz="4" w:space="0" w:color="auto"/>
              <w:right w:val="single" w:sz="12" w:space="0" w:color="A6A6A6" w:themeColor="background1" w:themeShade="A6"/>
            </w:tcBorders>
          </w:tcPr>
          <w:p w:rsidR="00AA53E8" w:rsidRDefault="00AA53E8" w:rsidP="00AA53E8">
            <w:pPr>
              <w:numPr>
                <w:ilvl w:val="0"/>
                <w:numId w:val="37"/>
              </w:numPr>
              <w:spacing w:before="120" w:after="120"/>
              <w:rPr>
                <w:rFonts w:ascii="Arial" w:eastAsia="Times New Roman" w:hAnsi="Arial" w:cs="Arial"/>
                <w:sz w:val="24"/>
                <w:szCs w:val="24"/>
                <w:lang w:eastAsia="en-GB"/>
              </w:rPr>
            </w:pPr>
            <w:r>
              <w:rPr>
                <w:rFonts w:ascii="Arial" w:hAnsi="Arial" w:cs="Arial"/>
                <w:sz w:val="24"/>
                <w:szCs w:val="24"/>
              </w:rPr>
              <w:t xml:space="preserve">W3.6 </w:t>
            </w:r>
            <w:r w:rsidRPr="00515796">
              <w:rPr>
                <w:rFonts w:ascii="Arial" w:eastAsia="Times New Roman" w:hAnsi="Arial" w:cs="Arial"/>
                <w:sz w:val="24"/>
                <w:szCs w:val="24"/>
              </w:rPr>
              <w:t>Are there mechanisms for providing all staff at every level with the development they need, including high-quality appraisal and career development conversations?</w:t>
            </w:r>
          </w:p>
          <w:p w:rsidR="00AA53E8" w:rsidRDefault="00AA53E8" w:rsidP="00AA53E8">
            <w:pPr>
              <w:pStyle w:val="ListParagraph"/>
              <w:ind w:left="360"/>
              <w:rPr>
                <w:rFonts w:ascii="Arial" w:hAnsi="Arial" w:cs="Arial"/>
                <w:bCs/>
                <w:sz w:val="24"/>
                <w:szCs w:val="24"/>
              </w:rPr>
            </w:pPr>
          </w:p>
          <w:p w:rsidR="00AA53E8" w:rsidRPr="00AA53E8" w:rsidRDefault="00AA53E8" w:rsidP="00AA53E8">
            <w:pPr>
              <w:pStyle w:val="ListParagraph"/>
              <w:numPr>
                <w:ilvl w:val="0"/>
                <w:numId w:val="37"/>
              </w:numPr>
              <w:rPr>
                <w:rFonts w:ascii="Arial" w:hAnsi="Arial" w:cs="Arial"/>
                <w:bCs/>
                <w:sz w:val="24"/>
                <w:szCs w:val="24"/>
              </w:rPr>
            </w:pPr>
            <w:r w:rsidRPr="00AA53E8">
              <w:rPr>
                <w:rFonts w:ascii="Arial" w:hAnsi="Arial" w:cs="Arial"/>
                <w:bCs/>
                <w:sz w:val="24"/>
                <w:szCs w:val="24"/>
              </w:rPr>
              <w:t>W3.7 Is there a strong emphasis on the safety and well-being of staff?</w:t>
            </w:r>
          </w:p>
          <w:p w:rsidR="00AA53E8" w:rsidRPr="00AA53E8" w:rsidRDefault="00AA53E8" w:rsidP="008B2A8F">
            <w:pPr>
              <w:pStyle w:val="ListParagraph"/>
              <w:ind w:left="360"/>
              <w:rPr>
                <w:rFonts w:ascii="Arial" w:hAnsi="Arial" w:cs="Arial"/>
                <w:bCs/>
                <w:sz w:val="24"/>
                <w:szCs w:val="24"/>
              </w:rPr>
            </w:pPr>
          </w:p>
        </w:tc>
        <w:tc>
          <w:tcPr>
            <w:tcW w:w="4819" w:type="dxa"/>
            <w:gridSpan w:val="2"/>
            <w:tcBorders>
              <w:top w:val="dotted" w:sz="4" w:space="0" w:color="auto"/>
              <w:left w:val="single" w:sz="12" w:space="0" w:color="A6A6A6" w:themeColor="background1" w:themeShade="A6"/>
              <w:bottom w:val="dotted" w:sz="4" w:space="0" w:color="auto"/>
              <w:right w:val="single" w:sz="12" w:space="0" w:color="A6A6A6" w:themeColor="background1" w:themeShade="A6"/>
            </w:tcBorders>
          </w:tcPr>
          <w:p w:rsidR="00AA53E8" w:rsidRDefault="00AA53E8" w:rsidP="001332C4">
            <w:pPr>
              <w:pStyle w:val="ListParagraph"/>
              <w:ind w:left="360"/>
            </w:pPr>
          </w:p>
        </w:tc>
        <w:tc>
          <w:tcPr>
            <w:tcW w:w="5387" w:type="dxa"/>
            <w:gridSpan w:val="2"/>
            <w:tcBorders>
              <w:top w:val="dotted" w:sz="4" w:space="0" w:color="auto"/>
              <w:left w:val="single" w:sz="12" w:space="0" w:color="A6A6A6" w:themeColor="background1" w:themeShade="A6"/>
              <w:bottom w:val="dotted" w:sz="4" w:space="0" w:color="auto"/>
              <w:right w:val="single" w:sz="12" w:space="0" w:color="A6A6A6" w:themeColor="background1" w:themeShade="A6"/>
            </w:tcBorders>
          </w:tcPr>
          <w:p w:rsidR="00AA53E8" w:rsidRDefault="00AA53E8" w:rsidP="00AA53E8">
            <w:pPr>
              <w:pStyle w:val="ListParagraph"/>
              <w:numPr>
                <w:ilvl w:val="0"/>
                <w:numId w:val="43"/>
              </w:numPr>
              <w:rPr>
                <w:rFonts w:ascii="Arial" w:hAnsi="Arial" w:cs="Arial"/>
                <w:sz w:val="24"/>
                <w:szCs w:val="24"/>
              </w:rPr>
            </w:pPr>
            <w:r w:rsidRPr="00AA53E8">
              <w:rPr>
                <w:rFonts w:ascii="Arial" w:hAnsi="Arial" w:cs="Arial"/>
                <w:sz w:val="24"/>
                <w:szCs w:val="24"/>
              </w:rPr>
              <w:t xml:space="preserve">How do leaders promote a culture of learning and continuous improvement to maximise quality and outcomes from their services, including multi-professional training? </w:t>
            </w:r>
          </w:p>
          <w:p w:rsidR="008B2A8F" w:rsidRPr="00AA53E8" w:rsidRDefault="008B2A8F" w:rsidP="008B2A8F">
            <w:pPr>
              <w:pStyle w:val="ListParagraph"/>
              <w:ind w:left="360"/>
              <w:rPr>
                <w:rFonts w:ascii="Arial" w:hAnsi="Arial" w:cs="Arial"/>
                <w:sz w:val="24"/>
                <w:szCs w:val="24"/>
              </w:rPr>
            </w:pPr>
          </w:p>
          <w:p w:rsidR="008B2A8F" w:rsidRDefault="00182F3F" w:rsidP="00182F3F">
            <w:pPr>
              <w:pStyle w:val="ListParagraph"/>
              <w:numPr>
                <w:ilvl w:val="0"/>
                <w:numId w:val="43"/>
              </w:numPr>
              <w:rPr>
                <w:rFonts w:ascii="Arial" w:hAnsi="Arial" w:cs="Arial"/>
                <w:sz w:val="24"/>
                <w:szCs w:val="24"/>
              </w:rPr>
            </w:pPr>
            <w:r w:rsidRPr="00182F3F">
              <w:rPr>
                <w:rFonts w:ascii="Arial" w:hAnsi="Arial" w:cs="Arial"/>
                <w:sz w:val="24"/>
                <w:szCs w:val="24"/>
              </w:rPr>
              <w:t xml:space="preserve">Do clinical staffs have protected time for non-patient facing responsibilities </w:t>
            </w:r>
            <w:r>
              <w:rPr>
                <w:rFonts w:ascii="Arial" w:hAnsi="Arial" w:cs="Arial"/>
                <w:sz w:val="24"/>
                <w:szCs w:val="24"/>
              </w:rPr>
              <w:t>e.g. attending clinical meetings?</w:t>
            </w:r>
          </w:p>
          <w:p w:rsidR="00182F3F" w:rsidRPr="00182F3F" w:rsidRDefault="00182F3F" w:rsidP="00182F3F">
            <w:pPr>
              <w:rPr>
                <w:rFonts w:ascii="Arial" w:hAnsi="Arial" w:cs="Arial"/>
                <w:sz w:val="24"/>
                <w:szCs w:val="24"/>
              </w:rPr>
            </w:pPr>
          </w:p>
          <w:p w:rsidR="008B2A8F" w:rsidRPr="00DF4934" w:rsidRDefault="008B2A8F" w:rsidP="008B2A8F">
            <w:pPr>
              <w:pStyle w:val="ListParagraph"/>
              <w:numPr>
                <w:ilvl w:val="0"/>
                <w:numId w:val="43"/>
              </w:numPr>
              <w:rPr>
                <w:rFonts w:ascii="Arial" w:hAnsi="Arial" w:cs="Arial"/>
                <w:sz w:val="24"/>
                <w:szCs w:val="24"/>
              </w:rPr>
            </w:pPr>
            <w:r>
              <w:rPr>
                <w:rFonts w:ascii="Arial" w:hAnsi="Arial" w:cs="Arial"/>
                <w:sz w:val="24"/>
                <w:szCs w:val="24"/>
              </w:rPr>
              <w:t>Are staff supported to learn and develop and do they feed back that their appraisal supports their development? Are there development plans created following appraisals and are these followed up?</w:t>
            </w:r>
          </w:p>
          <w:p w:rsidR="008B2A8F" w:rsidRDefault="008B2A8F" w:rsidP="008B2A8F">
            <w:pPr>
              <w:pStyle w:val="ListParagraph"/>
              <w:ind w:left="360"/>
              <w:rPr>
                <w:rFonts w:ascii="Arial" w:hAnsi="Arial" w:cs="Arial"/>
                <w:sz w:val="24"/>
                <w:szCs w:val="24"/>
              </w:rPr>
            </w:pPr>
          </w:p>
          <w:p w:rsidR="00AA53E8" w:rsidRPr="00AA53E8" w:rsidRDefault="005D07AC" w:rsidP="006266D1">
            <w:pPr>
              <w:pStyle w:val="ListParagraph"/>
              <w:numPr>
                <w:ilvl w:val="0"/>
                <w:numId w:val="43"/>
              </w:numPr>
              <w:spacing w:before="120" w:after="120" w:line="276" w:lineRule="auto"/>
              <w:rPr>
                <w:rFonts w:ascii="Arial" w:hAnsi="Arial" w:cs="Arial"/>
                <w:sz w:val="24"/>
                <w:szCs w:val="24"/>
              </w:rPr>
            </w:pPr>
            <w:r w:rsidRPr="006266D1">
              <w:rPr>
                <w:rFonts w:ascii="Arial" w:hAnsi="Arial" w:cs="Arial"/>
                <w:sz w:val="24"/>
                <w:szCs w:val="24"/>
              </w:rPr>
              <w:t>Do staff have access to occupational health services? For staff who have had significant illnesses, does the provider have procedures for phasing staff back into work i.e. risk assessments in place for manual handling/VDU assessments etc.?</w:t>
            </w:r>
          </w:p>
        </w:tc>
      </w:tr>
      <w:tr w:rsidR="005D07AC" w:rsidRPr="007271F3" w:rsidTr="006266D1">
        <w:trPr>
          <w:trHeight w:val="147"/>
        </w:trPr>
        <w:tc>
          <w:tcPr>
            <w:tcW w:w="5671" w:type="dxa"/>
            <w:tcBorders>
              <w:top w:val="dotted" w:sz="4" w:space="0" w:color="auto"/>
            </w:tcBorders>
          </w:tcPr>
          <w:p w:rsidR="005D07AC" w:rsidRPr="005D07AC" w:rsidRDefault="005D07AC" w:rsidP="005D07AC">
            <w:pPr>
              <w:numPr>
                <w:ilvl w:val="0"/>
                <w:numId w:val="37"/>
              </w:numPr>
              <w:spacing w:before="120" w:after="120"/>
              <w:rPr>
                <w:rFonts w:ascii="Arial" w:hAnsi="Arial" w:cs="Arial"/>
                <w:sz w:val="24"/>
                <w:szCs w:val="24"/>
              </w:rPr>
            </w:pPr>
            <w:r w:rsidRPr="005D07AC">
              <w:rPr>
                <w:rFonts w:ascii="Arial" w:hAnsi="Arial" w:cs="Arial"/>
                <w:sz w:val="24"/>
                <w:szCs w:val="24"/>
              </w:rPr>
              <w:t>W3.8 Are equality and diversity promoted within and beyond the organisation? Do all staff, including those with particular protected characteristics under the Equality Act, feel they are treated equitably?</w:t>
            </w:r>
          </w:p>
        </w:tc>
        <w:tc>
          <w:tcPr>
            <w:tcW w:w="4819" w:type="dxa"/>
            <w:gridSpan w:val="2"/>
            <w:tcBorders>
              <w:top w:val="dotted" w:sz="4" w:space="0" w:color="auto"/>
            </w:tcBorders>
          </w:tcPr>
          <w:p w:rsidR="005D07AC" w:rsidRDefault="005D07AC" w:rsidP="0073525A">
            <w:pPr>
              <w:pStyle w:val="ListParagraph"/>
              <w:ind w:left="360"/>
            </w:pPr>
          </w:p>
        </w:tc>
        <w:tc>
          <w:tcPr>
            <w:tcW w:w="5387" w:type="dxa"/>
            <w:gridSpan w:val="2"/>
            <w:tcBorders>
              <w:top w:val="dotted" w:sz="4" w:space="0" w:color="auto"/>
            </w:tcBorders>
          </w:tcPr>
          <w:p w:rsidR="005D07AC" w:rsidRPr="00AA53E8" w:rsidRDefault="005D07AC" w:rsidP="00AA53E8">
            <w:pPr>
              <w:pStyle w:val="ListParagraph"/>
              <w:numPr>
                <w:ilvl w:val="0"/>
                <w:numId w:val="43"/>
              </w:numPr>
              <w:rPr>
                <w:rFonts w:ascii="Arial" w:hAnsi="Arial" w:cs="Arial"/>
                <w:sz w:val="24"/>
                <w:szCs w:val="24"/>
              </w:rPr>
            </w:pPr>
            <w:r w:rsidRPr="005D07AC">
              <w:rPr>
                <w:rFonts w:ascii="Arial" w:hAnsi="Arial" w:cs="Arial"/>
                <w:sz w:val="24"/>
                <w:szCs w:val="24"/>
              </w:rPr>
              <w:t>Can the provider evidence staff undertaking Equality and Diversity training, in the last 2 years? Using an anonymised example can the provider demonstrate how the practice has dealt with an issue to ensure protected characteristics are maintained?</w:t>
            </w:r>
          </w:p>
        </w:tc>
      </w:tr>
      <w:tr w:rsidR="005B30A9" w:rsidRPr="00920DD4" w:rsidTr="00C65140">
        <w:trPr>
          <w:trHeight w:val="147"/>
        </w:trPr>
        <w:tc>
          <w:tcPr>
            <w:tcW w:w="15877" w:type="dxa"/>
            <w:gridSpan w:val="5"/>
            <w:shd w:val="clear" w:color="auto" w:fill="633060"/>
          </w:tcPr>
          <w:p w:rsidR="005B30A9" w:rsidRDefault="005B30A9" w:rsidP="00710347">
            <w:pPr>
              <w:spacing w:before="120" w:after="120"/>
            </w:pPr>
            <w:r>
              <w:br w:type="page"/>
            </w:r>
            <w:r>
              <w:br w:type="page"/>
            </w:r>
            <w:r w:rsidRPr="00C00CE2">
              <w:rPr>
                <w:rFonts w:ascii="Arial" w:eastAsia="Times New Roman" w:hAnsi="Arial" w:cs="Arial"/>
                <w:color w:val="FFFFFF" w:themeColor="background1"/>
                <w:sz w:val="28"/>
                <w:szCs w:val="24"/>
                <w:lang w:eastAsia="en-GB"/>
              </w:rPr>
              <w:t>Key line of enquiry</w:t>
            </w:r>
            <w:r>
              <w:rPr>
                <w:rFonts w:ascii="Arial" w:eastAsia="Times New Roman" w:hAnsi="Arial" w:cs="Arial"/>
                <w:color w:val="FFFFFF" w:themeColor="background1"/>
                <w:sz w:val="28"/>
                <w:szCs w:val="24"/>
                <w:lang w:eastAsia="en-GB"/>
              </w:rPr>
              <w:t>:</w:t>
            </w:r>
            <w:r>
              <w:rPr>
                <w:rFonts w:ascii="Arial" w:eastAsia="Times New Roman" w:hAnsi="Arial" w:cs="Arial"/>
                <w:b/>
                <w:color w:val="FFFFFF" w:themeColor="background1"/>
                <w:sz w:val="28"/>
                <w:szCs w:val="24"/>
                <w:lang w:eastAsia="en-GB"/>
              </w:rPr>
              <w:t xml:space="preserve"> </w:t>
            </w:r>
            <w:r w:rsidRPr="00C00CE2">
              <w:rPr>
                <w:rFonts w:ascii="Arial" w:eastAsia="Times New Roman" w:hAnsi="Arial" w:cs="Arial"/>
                <w:b/>
                <w:color w:val="FFFFFF" w:themeColor="background1"/>
                <w:sz w:val="36"/>
                <w:szCs w:val="24"/>
                <w:lang w:eastAsia="en-GB"/>
              </w:rPr>
              <w:t>W2</w:t>
            </w:r>
          </w:p>
        </w:tc>
      </w:tr>
      <w:tr w:rsidR="005B30A9" w:rsidRPr="00B607CB" w:rsidTr="00C65140">
        <w:trPr>
          <w:trHeight w:val="147"/>
        </w:trPr>
        <w:tc>
          <w:tcPr>
            <w:tcW w:w="15877" w:type="dxa"/>
            <w:gridSpan w:val="5"/>
            <w:shd w:val="clear" w:color="auto" w:fill="D9D9D9" w:themeFill="background1" w:themeFillShade="D9"/>
          </w:tcPr>
          <w:p w:rsidR="005B30A9" w:rsidRDefault="005B30A9" w:rsidP="00710347">
            <w:pPr>
              <w:spacing w:before="120" w:after="120"/>
              <w:rPr>
                <w:rFonts w:ascii="Arial" w:hAnsi="Arial" w:cs="Arial"/>
                <w:sz w:val="24"/>
                <w:szCs w:val="24"/>
              </w:rPr>
            </w:pPr>
            <w:r>
              <w:rPr>
                <w:rFonts w:ascii="Arial" w:hAnsi="Arial" w:cs="Arial"/>
                <w:sz w:val="24"/>
                <w:szCs w:val="24"/>
              </w:rPr>
              <w:t>W2. I</w:t>
            </w:r>
            <w:r w:rsidRPr="00A36C38">
              <w:rPr>
                <w:rFonts w:ascii="Arial" w:hAnsi="Arial" w:cs="Arial"/>
                <w:sz w:val="24"/>
                <w:szCs w:val="24"/>
              </w:rPr>
              <w:t>s there a clear vision and credible strategy to deliver high-quality sustainable care to people who use services, and robust plans to deliver?</w:t>
            </w:r>
          </w:p>
        </w:tc>
      </w:tr>
      <w:tr w:rsidR="005B30A9" w:rsidRPr="005E73FC" w:rsidTr="009B3DDC">
        <w:trPr>
          <w:trHeight w:val="147"/>
        </w:trPr>
        <w:tc>
          <w:tcPr>
            <w:tcW w:w="5671" w:type="dxa"/>
            <w:shd w:val="clear" w:color="auto" w:fill="auto"/>
          </w:tcPr>
          <w:p w:rsidR="005B30A9" w:rsidRPr="005E73FC" w:rsidRDefault="005B30A9" w:rsidP="00710347">
            <w:pPr>
              <w:tabs>
                <w:tab w:val="left" w:pos="7833"/>
              </w:tabs>
              <w:spacing w:before="60" w:after="60"/>
              <w:rPr>
                <w:rFonts w:ascii="Arial" w:hAnsi="Arial" w:cs="Arial"/>
                <w:b/>
                <w:sz w:val="24"/>
                <w:szCs w:val="24"/>
              </w:rPr>
            </w:pPr>
            <w:r>
              <w:rPr>
                <w:rFonts w:ascii="Arial" w:hAnsi="Arial" w:cs="Arial"/>
                <w:b/>
                <w:sz w:val="24"/>
                <w:szCs w:val="24"/>
              </w:rPr>
              <w:t>P</w:t>
            </w:r>
            <w:r w:rsidRPr="005E73FC">
              <w:rPr>
                <w:rFonts w:ascii="Arial" w:hAnsi="Arial" w:cs="Arial"/>
                <w:b/>
                <w:sz w:val="24"/>
                <w:szCs w:val="24"/>
              </w:rPr>
              <w:t>rompts</w:t>
            </w:r>
          </w:p>
        </w:tc>
        <w:tc>
          <w:tcPr>
            <w:tcW w:w="4819" w:type="dxa"/>
            <w:gridSpan w:val="2"/>
          </w:tcPr>
          <w:p w:rsidR="005B30A9" w:rsidRPr="005E73FC" w:rsidRDefault="005B30A9" w:rsidP="00710347">
            <w:pPr>
              <w:spacing w:before="60" w:after="60"/>
              <w:rPr>
                <w:rFonts w:ascii="Arial" w:hAnsi="Arial" w:cs="Arial"/>
                <w:b/>
                <w:sz w:val="24"/>
                <w:szCs w:val="24"/>
              </w:rPr>
            </w:pPr>
            <w:r>
              <w:rPr>
                <w:rFonts w:ascii="Arial" w:hAnsi="Arial" w:cs="Arial"/>
                <w:b/>
                <w:sz w:val="24"/>
                <w:szCs w:val="24"/>
              </w:rPr>
              <w:t>Relevant professional guidelines and other internal guidance</w:t>
            </w:r>
          </w:p>
        </w:tc>
        <w:tc>
          <w:tcPr>
            <w:tcW w:w="5387" w:type="dxa"/>
            <w:gridSpan w:val="2"/>
            <w:shd w:val="clear" w:color="auto" w:fill="auto"/>
          </w:tcPr>
          <w:p w:rsidR="005B30A9" w:rsidRPr="005E73FC" w:rsidRDefault="005B30A9" w:rsidP="00710347">
            <w:pPr>
              <w:spacing w:before="60" w:after="60"/>
              <w:rPr>
                <w:rFonts w:ascii="Arial" w:hAnsi="Arial" w:cs="Arial"/>
                <w:b/>
                <w:sz w:val="24"/>
                <w:szCs w:val="24"/>
              </w:rPr>
            </w:pPr>
            <w:r>
              <w:rPr>
                <w:rFonts w:ascii="Arial" w:hAnsi="Arial" w:cs="Arial"/>
                <w:b/>
                <w:sz w:val="24"/>
                <w:szCs w:val="24"/>
              </w:rPr>
              <w:t>Sector specific guidance</w:t>
            </w:r>
          </w:p>
        </w:tc>
      </w:tr>
      <w:tr w:rsidR="005B30A9" w:rsidRPr="005E73FC" w:rsidTr="00C65140">
        <w:trPr>
          <w:trHeight w:val="147"/>
        </w:trPr>
        <w:tc>
          <w:tcPr>
            <w:tcW w:w="15877" w:type="dxa"/>
            <w:gridSpan w:val="5"/>
            <w:shd w:val="clear" w:color="auto" w:fill="808080" w:themeFill="background1" w:themeFillShade="80"/>
          </w:tcPr>
          <w:p w:rsidR="005E575C" w:rsidRPr="005E73FC" w:rsidRDefault="005B30A9" w:rsidP="006C0BEF">
            <w:pPr>
              <w:spacing w:before="60" w:after="60"/>
              <w:rPr>
                <w:rFonts w:ascii="Arial" w:hAnsi="Arial" w:cs="Arial"/>
                <w:color w:val="FFFFFF" w:themeColor="background1"/>
                <w:sz w:val="24"/>
                <w:szCs w:val="24"/>
              </w:rPr>
            </w:pPr>
            <w:r w:rsidRPr="005E73FC">
              <w:rPr>
                <w:rFonts w:ascii="Arial" w:hAnsi="Arial" w:cs="Arial"/>
                <w:color w:val="FFFFFF" w:themeColor="background1"/>
                <w:sz w:val="24"/>
                <w:szCs w:val="24"/>
              </w:rPr>
              <w:t xml:space="preserve">Report sub-heading: </w:t>
            </w:r>
            <w:r>
              <w:rPr>
                <w:rFonts w:ascii="Arial" w:hAnsi="Arial" w:cs="Arial"/>
                <w:b/>
                <w:color w:val="FFFFFF" w:themeColor="background1"/>
                <w:sz w:val="24"/>
                <w:szCs w:val="24"/>
              </w:rPr>
              <w:t xml:space="preserve">Vision and strategy </w:t>
            </w:r>
            <w:r w:rsidR="005E575C">
              <w:rPr>
                <w:rFonts w:ascii="Arial" w:hAnsi="Arial" w:cs="Arial"/>
                <w:b/>
                <w:color w:val="FFFFFF" w:themeColor="background1"/>
                <w:sz w:val="24"/>
                <w:szCs w:val="24"/>
              </w:rPr>
              <w:t xml:space="preserve">                                  </w:t>
            </w:r>
          </w:p>
        </w:tc>
      </w:tr>
      <w:tr w:rsidR="005B30A9" w:rsidRPr="007271F3" w:rsidTr="009B3DDC">
        <w:trPr>
          <w:trHeight w:val="2512"/>
        </w:trPr>
        <w:tc>
          <w:tcPr>
            <w:tcW w:w="5671" w:type="dxa"/>
          </w:tcPr>
          <w:p w:rsidR="005B30A9" w:rsidRPr="00A36C38" w:rsidRDefault="005B30A9" w:rsidP="00710347">
            <w:pPr>
              <w:pStyle w:val="ListParagraph"/>
              <w:numPr>
                <w:ilvl w:val="0"/>
                <w:numId w:val="38"/>
              </w:numPr>
              <w:spacing w:before="120" w:after="120"/>
              <w:contextualSpacing w:val="0"/>
              <w:rPr>
                <w:rFonts w:ascii="Arial" w:hAnsi="Arial" w:cs="Arial"/>
                <w:sz w:val="24"/>
                <w:szCs w:val="24"/>
              </w:rPr>
            </w:pPr>
            <w:r>
              <w:rPr>
                <w:rFonts w:ascii="Arial" w:eastAsia="Times New Roman" w:hAnsi="Arial" w:cs="Arial"/>
                <w:sz w:val="24"/>
                <w:szCs w:val="24"/>
                <w:lang w:eastAsia="en-GB"/>
              </w:rPr>
              <w:t xml:space="preserve">W2.1 </w:t>
            </w:r>
            <w:r w:rsidRPr="00515796">
              <w:rPr>
                <w:rFonts w:ascii="Arial" w:eastAsia="Times New Roman" w:hAnsi="Arial" w:cs="Arial"/>
                <w:sz w:val="24"/>
                <w:szCs w:val="24"/>
                <w:lang w:eastAsia="en-GB"/>
              </w:rPr>
              <w:t>Is there a clear vision and a set of values, with quality and sustainability as the top priorities?</w:t>
            </w:r>
          </w:p>
          <w:p w:rsidR="005B30A9" w:rsidRPr="00A36C38" w:rsidRDefault="005B30A9" w:rsidP="00710347">
            <w:pPr>
              <w:pStyle w:val="ListParagraph"/>
              <w:numPr>
                <w:ilvl w:val="0"/>
                <w:numId w:val="38"/>
              </w:numPr>
              <w:spacing w:before="120" w:after="120"/>
              <w:contextualSpacing w:val="0"/>
              <w:rPr>
                <w:rFonts w:ascii="Arial" w:hAnsi="Arial" w:cs="Arial"/>
                <w:sz w:val="24"/>
                <w:szCs w:val="24"/>
              </w:rPr>
            </w:pPr>
            <w:r>
              <w:rPr>
                <w:rFonts w:ascii="Arial" w:eastAsia="Times New Roman" w:hAnsi="Arial" w:cs="Arial"/>
                <w:sz w:val="24"/>
                <w:szCs w:val="24"/>
                <w:lang w:eastAsia="en-GB"/>
              </w:rPr>
              <w:t xml:space="preserve">W2.2 </w:t>
            </w:r>
            <w:r w:rsidRPr="00515796">
              <w:rPr>
                <w:rFonts w:ascii="Arial" w:eastAsia="Times New Roman" w:hAnsi="Arial" w:cs="Arial"/>
                <w:sz w:val="24"/>
                <w:szCs w:val="24"/>
                <w:lang w:eastAsia="en-GB"/>
              </w:rPr>
              <w:t>Is there a robust, realistic strategy for achieving the priorities and delivering good quality sustainable care?</w:t>
            </w:r>
          </w:p>
          <w:p w:rsidR="005B30A9" w:rsidRPr="00A36C38" w:rsidRDefault="005B30A9" w:rsidP="00710347">
            <w:pPr>
              <w:pStyle w:val="ListParagraph"/>
              <w:numPr>
                <w:ilvl w:val="0"/>
                <w:numId w:val="38"/>
              </w:numPr>
              <w:spacing w:before="120" w:after="120"/>
              <w:contextualSpacing w:val="0"/>
              <w:rPr>
                <w:rFonts w:ascii="Arial" w:hAnsi="Arial" w:cs="Arial"/>
                <w:sz w:val="24"/>
                <w:szCs w:val="24"/>
              </w:rPr>
            </w:pPr>
            <w:r>
              <w:rPr>
                <w:rFonts w:ascii="Arial" w:eastAsia="Times New Roman" w:hAnsi="Arial" w:cs="Arial"/>
                <w:sz w:val="24"/>
                <w:szCs w:val="24"/>
                <w:lang w:eastAsia="en-GB"/>
              </w:rPr>
              <w:t xml:space="preserve">W2.3 </w:t>
            </w:r>
            <w:r w:rsidRPr="00515796">
              <w:rPr>
                <w:rFonts w:ascii="Arial" w:eastAsia="Times New Roman" w:hAnsi="Arial" w:cs="Arial"/>
                <w:sz w:val="24"/>
                <w:szCs w:val="24"/>
                <w:lang w:eastAsia="en-GB"/>
              </w:rPr>
              <w:t>Have the vision, values and strategy been developed using a structured planning process in collaboration with staff, people who use services, and external partners?</w:t>
            </w:r>
          </w:p>
          <w:p w:rsidR="005B30A9" w:rsidRPr="00A36C38" w:rsidRDefault="005B30A9" w:rsidP="00710347">
            <w:pPr>
              <w:pStyle w:val="ListParagraph"/>
              <w:numPr>
                <w:ilvl w:val="0"/>
                <w:numId w:val="38"/>
              </w:numPr>
              <w:spacing w:before="120" w:after="120"/>
              <w:contextualSpacing w:val="0"/>
              <w:rPr>
                <w:rFonts w:ascii="Arial" w:hAnsi="Arial" w:cs="Arial"/>
                <w:sz w:val="24"/>
                <w:szCs w:val="24"/>
              </w:rPr>
            </w:pPr>
            <w:r>
              <w:rPr>
                <w:rFonts w:ascii="Arial" w:eastAsia="Times New Roman" w:hAnsi="Arial" w:cs="Arial"/>
                <w:sz w:val="24"/>
                <w:szCs w:val="24"/>
                <w:lang w:eastAsia="en-GB"/>
              </w:rPr>
              <w:t xml:space="preserve">W2.4 </w:t>
            </w:r>
            <w:r w:rsidRPr="00515796">
              <w:rPr>
                <w:rFonts w:ascii="Arial" w:eastAsia="Times New Roman" w:hAnsi="Arial" w:cs="Arial"/>
                <w:sz w:val="24"/>
                <w:szCs w:val="24"/>
                <w:lang w:eastAsia="en-GB"/>
              </w:rPr>
              <w:t>Do staff know and understand what the vision, values and strategy are, and their role in achieving them?</w:t>
            </w:r>
          </w:p>
          <w:p w:rsidR="005B30A9" w:rsidRPr="009B723C" w:rsidRDefault="005B30A9" w:rsidP="00710347">
            <w:pPr>
              <w:pStyle w:val="ListParagraph"/>
              <w:numPr>
                <w:ilvl w:val="0"/>
                <w:numId w:val="38"/>
              </w:numPr>
              <w:spacing w:before="120" w:after="120"/>
              <w:contextualSpacing w:val="0"/>
              <w:rPr>
                <w:rFonts w:ascii="Arial" w:hAnsi="Arial" w:cs="Arial"/>
                <w:sz w:val="24"/>
                <w:szCs w:val="24"/>
              </w:rPr>
            </w:pPr>
            <w:r>
              <w:rPr>
                <w:rFonts w:ascii="Arial" w:eastAsia="Times New Roman" w:hAnsi="Arial" w:cs="Arial"/>
                <w:sz w:val="24"/>
                <w:szCs w:val="24"/>
                <w:lang w:eastAsia="en-GB"/>
              </w:rPr>
              <w:t xml:space="preserve">W2.5 </w:t>
            </w:r>
            <w:r w:rsidRPr="00515796">
              <w:rPr>
                <w:rFonts w:ascii="Arial" w:eastAsia="Times New Roman" w:hAnsi="Arial" w:cs="Arial"/>
                <w:sz w:val="24"/>
                <w:szCs w:val="24"/>
                <w:lang w:eastAsia="en-GB"/>
              </w:rPr>
              <w:t xml:space="preserve">Is the strategy aligned to local plans in the wider health and social care economy, and how have services been planned to meet the needs of the relevant population?  </w:t>
            </w:r>
          </w:p>
          <w:p w:rsidR="005B30A9" w:rsidRPr="00072CDD" w:rsidRDefault="005B30A9" w:rsidP="00710347">
            <w:pPr>
              <w:pStyle w:val="ListParagraph"/>
              <w:numPr>
                <w:ilvl w:val="0"/>
                <w:numId w:val="38"/>
              </w:numPr>
              <w:spacing w:before="120" w:after="120"/>
              <w:contextualSpacing w:val="0"/>
            </w:pPr>
            <w:r>
              <w:rPr>
                <w:rFonts w:ascii="Arial" w:eastAsia="Times New Roman" w:hAnsi="Arial" w:cs="Arial"/>
                <w:sz w:val="24"/>
                <w:szCs w:val="24"/>
                <w:lang w:eastAsia="en-GB"/>
              </w:rPr>
              <w:t xml:space="preserve">W2.6 </w:t>
            </w:r>
            <w:r w:rsidRPr="00515796">
              <w:rPr>
                <w:rFonts w:ascii="Arial" w:eastAsia="Times New Roman" w:hAnsi="Arial" w:cs="Arial"/>
                <w:sz w:val="24"/>
                <w:szCs w:val="24"/>
                <w:lang w:eastAsia="en-GB"/>
              </w:rPr>
              <w:t xml:space="preserve">Is progress against delivery of the strategy and local plans monitored and reviewed, and is there evidence to show this?  </w:t>
            </w:r>
          </w:p>
        </w:tc>
        <w:tc>
          <w:tcPr>
            <w:tcW w:w="4819" w:type="dxa"/>
            <w:gridSpan w:val="2"/>
          </w:tcPr>
          <w:p w:rsidR="005B30A9" w:rsidRDefault="002F40E2" w:rsidP="00710347">
            <w:pPr>
              <w:pStyle w:val="ListParagraph"/>
              <w:numPr>
                <w:ilvl w:val="0"/>
                <w:numId w:val="38"/>
              </w:numPr>
              <w:spacing w:after="200" w:line="276" w:lineRule="auto"/>
              <w:rPr>
                <w:rFonts w:ascii="Arial" w:hAnsi="Arial" w:cs="Arial"/>
                <w:sz w:val="24"/>
                <w:szCs w:val="24"/>
              </w:rPr>
            </w:pPr>
            <w:hyperlink r:id="rId172" w:history="1">
              <w:r w:rsidR="005B30A9" w:rsidRPr="00982EC5">
                <w:rPr>
                  <w:rStyle w:val="Hyperlink"/>
                  <w:rFonts w:ascii="Arial" w:hAnsi="Arial" w:cs="Arial"/>
                  <w:sz w:val="24"/>
                  <w:szCs w:val="24"/>
                </w:rPr>
                <w:t>Nigel's surgery 48: Well-led – vision and strategy</w:t>
              </w:r>
            </w:hyperlink>
          </w:p>
          <w:p w:rsidR="005B30A9" w:rsidRPr="00982EC5" w:rsidRDefault="005B30A9" w:rsidP="00710347">
            <w:pPr>
              <w:pStyle w:val="ListParagraph"/>
              <w:spacing w:after="200" w:line="276" w:lineRule="auto"/>
              <w:ind w:left="360"/>
              <w:rPr>
                <w:rFonts w:ascii="Arial" w:hAnsi="Arial" w:cs="Arial"/>
                <w:sz w:val="24"/>
                <w:szCs w:val="24"/>
              </w:rPr>
            </w:pPr>
          </w:p>
          <w:p w:rsidR="005B30A9" w:rsidRDefault="005B30A9" w:rsidP="00710347">
            <w:pPr>
              <w:pStyle w:val="ListParagraph"/>
              <w:ind w:left="360"/>
              <w:rPr>
                <w:rFonts w:ascii="Arial" w:hAnsi="Arial" w:cs="Arial"/>
                <w:sz w:val="24"/>
                <w:szCs w:val="24"/>
              </w:rPr>
            </w:pPr>
          </w:p>
          <w:p w:rsidR="005B30A9" w:rsidRDefault="005B30A9" w:rsidP="00710347">
            <w:pPr>
              <w:pStyle w:val="ListParagraph"/>
            </w:pPr>
          </w:p>
          <w:p w:rsidR="005B30A9" w:rsidRPr="006735B9" w:rsidRDefault="005B30A9" w:rsidP="006735B9">
            <w:pPr>
              <w:rPr>
                <w:rFonts w:ascii="Arial" w:hAnsi="Arial" w:cs="Arial"/>
                <w:sz w:val="24"/>
                <w:szCs w:val="24"/>
              </w:rPr>
            </w:pPr>
          </w:p>
        </w:tc>
        <w:tc>
          <w:tcPr>
            <w:tcW w:w="5387" w:type="dxa"/>
            <w:gridSpan w:val="2"/>
          </w:tcPr>
          <w:p w:rsidR="001332C4" w:rsidRDefault="005B30A9" w:rsidP="001332C4">
            <w:pPr>
              <w:pStyle w:val="ListParagraph"/>
              <w:numPr>
                <w:ilvl w:val="0"/>
                <w:numId w:val="38"/>
              </w:numPr>
              <w:rPr>
                <w:rFonts w:ascii="Arial" w:hAnsi="Arial" w:cs="Arial"/>
                <w:sz w:val="24"/>
                <w:szCs w:val="24"/>
              </w:rPr>
            </w:pPr>
            <w:r w:rsidRPr="001332C4">
              <w:rPr>
                <w:rFonts w:ascii="Arial" w:hAnsi="Arial" w:cs="Arial"/>
                <w:sz w:val="24"/>
                <w:szCs w:val="24"/>
              </w:rPr>
              <w:t>How would staff  describe the</w:t>
            </w:r>
            <w:r w:rsidR="001332C4" w:rsidRPr="001332C4">
              <w:rPr>
                <w:rFonts w:ascii="Arial" w:hAnsi="Arial" w:cs="Arial"/>
                <w:sz w:val="24"/>
                <w:szCs w:val="24"/>
              </w:rPr>
              <w:t xml:space="preserve"> </w:t>
            </w:r>
            <w:r w:rsidRPr="001332C4">
              <w:rPr>
                <w:rFonts w:ascii="Arial" w:hAnsi="Arial" w:cs="Arial"/>
                <w:sz w:val="24"/>
                <w:szCs w:val="24"/>
              </w:rPr>
              <w:t>vision and values of the practice</w:t>
            </w:r>
            <w:r w:rsidR="001332C4">
              <w:rPr>
                <w:rFonts w:ascii="Arial" w:hAnsi="Arial" w:cs="Arial"/>
                <w:sz w:val="24"/>
                <w:szCs w:val="24"/>
                <w:lang w:eastAsia="en-GB"/>
              </w:rPr>
              <w:t xml:space="preserve"> and their role in achieving them</w:t>
            </w:r>
            <w:r w:rsidRPr="001332C4">
              <w:rPr>
                <w:rFonts w:ascii="Arial" w:hAnsi="Arial" w:cs="Arial"/>
                <w:sz w:val="24"/>
                <w:szCs w:val="24"/>
              </w:rPr>
              <w:t>?</w:t>
            </w:r>
          </w:p>
          <w:p w:rsidR="001332C4" w:rsidRDefault="001332C4" w:rsidP="001332C4">
            <w:pPr>
              <w:pStyle w:val="ListParagraph"/>
              <w:ind w:left="360"/>
              <w:rPr>
                <w:rFonts w:ascii="Arial" w:hAnsi="Arial" w:cs="Arial"/>
                <w:sz w:val="24"/>
                <w:szCs w:val="24"/>
              </w:rPr>
            </w:pPr>
          </w:p>
          <w:p w:rsidR="001332C4" w:rsidRDefault="001332C4" w:rsidP="001332C4">
            <w:pPr>
              <w:pStyle w:val="ListParagraph"/>
              <w:ind w:left="360"/>
              <w:rPr>
                <w:rFonts w:ascii="Arial" w:hAnsi="Arial" w:cs="Arial"/>
                <w:sz w:val="24"/>
                <w:szCs w:val="24"/>
              </w:rPr>
            </w:pPr>
          </w:p>
          <w:p w:rsidR="001332C4" w:rsidRPr="001332C4" w:rsidRDefault="001332C4" w:rsidP="001332C4">
            <w:pPr>
              <w:pStyle w:val="ListParagraph"/>
              <w:numPr>
                <w:ilvl w:val="0"/>
                <w:numId w:val="38"/>
              </w:numPr>
              <w:rPr>
                <w:rFonts w:ascii="Arial" w:hAnsi="Arial" w:cs="Arial"/>
                <w:sz w:val="24"/>
                <w:szCs w:val="24"/>
              </w:rPr>
            </w:pPr>
            <w:r>
              <w:rPr>
                <w:rFonts w:ascii="Arial" w:hAnsi="Arial" w:cs="Arial"/>
                <w:color w:val="000000" w:themeColor="text1"/>
                <w:sz w:val="24"/>
                <w:szCs w:val="24"/>
              </w:rPr>
              <w:t xml:space="preserve">Does the practice have </w:t>
            </w:r>
            <w:r w:rsidRPr="001332C4">
              <w:rPr>
                <w:rFonts w:ascii="Arial" w:hAnsi="Arial" w:cs="Arial"/>
                <w:color w:val="000000" w:themeColor="text1"/>
                <w:sz w:val="24"/>
                <w:szCs w:val="24"/>
              </w:rPr>
              <w:t xml:space="preserve">a realistic strategy and </w:t>
            </w:r>
            <w:r>
              <w:rPr>
                <w:rFonts w:ascii="Arial" w:hAnsi="Arial" w:cs="Arial"/>
                <w:color w:val="000000" w:themeColor="text1"/>
                <w:sz w:val="24"/>
                <w:szCs w:val="24"/>
              </w:rPr>
              <w:t xml:space="preserve">business plans </w:t>
            </w:r>
            <w:r w:rsidRPr="001332C4">
              <w:rPr>
                <w:rFonts w:ascii="Arial" w:hAnsi="Arial" w:cs="Arial"/>
                <w:color w:val="000000" w:themeColor="text1"/>
                <w:sz w:val="24"/>
                <w:szCs w:val="24"/>
              </w:rPr>
              <w:t>to achieve priorities</w:t>
            </w:r>
            <w:r>
              <w:rPr>
                <w:rFonts w:ascii="Arial" w:hAnsi="Arial" w:cs="Arial"/>
                <w:color w:val="000000" w:themeColor="text1"/>
                <w:sz w:val="24"/>
                <w:szCs w:val="24"/>
              </w:rPr>
              <w:t>?</w:t>
            </w:r>
          </w:p>
          <w:p w:rsidR="001332C4" w:rsidRPr="001332C4" w:rsidRDefault="001332C4" w:rsidP="001332C4">
            <w:pPr>
              <w:rPr>
                <w:rFonts w:ascii="Arial" w:hAnsi="Arial" w:cs="Arial"/>
                <w:sz w:val="24"/>
                <w:szCs w:val="24"/>
              </w:rPr>
            </w:pPr>
          </w:p>
          <w:p w:rsidR="001332C4" w:rsidRPr="006C0BEF" w:rsidRDefault="001332C4" w:rsidP="006C0BEF">
            <w:pPr>
              <w:pStyle w:val="ListParagraph"/>
              <w:numPr>
                <w:ilvl w:val="0"/>
                <w:numId w:val="38"/>
              </w:numPr>
              <w:rPr>
                <w:rFonts w:ascii="Arial" w:hAnsi="Arial" w:cs="Arial"/>
                <w:sz w:val="24"/>
                <w:szCs w:val="24"/>
                <w:lang w:eastAsia="en-GB"/>
              </w:rPr>
            </w:pPr>
            <w:r w:rsidRPr="006C0BEF">
              <w:rPr>
                <w:rFonts w:ascii="Arial" w:hAnsi="Arial" w:cs="Arial"/>
                <w:sz w:val="24"/>
                <w:szCs w:val="24"/>
                <w:lang w:eastAsia="en-GB"/>
              </w:rPr>
              <w:t>Is</w:t>
            </w:r>
            <w:r w:rsidR="006C0BEF" w:rsidRPr="006C0BEF">
              <w:rPr>
                <w:rFonts w:ascii="Arial" w:hAnsi="Arial" w:cs="Arial"/>
                <w:sz w:val="24"/>
                <w:szCs w:val="24"/>
                <w:lang w:eastAsia="en-GB"/>
              </w:rPr>
              <w:t xml:space="preserve"> the practice’s </w:t>
            </w:r>
            <w:r w:rsidRPr="006C0BEF">
              <w:rPr>
                <w:rFonts w:ascii="Arial" w:hAnsi="Arial" w:cs="Arial"/>
                <w:sz w:val="24"/>
                <w:szCs w:val="24"/>
                <w:lang w:eastAsia="en-GB"/>
              </w:rPr>
              <w:t>strategy in line with health and social priorities across the region</w:t>
            </w:r>
            <w:r w:rsidR="006C0BEF" w:rsidRPr="006C0BEF">
              <w:rPr>
                <w:rFonts w:ascii="Arial" w:hAnsi="Arial" w:cs="Arial"/>
                <w:sz w:val="24"/>
                <w:szCs w:val="24"/>
                <w:lang w:eastAsia="en-GB"/>
              </w:rPr>
              <w:t>? Has t</w:t>
            </w:r>
            <w:r w:rsidRPr="006C0BEF">
              <w:rPr>
                <w:rFonts w:ascii="Arial" w:hAnsi="Arial" w:cs="Arial"/>
                <w:sz w:val="24"/>
                <w:szCs w:val="24"/>
                <w:lang w:eastAsia="en-GB"/>
              </w:rPr>
              <w:t>he practice planned its services to meet the needs of the practice</w:t>
            </w:r>
            <w:r w:rsidR="006C0BEF" w:rsidRPr="006C0BEF">
              <w:rPr>
                <w:rFonts w:ascii="Arial" w:hAnsi="Arial" w:cs="Arial"/>
                <w:sz w:val="24"/>
                <w:szCs w:val="24"/>
                <w:lang w:eastAsia="en-GB"/>
              </w:rPr>
              <w:t xml:space="preserve"> population?</w:t>
            </w:r>
          </w:p>
          <w:p w:rsidR="006C0BEF" w:rsidRDefault="006C0BEF" w:rsidP="006C0BEF">
            <w:pPr>
              <w:rPr>
                <w:rFonts w:ascii="Arial" w:hAnsi="Arial" w:cs="Arial"/>
                <w:sz w:val="24"/>
                <w:szCs w:val="24"/>
                <w:lang w:eastAsia="en-GB"/>
              </w:rPr>
            </w:pPr>
          </w:p>
          <w:p w:rsidR="001332C4" w:rsidRPr="006C0BEF" w:rsidRDefault="006C0BEF" w:rsidP="006C0BEF">
            <w:pPr>
              <w:pStyle w:val="ListParagraph"/>
              <w:numPr>
                <w:ilvl w:val="0"/>
                <w:numId w:val="38"/>
              </w:numPr>
              <w:rPr>
                <w:rFonts w:ascii="Arial" w:hAnsi="Arial" w:cs="Arial"/>
                <w:color w:val="000000" w:themeColor="text1"/>
                <w:sz w:val="24"/>
                <w:szCs w:val="24"/>
              </w:rPr>
            </w:pPr>
            <w:r w:rsidRPr="006C0BEF">
              <w:rPr>
                <w:rFonts w:ascii="Arial" w:hAnsi="Arial" w:cs="Arial"/>
                <w:sz w:val="24"/>
                <w:szCs w:val="24"/>
                <w:lang w:eastAsia="en-GB"/>
              </w:rPr>
              <w:t xml:space="preserve">How does the </w:t>
            </w:r>
            <w:r w:rsidR="001332C4" w:rsidRPr="006C0BEF">
              <w:rPr>
                <w:rFonts w:ascii="Arial" w:hAnsi="Arial" w:cs="Arial"/>
                <w:sz w:val="24"/>
                <w:szCs w:val="24"/>
                <w:lang w:eastAsia="en-GB"/>
              </w:rPr>
              <w:t>practice monitor progress against delivery of the strategy</w:t>
            </w:r>
            <w:r w:rsidRPr="006C0BEF">
              <w:rPr>
                <w:rFonts w:ascii="Arial" w:hAnsi="Arial" w:cs="Arial"/>
                <w:sz w:val="24"/>
                <w:szCs w:val="24"/>
                <w:lang w:eastAsia="en-GB"/>
              </w:rPr>
              <w:t>?</w:t>
            </w:r>
          </w:p>
          <w:p w:rsidR="001332C4" w:rsidRDefault="001332C4" w:rsidP="00710347">
            <w:pPr>
              <w:pStyle w:val="ListParagraph"/>
              <w:ind w:left="360"/>
              <w:rPr>
                <w:rFonts w:ascii="Arial" w:hAnsi="Arial" w:cs="Arial"/>
                <w:sz w:val="24"/>
                <w:szCs w:val="24"/>
              </w:rPr>
            </w:pPr>
          </w:p>
          <w:p w:rsidR="005B30A9" w:rsidRDefault="005B30A9" w:rsidP="00710347">
            <w:pPr>
              <w:pStyle w:val="ListParagraph"/>
              <w:ind w:left="360"/>
              <w:rPr>
                <w:rFonts w:ascii="Arial" w:hAnsi="Arial" w:cs="Arial"/>
                <w:sz w:val="24"/>
                <w:szCs w:val="24"/>
              </w:rPr>
            </w:pPr>
          </w:p>
          <w:p w:rsidR="005B30A9" w:rsidRDefault="005B30A9" w:rsidP="006735B9">
            <w:pPr>
              <w:pStyle w:val="ListParagraph"/>
              <w:ind w:left="360"/>
              <w:rPr>
                <w:rFonts w:ascii="Arial" w:hAnsi="Arial" w:cs="Arial"/>
                <w:sz w:val="24"/>
                <w:szCs w:val="24"/>
              </w:rPr>
            </w:pPr>
          </w:p>
          <w:p w:rsidR="005B30A9" w:rsidRPr="006735B9" w:rsidRDefault="005B30A9" w:rsidP="001332C4">
            <w:pPr>
              <w:pStyle w:val="ListParagraph"/>
              <w:ind w:left="360"/>
              <w:rPr>
                <w:rFonts w:ascii="Arial" w:hAnsi="Arial" w:cs="Arial"/>
                <w:sz w:val="24"/>
                <w:szCs w:val="24"/>
              </w:rPr>
            </w:pPr>
          </w:p>
        </w:tc>
      </w:tr>
      <w:tr w:rsidR="005B30A9" w:rsidRPr="00920DD4" w:rsidTr="00C65140">
        <w:trPr>
          <w:trHeight w:val="147"/>
        </w:trPr>
        <w:tc>
          <w:tcPr>
            <w:tcW w:w="15877" w:type="dxa"/>
            <w:gridSpan w:val="5"/>
            <w:shd w:val="clear" w:color="auto" w:fill="633060"/>
          </w:tcPr>
          <w:p w:rsidR="005B30A9" w:rsidRPr="00247B55" w:rsidRDefault="005B30A9" w:rsidP="00710347">
            <w:pPr>
              <w:spacing w:before="120" w:after="120"/>
              <w:rPr>
                <w:color w:val="FF0000"/>
              </w:rPr>
            </w:pPr>
            <w:r>
              <w:br w:type="page"/>
            </w:r>
            <w:r w:rsidRPr="00247B55">
              <w:rPr>
                <w:color w:val="FF0000"/>
              </w:rPr>
              <w:br w:type="page"/>
            </w:r>
            <w:r w:rsidRPr="00484B45">
              <w:rPr>
                <w:rFonts w:ascii="Arial" w:eastAsia="Times New Roman" w:hAnsi="Arial" w:cs="Arial"/>
                <w:color w:val="FFFFFF" w:themeColor="background1"/>
                <w:sz w:val="28"/>
                <w:szCs w:val="24"/>
                <w:lang w:eastAsia="en-GB"/>
              </w:rPr>
              <w:t>Key line of enquiry:</w:t>
            </w:r>
            <w:r w:rsidRPr="00484B45">
              <w:rPr>
                <w:rFonts w:ascii="Arial" w:eastAsia="Times New Roman" w:hAnsi="Arial" w:cs="Arial"/>
                <w:b/>
                <w:color w:val="FFFFFF" w:themeColor="background1"/>
                <w:sz w:val="28"/>
                <w:szCs w:val="24"/>
                <w:lang w:eastAsia="en-GB"/>
              </w:rPr>
              <w:t xml:space="preserve"> </w:t>
            </w:r>
            <w:r w:rsidRPr="00484B45">
              <w:rPr>
                <w:rFonts w:ascii="Arial" w:eastAsia="Times New Roman" w:hAnsi="Arial" w:cs="Arial"/>
                <w:b/>
                <w:color w:val="FFFFFF" w:themeColor="background1"/>
                <w:sz w:val="36"/>
                <w:szCs w:val="24"/>
                <w:lang w:eastAsia="en-GB"/>
              </w:rPr>
              <w:t>W4, W5 &amp; W6</w:t>
            </w:r>
          </w:p>
        </w:tc>
      </w:tr>
      <w:tr w:rsidR="005B30A9" w:rsidRPr="00B607CB" w:rsidTr="00C65140">
        <w:trPr>
          <w:trHeight w:val="147"/>
        </w:trPr>
        <w:tc>
          <w:tcPr>
            <w:tcW w:w="15877" w:type="dxa"/>
            <w:gridSpan w:val="5"/>
            <w:shd w:val="clear" w:color="auto" w:fill="D9D9D9" w:themeFill="background1" w:themeFillShade="D9"/>
          </w:tcPr>
          <w:p w:rsidR="005B30A9" w:rsidRPr="00484B45" w:rsidRDefault="005B30A9" w:rsidP="00710347">
            <w:pPr>
              <w:spacing w:before="120" w:after="120"/>
              <w:rPr>
                <w:rFonts w:ascii="Arial" w:hAnsi="Arial" w:cs="Arial"/>
                <w:color w:val="000000" w:themeColor="text1"/>
                <w:sz w:val="24"/>
                <w:szCs w:val="24"/>
              </w:rPr>
            </w:pPr>
            <w:r w:rsidRPr="00484B45">
              <w:rPr>
                <w:rFonts w:ascii="Arial" w:hAnsi="Arial" w:cs="Arial"/>
                <w:color w:val="000000" w:themeColor="text1"/>
                <w:sz w:val="24"/>
                <w:szCs w:val="24"/>
              </w:rPr>
              <w:t>W4. Are there clear responsibilities, roles and systems of accountability to support good governance and management?</w:t>
            </w:r>
          </w:p>
          <w:p w:rsidR="005B30A9" w:rsidRPr="00484B45" w:rsidRDefault="005B30A9" w:rsidP="00710347">
            <w:pPr>
              <w:spacing w:before="120" w:after="120"/>
              <w:rPr>
                <w:rFonts w:ascii="Arial" w:hAnsi="Arial" w:cs="Arial"/>
                <w:color w:val="000000" w:themeColor="text1"/>
                <w:sz w:val="24"/>
                <w:szCs w:val="24"/>
              </w:rPr>
            </w:pPr>
            <w:r w:rsidRPr="00484B45">
              <w:rPr>
                <w:rFonts w:ascii="Arial" w:hAnsi="Arial" w:cs="Arial"/>
                <w:color w:val="000000" w:themeColor="text1"/>
                <w:sz w:val="24"/>
                <w:szCs w:val="24"/>
              </w:rPr>
              <w:t>W5. Are there clear and effective processes for managing risks, issues and performance?</w:t>
            </w:r>
          </w:p>
          <w:p w:rsidR="005B30A9" w:rsidRPr="00484B45" w:rsidRDefault="005B30A9" w:rsidP="00710347">
            <w:pPr>
              <w:spacing w:before="120" w:after="120"/>
              <w:rPr>
                <w:rFonts w:ascii="Arial" w:hAnsi="Arial" w:cs="Arial"/>
                <w:color w:val="000000" w:themeColor="text1"/>
                <w:sz w:val="24"/>
                <w:szCs w:val="24"/>
              </w:rPr>
            </w:pPr>
            <w:r w:rsidRPr="00484B45">
              <w:rPr>
                <w:rFonts w:ascii="Arial" w:hAnsi="Arial" w:cs="Arial"/>
                <w:color w:val="000000" w:themeColor="text1"/>
                <w:sz w:val="24"/>
                <w:szCs w:val="24"/>
              </w:rPr>
              <w:t>W6. Is appropriate and accurate information being effectively processed, challenged and acted upon?</w:t>
            </w:r>
          </w:p>
        </w:tc>
      </w:tr>
      <w:tr w:rsidR="005B30A9" w:rsidRPr="005E73FC" w:rsidTr="009B3DDC">
        <w:trPr>
          <w:trHeight w:val="147"/>
        </w:trPr>
        <w:tc>
          <w:tcPr>
            <w:tcW w:w="5671" w:type="dxa"/>
            <w:shd w:val="clear" w:color="auto" w:fill="auto"/>
          </w:tcPr>
          <w:p w:rsidR="005B30A9" w:rsidRPr="005E73FC" w:rsidRDefault="005B30A9" w:rsidP="00710347">
            <w:pPr>
              <w:tabs>
                <w:tab w:val="left" w:pos="7833"/>
              </w:tabs>
              <w:spacing w:before="60" w:after="60"/>
              <w:rPr>
                <w:rFonts w:ascii="Arial" w:hAnsi="Arial" w:cs="Arial"/>
                <w:b/>
                <w:sz w:val="24"/>
                <w:szCs w:val="24"/>
              </w:rPr>
            </w:pPr>
            <w:r w:rsidRPr="005E73FC">
              <w:rPr>
                <w:rFonts w:ascii="Arial" w:hAnsi="Arial" w:cs="Arial"/>
                <w:b/>
                <w:sz w:val="24"/>
                <w:szCs w:val="24"/>
              </w:rPr>
              <w:t>Generic prompts</w:t>
            </w:r>
          </w:p>
        </w:tc>
        <w:tc>
          <w:tcPr>
            <w:tcW w:w="4819" w:type="dxa"/>
            <w:gridSpan w:val="2"/>
          </w:tcPr>
          <w:p w:rsidR="005B30A9" w:rsidRPr="005E73FC" w:rsidRDefault="005B30A9" w:rsidP="00710347">
            <w:pPr>
              <w:spacing w:before="60" w:after="60"/>
              <w:rPr>
                <w:rFonts w:ascii="Arial" w:hAnsi="Arial" w:cs="Arial"/>
                <w:b/>
                <w:sz w:val="24"/>
                <w:szCs w:val="24"/>
              </w:rPr>
            </w:pPr>
            <w:r>
              <w:rPr>
                <w:rFonts w:ascii="Arial" w:hAnsi="Arial" w:cs="Arial"/>
                <w:b/>
                <w:sz w:val="24"/>
                <w:szCs w:val="24"/>
              </w:rPr>
              <w:t>Relevant professional guidelines and other internal guidance</w:t>
            </w:r>
          </w:p>
        </w:tc>
        <w:tc>
          <w:tcPr>
            <w:tcW w:w="5387" w:type="dxa"/>
            <w:gridSpan w:val="2"/>
            <w:shd w:val="clear" w:color="auto" w:fill="auto"/>
          </w:tcPr>
          <w:p w:rsidR="005B30A9" w:rsidRPr="005E73FC" w:rsidRDefault="005B30A9" w:rsidP="00710347">
            <w:pPr>
              <w:spacing w:before="60" w:after="60"/>
              <w:rPr>
                <w:rFonts w:ascii="Arial" w:hAnsi="Arial" w:cs="Arial"/>
                <w:b/>
                <w:sz w:val="24"/>
                <w:szCs w:val="24"/>
              </w:rPr>
            </w:pPr>
            <w:r>
              <w:rPr>
                <w:rFonts w:ascii="Arial" w:hAnsi="Arial" w:cs="Arial"/>
                <w:b/>
                <w:sz w:val="24"/>
                <w:szCs w:val="24"/>
              </w:rPr>
              <w:t>Sector specific guidance</w:t>
            </w:r>
          </w:p>
        </w:tc>
      </w:tr>
      <w:tr w:rsidR="005B30A9" w:rsidRPr="005E73FC" w:rsidTr="00C65140">
        <w:trPr>
          <w:trHeight w:val="147"/>
        </w:trPr>
        <w:tc>
          <w:tcPr>
            <w:tcW w:w="15877" w:type="dxa"/>
            <w:gridSpan w:val="5"/>
            <w:shd w:val="clear" w:color="auto" w:fill="808080" w:themeFill="background1" w:themeFillShade="80"/>
          </w:tcPr>
          <w:p w:rsidR="005B30A9" w:rsidRPr="005E73FC" w:rsidRDefault="005B30A9" w:rsidP="00B5516D">
            <w:pPr>
              <w:spacing w:before="60" w:after="60"/>
              <w:rPr>
                <w:rFonts w:ascii="Arial" w:hAnsi="Arial" w:cs="Arial"/>
                <w:color w:val="FFFFFF" w:themeColor="background1"/>
                <w:szCs w:val="24"/>
              </w:rPr>
            </w:pPr>
            <w:r w:rsidRPr="005E73FC">
              <w:rPr>
                <w:rFonts w:ascii="Arial" w:hAnsi="Arial" w:cs="Arial"/>
                <w:color w:val="FFFFFF" w:themeColor="background1"/>
                <w:sz w:val="24"/>
                <w:szCs w:val="24"/>
              </w:rPr>
              <w:t>Report sub-heading:</w:t>
            </w:r>
            <w:r>
              <w:rPr>
                <w:rFonts w:ascii="Arial" w:hAnsi="Arial" w:cs="Arial"/>
                <w:b/>
                <w:color w:val="FFFFFF" w:themeColor="background1"/>
                <w:sz w:val="24"/>
                <w:szCs w:val="24"/>
              </w:rPr>
              <w:t xml:space="preserve"> Governance arrangements</w:t>
            </w:r>
            <w:r w:rsidR="002A064E">
              <w:rPr>
                <w:rFonts w:ascii="Arial" w:hAnsi="Arial" w:cs="Arial"/>
                <w:b/>
                <w:color w:val="FFFFFF" w:themeColor="background1"/>
                <w:sz w:val="24"/>
                <w:szCs w:val="24"/>
              </w:rPr>
              <w:t xml:space="preserve">; </w:t>
            </w:r>
            <w:r w:rsidR="002A064E" w:rsidRPr="002A064E">
              <w:rPr>
                <w:rFonts w:ascii="Arial" w:hAnsi="Arial" w:cs="Arial"/>
                <w:b/>
                <w:color w:val="FFFFFF" w:themeColor="background1"/>
                <w:sz w:val="24"/>
                <w:szCs w:val="24"/>
              </w:rPr>
              <w:t>Appropriate and accurate information</w:t>
            </w:r>
            <w:r w:rsidR="00B5516D">
              <w:rPr>
                <w:rFonts w:ascii="Arial" w:hAnsi="Arial" w:cs="Arial"/>
                <w:b/>
                <w:color w:val="FFFFFF" w:themeColor="background1"/>
                <w:sz w:val="24"/>
                <w:szCs w:val="24"/>
              </w:rPr>
              <w:t xml:space="preserve">; </w:t>
            </w:r>
            <w:r w:rsidR="00B5516D" w:rsidRPr="00B5516D">
              <w:rPr>
                <w:rFonts w:ascii="Arial" w:hAnsi="Arial" w:cs="Arial"/>
                <w:b/>
                <w:color w:val="FFFFFF" w:themeColor="background1"/>
                <w:sz w:val="24"/>
                <w:szCs w:val="24"/>
              </w:rPr>
              <w:t>Managing risks, issues and performance</w:t>
            </w:r>
          </w:p>
        </w:tc>
      </w:tr>
      <w:tr w:rsidR="00201CF1" w:rsidRPr="007271F3" w:rsidTr="009B3DDC">
        <w:trPr>
          <w:trHeight w:val="147"/>
        </w:trPr>
        <w:tc>
          <w:tcPr>
            <w:tcW w:w="5671" w:type="dxa"/>
          </w:tcPr>
          <w:p w:rsidR="00201CF1" w:rsidRPr="00FE0AD3" w:rsidRDefault="00201CF1" w:rsidP="00FE0AD3">
            <w:pPr>
              <w:spacing w:before="120" w:after="120"/>
              <w:rPr>
                <w:rFonts w:ascii="Arial" w:eastAsia="Times New Roman" w:hAnsi="Arial" w:cs="Arial"/>
                <w:b/>
                <w:sz w:val="24"/>
                <w:szCs w:val="24"/>
                <w:lang w:eastAsia="en-GB"/>
              </w:rPr>
            </w:pPr>
            <w:r w:rsidRPr="00FE0AD3">
              <w:rPr>
                <w:rFonts w:ascii="Arial" w:eastAsia="Times New Roman" w:hAnsi="Arial" w:cs="Arial"/>
                <w:b/>
                <w:sz w:val="24"/>
                <w:szCs w:val="24"/>
                <w:lang w:eastAsia="en-GB"/>
              </w:rPr>
              <w:t>Cooperate</w:t>
            </w:r>
            <w:r w:rsidR="00DB0E45">
              <w:rPr>
                <w:rFonts w:ascii="Arial" w:eastAsia="Times New Roman" w:hAnsi="Arial" w:cs="Arial"/>
                <w:b/>
                <w:sz w:val="24"/>
                <w:szCs w:val="24"/>
                <w:lang w:eastAsia="en-GB"/>
              </w:rPr>
              <w:t>/Clinical</w:t>
            </w:r>
            <w:r w:rsidRPr="00FE0AD3">
              <w:rPr>
                <w:rFonts w:ascii="Arial" w:eastAsia="Times New Roman" w:hAnsi="Arial" w:cs="Arial"/>
                <w:b/>
                <w:sz w:val="24"/>
                <w:szCs w:val="24"/>
                <w:lang w:eastAsia="en-GB"/>
              </w:rPr>
              <w:t xml:space="preserve"> governance</w:t>
            </w:r>
          </w:p>
          <w:p w:rsidR="00201CF1" w:rsidRPr="00A36C38" w:rsidRDefault="00201CF1" w:rsidP="00201CF1">
            <w:pPr>
              <w:pStyle w:val="ListParagraph"/>
              <w:numPr>
                <w:ilvl w:val="0"/>
                <w:numId w:val="40"/>
              </w:numPr>
              <w:spacing w:before="120" w:after="120"/>
              <w:contextualSpacing w:val="0"/>
              <w:rPr>
                <w:rFonts w:ascii="Arial" w:eastAsia="Times New Roman" w:hAnsi="Arial" w:cs="Arial"/>
                <w:sz w:val="24"/>
                <w:szCs w:val="24"/>
                <w:lang w:eastAsia="en-GB"/>
              </w:rPr>
            </w:pPr>
            <w:r>
              <w:rPr>
                <w:rFonts w:ascii="Arial" w:eastAsia="Times New Roman" w:hAnsi="Arial" w:cs="Arial"/>
                <w:sz w:val="24"/>
                <w:szCs w:val="24"/>
                <w:lang w:eastAsia="en-GB"/>
              </w:rPr>
              <w:t xml:space="preserve">W4.1 </w:t>
            </w:r>
            <w:r w:rsidRPr="00515796">
              <w:rPr>
                <w:rFonts w:ascii="Arial" w:hAnsi="Arial" w:cs="Arial"/>
                <w:sz w:val="24"/>
                <w:szCs w:val="24"/>
              </w:rPr>
              <w:t>Are there effective structures, processes and systems of accountability to support the delivery of the strategy and good quality, sustainable services? Are these regularly reviewed and improved?</w:t>
            </w:r>
          </w:p>
          <w:p w:rsidR="00201CF1" w:rsidRDefault="00201CF1" w:rsidP="00201CF1">
            <w:pPr>
              <w:pStyle w:val="ListParagraph"/>
              <w:numPr>
                <w:ilvl w:val="0"/>
                <w:numId w:val="40"/>
              </w:numPr>
              <w:spacing w:before="120" w:after="120"/>
              <w:contextualSpacing w:val="0"/>
              <w:rPr>
                <w:rFonts w:ascii="Arial" w:eastAsia="Times New Roman" w:hAnsi="Arial" w:cs="Arial"/>
                <w:sz w:val="24"/>
                <w:szCs w:val="24"/>
                <w:lang w:eastAsia="en-GB"/>
              </w:rPr>
            </w:pPr>
            <w:r>
              <w:rPr>
                <w:rFonts w:ascii="Arial" w:eastAsia="Times New Roman" w:hAnsi="Arial" w:cs="Arial"/>
                <w:sz w:val="24"/>
                <w:szCs w:val="24"/>
                <w:lang w:eastAsia="en-GB"/>
              </w:rPr>
              <w:t xml:space="preserve">W4.2 </w:t>
            </w:r>
            <w:r w:rsidRPr="00515796">
              <w:rPr>
                <w:rFonts w:ascii="Arial" w:hAnsi="Arial" w:cs="Arial"/>
                <w:sz w:val="24"/>
                <w:szCs w:val="24"/>
              </w:rPr>
              <w:t>Do all levels of governance and management function effectively and interact with each other appropriately</w:t>
            </w:r>
            <w:r>
              <w:rPr>
                <w:rFonts w:ascii="Arial" w:hAnsi="Arial" w:cs="Arial"/>
                <w:sz w:val="24"/>
                <w:szCs w:val="24"/>
              </w:rPr>
              <w:t>?</w:t>
            </w:r>
          </w:p>
          <w:p w:rsidR="00201CF1" w:rsidRPr="00A36C38" w:rsidRDefault="00201CF1" w:rsidP="00201CF1">
            <w:pPr>
              <w:pStyle w:val="ListParagraph"/>
              <w:numPr>
                <w:ilvl w:val="0"/>
                <w:numId w:val="40"/>
              </w:numPr>
              <w:spacing w:before="120" w:after="120"/>
              <w:contextualSpacing w:val="0"/>
              <w:rPr>
                <w:rFonts w:ascii="Arial" w:eastAsia="Times New Roman" w:hAnsi="Arial" w:cs="Arial"/>
                <w:sz w:val="24"/>
                <w:szCs w:val="24"/>
                <w:lang w:eastAsia="en-GB"/>
              </w:rPr>
            </w:pPr>
            <w:r>
              <w:rPr>
                <w:rFonts w:ascii="Arial" w:eastAsia="Times New Roman" w:hAnsi="Arial" w:cs="Arial"/>
                <w:sz w:val="24"/>
                <w:szCs w:val="24"/>
                <w:lang w:eastAsia="en-GB"/>
              </w:rPr>
              <w:t xml:space="preserve">W4.3 </w:t>
            </w:r>
            <w:r w:rsidRPr="00515796">
              <w:rPr>
                <w:rFonts w:ascii="Arial" w:hAnsi="Arial" w:cs="Arial"/>
                <w:sz w:val="24"/>
                <w:szCs w:val="24"/>
              </w:rPr>
              <w:t>Are staff at all levels clear about their roles and do they understand what they are accountable for, and to whom?</w:t>
            </w:r>
          </w:p>
          <w:p w:rsidR="00201CF1" w:rsidRPr="00A36C38" w:rsidRDefault="00201CF1" w:rsidP="00201CF1">
            <w:pPr>
              <w:pStyle w:val="ListParagraph"/>
              <w:numPr>
                <w:ilvl w:val="0"/>
                <w:numId w:val="40"/>
              </w:numPr>
              <w:spacing w:before="120" w:after="120"/>
              <w:contextualSpacing w:val="0"/>
              <w:rPr>
                <w:rFonts w:ascii="Arial" w:eastAsia="Times New Roman" w:hAnsi="Arial" w:cs="Arial"/>
                <w:sz w:val="24"/>
                <w:szCs w:val="24"/>
                <w:lang w:eastAsia="en-GB"/>
              </w:rPr>
            </w:pPr>
            <w:r>
              <w:rPr>
                <w:rFonts w:ascii="Arial" w:eastAsia="Times New Roman" w:hAnsi="Arial" w:cs="Arial"/>
                <w:sz w:val="24"/>
                <w:szCs w:val="24"/>
                <w:lang w:eastAsia="en-GB"/>
              </w:rPr>
              <w:t xml:space="preserve">W4.4 </w:t>
            </w:r>
            <w:r w:rsidRPr="00515796">
              <w:rPr>
                <w:rFonts w:ascii="Arial" w:hAnsi="Arial" w:cs="Arial"/>
                <w:sz w:val="24"/>
                <w:szCs w:val="24"/>
              </w:rPr>
              <w:t>Are arrangements with partners and third-party providers governed and managed effectively to encourage appropriate interaction and promote coordinated, person-centred care?</w:t>
            </w:r>
          </w:p>
          <w:p w:rsidR="00201CF1" w:rsidRPr="00201CF1" w:rsidRDefault="00201CF1" w:rsidP="00201CF1">
            <w:pPr>
              <w:pStyle w:val="ListParagraph"/>
              <w:numPr>
                <w:ilvl w:val="0"/>
                <w:numId w:val="40"/>
              </w:numPr>
              <w:spacing w:before="120" w:after="120"/>
              <w:contextualSpacing w:val="0"/>
              <w:rPr>
                <w:rFonts w:ascii="Arial" w:eastAsia="Times New Roman" w:hAnsi="Arial" w:cs="Arial"/>
                <w:sz w:val="24"/>
                <w:szCs w:val="24"/>
                <w:lang w:eastAsia="en-GB"/>
              </w:rPr>
            </w:pPr>
            <w:r>
              <w:rPr>
                <w:rFonts w:ascii="Arial" w:hAnsi="Arial" w:cs="Arial"/>
                <w:sz w:val="24"/>
                <w:szCs w:val="24"/>
              </w:rPr>
              <w:t xml:space="preserve">W5.1 </w:t>
            </w:r>
            <w:r w:rsidRPr="00515796">
              <w:rPr>
                <w:rFonts w:ascii="Arial" w:hAnsi="Arial" w:cs="Arial"/>
                <w:sz w:val="24"/>
                <w:szCs w:val="24"/>
              </w:rPr>
              <w:t>Are there comprehensive assurance systems, and are performance issues escalated appropriately through clear structures and processes? Are these regularly reviewed and improved?</w:t>
            </w:r>
          </w:p>
        </w:tc>
        <w:tc>
          <w:tcPr>
            <w:tcW w:w="4961" w:type="dxa"/>
            <w:gridSpan w:val="3"/>
          </w:tcPr>
          <w:p w:rsidR="00DB0E45" w:rsidRPr="00DB0E45" w:rsidRDefault="002F40E2" w:rsidP="00DB0E45">
            <w:pPr>
              <w:pStyle w:val="ListParagraph"/>
              <w:numPr>
                <w:ilvl w:val="0"/>
                <w:numId w:val="40"/>
              </w:numPr>
              <w:rPr>
                <w:rFonts w:ascii="Arial" w:hAnsi="Arial" w:cs="Arial"/>
                <w:sz w:val="24"/>
                <w:szCs w:val="24"/>
              </w:rPr>
            </w:pPr>
            <w:hyperlink r:id="rId173" w:history="1">
              <w:r w:rsidR="00DB0E45" w:rsidRPr="00DB0E45">
                <w:rPr>
                  <w:rStyle w:val="Hyperlink"/>
                  <w:rFonts w:ascii="Arial" w:hAnsi="Arial" w:cs="Arial"/>
                  <w:sz w:val="24"/>
                  <w:szCs w:val="24"/>
                </w:rPr>
                <w:t>Nigel's surgery 64: Effective governance arrangements in GP practices</w:t>
              </w:r>
            </w:hyperlink>
          </w:p>
          <w:p w:rsidR="00DB0E45" w:rsidRPr="00DB0E45" w:rsidRDefault="00DB0E45" w:rsidP="00DB0E45">
            <w:pPr>
              <w:rPr>
                <w:rFonts w:ascii="Arial" w:hAnsi="Arial" w:cs="Arial"/>
                <w:sz w:val="24"/>
                <w:szCs w:val="24"/>
              </w:rPr>
            </w:pPr>
          </w:p>
          <w:p w:rsidR="00DB0E45" w:rsidRPr="00DB0E45" w:rsidRDefault="002F40E2" w:rsidP="00DB0E45">
            <w:pPr>
              <w:pStyle w:val="ListParagraph"/>
              <w:numPr>
                <w:ilvl w:val="0"/>
                <w:numId w:val="40"/>
              </w:numPr>
              <w:rPr>
                <w:rFonts w:ascii="Arial" w:hAnsi="Arial" w:cs="Arial"/>
                <w:sz w:val="24"/>
                <w:szCs w:val="24"/>
              </w:rPr>
            </w:pPr>
            <w:hyperlink r:id="rId174" w:history="1">
              <w:r w:rsidR="00DB0E45" w:rsidRPr="00DB0E45">
                <w:rPr>
                  <w:rStyle w:val="Hyperlink"/>
                  <w:rFonts w:ascii="Arial" w:hAnsi="Arial" w:cs="Arial"/>
                  <w:sz w:val="24"/>
                  <w:szCs w:val="24"/>
                </w:rPr>
                <w:t>Nigel's surgery 26: Practice Nurses</w:t>
              </w:r>
            </w:hyperlink>
          </w:p>
          <w:p w:rsidR="00DB0E45" w:rsidRPr="00DB0E45" w:rsidRDefault="00DB0E45" w:rsidP="00DB0E45">
            <w:pPr>
              <w:pStyle w:val="ListParagraph"/>
              <w:ind w:left="360"/>
              <w:rPr>
                <w:rFonts w:ascii="Arial" w:hAnsi="Arial" w:cs="Arial"/>
                <w:sz w:val="24"/>
                <w:szCs w:val="24"/>
              </w:rPr>
            </w:pPr>
          </w:p>
          <w:p w:rsidR="00DB0E45" w:rsidRPr="00DB0E45" w:rsidRDefault="002F40E2" w:rsidP="00DB0E45">
            <w:pPr>
              <w:pStyle w:val="ListParagraph"/>
              <w:numPr>
                <w:ilvl w:val="0"/>
                <w:numId w:val="40"/>
              </w:numPr>
              <w:rPr>
                <w:rFonts w:ascii="Arial" w:hAnsi="Arial" w:cs="Arial"/>
                <w:sz w:val="24"/>
                <w:szCs w:val="24"/>
              </w:rPr>
            </w:pPr>
            <w:hyperlink r:id="rId175" w:history="1">
              <w:r w:rsidR="00DB0E45" w:rsidRPr="00DB0E45">
                <w:rPr>
                  <w:rStyle w:val="Hyperlink"/>
                  <w:rFonts w:ascii="Arial" w:hAnsi="Arial" w:cs="Arial"/>
                  <w:sz w:val="24"/>
                  <w:szCs w:val="24"/>
                </w:rPr>
                <w:t>Nigel's surgery 66: Advanced Nurse Practitioners (ANPs) in primary care</w:t>
              </w:r>
            </w:hyperlink>
          </w:p>
          <w:p w:rsidR="00DB0E45" w:rsidRPr="00DB0E45" w:rsidRDefault="00DB0E45" w:rsidP="00DB0E45">
            <w:pPr>
              <w:pStyle w:val="ListParagraph"/>
              <w:ind w:left="360"/>
              <w:rPr>
                <w:rFonts w:ascii="Arial" w:hAnsi="Arial" w:cs="Arial"/>
                <w:sz w:val="24"/>
                <w:szCs w:val="24"/>
              </w:rPr>
            </w:pPr>
          </w:p>
          <w:p w:rsidR="00DB0E45" w:rsidRPr="00DB0E45" w:rsidRDefault="002F40E2" w:rsidP="00DB0E45">
            <w:pPr>
              <w:pStyle w:val="ListParagraph"/>
              <w:numPr>
                <w:ilvl w:val="0"/>
                <w:numId w:val="40"/>
              </w:numPr>
              <w:rPr>
                <w:rFonts w:ascii="Arial" w:hAnsi="Arial" w:cs="Arial"/>
                <w:sz w:val="24"/>
                <w:szCs w:val="24"/>
              </w:rPr>
            </w:pPr>
            <w:hyperlink r:id="rId176" w:history="1">
              <w:r w:rsidR="00DB0E45" w:rsidRPr="00DB0E45">
                <w:rPr>
                  <w:rStyle w:val="Hyperlink"/>
                  <w:rFonts w:ascii="Arial" w:hAnsi="Arial" w:cs="Arial"/>
                  <w:sz w:val="24"/>
                  <w:szCs w:val="24"/>
                </w:rPr>
                <w:t>Nigel's surgery 57: Health Care Assistants in General Practice</w:t>
              </w:r>
            </w:hyperlink>
          </w:p>
          <w:p w:rsidR="00DB0E45" w:rsidRPr="00DB0E45" w:rsidRDefault="00DB0E45" w:rsidP="00DB0E45">
            <w:pPr>
              <w:pStyle w:val="ListParagraph"/>
              <w:spacing w:before="120" w:after="120"/>
              <w:ind w:left="360"/>
              <w:rPr>
                <w:rFonts w:ascii="Arial" w:hAnsi="Arial" w:cs="Arial"/>
                <w:sz w:val="24"/>
                <w:szCs w:val="24"/>
              </w:rPr>
            </w:pPr>
          </w:p>
          <w:p w:rsidR="00DB0E45" w:rsidRPr="00DB0E45" w:rsidRDefault="002F40E2" w:rsidP="00DB0E45">
            <w:pPr>
              <w:pStyle w:val="ListParagraph"/>
              <w:numPr>
                <w:ilvl w:val="0"/>
                <w:numId w:val="40"/>
              </w:numPr>
              <w:rPr>
                <w:rFonts w:ascii="Arial" w:hAnsi="Arial" w:cs="Arial"/>
                <w:sz w:val="24"/>
                <w:szCs w:val="24"/>
              </w:rPr>
            </w:pPr>
            <w:hyperlink r:id="rId177" w:history="1">
              <w:r w:rsidR="00DB0E45" w:rsidRPr="00DB0E45">
                <w:rPr>
                  <w:rStyle w:val="Hyperlink"/>
                  <w:rFonts w:ascii="Arial" w:hAnsi="Arial" w:cs="Arial"/>
                  <w:sz w:val="24"/>
                  <w:szCs w:val="24"/>
                </w:rPr>
                <w:t>Nigel's surgery 51: The role of a registered manager</w:t>
              </w:r>
            </w:hyperlink>
          </w:p>
          <w:p w:rsidR="00DB0E45" w:rsidRPr="00DB0E45" w:rsidRDefault="00DB0E45" w:rsidP="00DB0E45">
            <w:pPr>
              <w:pStyle w:val="ListParagraph"/>
              <w:spacing w:before="120" w:after="120"/>
              <w:ind w:left="360"/>
              <w:rPr>
                <w:rFonts w:ascii="Arial" w:hAnsi="Arial" w:cs="Arial"/>
                <w:sz w:val="24"/>
                <w:szCs w:val="24"/>
              </w:rPr>
            </w:pPr>
          </w:p>
          <w:p w:rsidR="00201CF1" w:rsidRPr="00DB0E45" w:rsidRDefault="002F40E2" w:rsidP="00DB0E45">
            <w:pPr>
              <w:pStyle w:val="ListParagraph"/>
              <w:numPr>
                <w:ilvl w:val="0"/>
                <w:numId w:val="40"/>
              </w:numPr>
              <w:rPr>
                <w:rFonts w:ascii="Arial" w:hAnsi="Arial" w:cs="Arial"/>
                <w:sz w:val="24"/>
                <w:szCs w:val="24"/>
              </w:rPr>
            </w:pPr>
            <w:hyperlink r:id="rId178" w:history="1">
              <w:r w:rsidR="00DB0E45" w:rsidRPr="00DB0E45">
                <w:rPr>
                  <w:rStyle w:val="Hyperlink"/>
                  <w:rFonts w:ascii="Arial" w:hAnsi="Arial" w:cs="Arial"/>
                  <w:sz w:val="24"/>
                  <w:szCs w:val="24"/>
                </w:rPr>
                <w:t>Nigel's surgery 31: Fit and Proper Persons Requirement (FPPR)</w:t>
              </w:r>
            </w:hyperlink>
          </w:p>
        </w:tc>
        <w:tc>
          <w:tcPr>
            <w:tcW w:w="5245" w:type="dxa"/>
          </w:tcPr>
          <w:p w:rsidR="00FE0AD3" w:rsidRDefault="00FE0AD3" w:rsidP="00AA53E8">
            <w:pPr>
              <w:pStyle w:val="ListParagraph"/>
              <w:numPr>
                <w:ilvl w:val="0"/>
                <w:numId w:val="38"/>
              </w:numPr>
              <w:rPr>
                <w:rFonts w:ascii="Arial" w:hAnsi="Arial" w:cs="Arial"/>
                <w:sz w:val="24"/>
                <w:szCs w:val="24"/>
              </w:rPr>
            </w:pPr>
            <w:r w:rsidRPr="00FE0AD3">
              <w:rPr>
                <w:rFonts w:ascii="Arial" w:hAnsi="Arial" w:cs="Arial"/>
                <w:sz w:val="24"/>
                <w:szCs w:val="24"/>
              </w:rPr>
              <w:t xml:space="preserve">Can staff describe the governance arrangements for the practice? Responsibilities etc. Do all staff understand their roles and responsibilities? </w:t>
            </w:r>
          </w:p>
          <w:p w:rsidR="008B2A8F" w:rsidRPr="00FE0AD3" w:rsidRDefault="008B2A8F" w:rsidP="008B2A8F">
            <w:pPr>
              <w:pStyle w:val="ListParagraph"/>
              <w:ind w:left="360"/>
              <w:rPr>
                <w:rFonts w:ascii="Arial" w:hAnsi="Arial" w:cs="Arial"/>
                <w:sz w:val="24"/>
                <w:szCs w:val="24"/>
              </w:rPr>
            </w:pPr>
          </w:p>
          <w:p w:rsidR="008B2A8F" w:rsidRPr="00FD32A8" w:rsidRDefault="008B2A8F" w:rsidP="008B2A8F">
            <w:pPr>
              <w:pStyle w:val="ListParagraph"/>
              <w:numPr>
                <w:ilvl w:val="0"/>
                <w:numId w:val="38"/>
              </w:numPr>
              <w:rPr>
                <w:rFonts w:ascii="Arial" w:hAnsi="Arial" w:cs="Arial"/>
                <w:sz w:val="24"/>
                <w:szCs w:val="24"/>
              </w:rPr>
            </w:pPr>
            <w:r w:rsidRPr="00407FF8">
              <w:rPr>
                <w:rFonts w:ascii="Arial" w:hAnsi="Arial" w:cs="Arial"/>
                <w:sz w:val="24"/>
                <w:szCs w:val="24"/>
              </w:rPr>
              <w:t>Does the practice hold regular staff meetings? What is discussed and how are any actions followed up?</w:t>
            </w:r>
            <w:r>
              <w:rPr>
                <w:rFonts w:ascii="Arial" w:hAnsi="Arial" w:cs="Arial"/>
                <w:sz w:val="24"/>
                <w:szCs w:val="24"/>
              </w:rPr>
              <w:t xml:space="preserve"> </w:t>
            </w:r>
            <w:r w:rsidRPr="00F278EB">
              <w:rPr>
                <w:rFonts w:ascii="Arial" w:hAnsi="Arial" w:cs="Arial"/>
                <w:sz w:val="24"/>
                <w:szCs w:val="24"/>
              </w:rPr>
              <w:t xml:space="preserve">Do nursing &amp; other clinical staff  </w:t>
            </w:r>
            <w:r w:rsidR="006266D1" w:rsidRPr="00F278EB">
              <w:rPr>
                <w:rFonts w:ascii="Arial" w:hAnsi="Arial" w:cs="Arial"/>
                <w:sz w:val="24"/>
                <w:szCs w:val="24"/>
              </w:rPr>
              <w:t>e.g.</w:t>
            </w:r>
            <w:r w:rsidRPr="00F278EB">
              <w:rPr>
                <w:rFonts w:ascii="Arial" w:hAnsi="Arial" w:cs="Arial"/>
                <w:sz w:val="24"/>
                <w:szCs w:val="24"/>
              </w:rPr>
              <w:t xml:space="preserve"> paramedics, pharmacists </w:t>
            </w:r>
            <w:r>
              <w:rPr>
                <w:rFonts w:ascii="Arial" w:hAnsi="Arial" w:cs="Arial"/>
                <w:sz w:val="24"/>
                <w:szCs w:val="24"/>
              </w:rPr>
              <w:t>have protected time for attending</w:t>
            </w:r>
            <w:r w:rsidRPr="00F278EB">
              <w:rPr>
                <w:rFonts w:ascii="Arial" w:hAnsi="Arial" w:cs="Arial"/>
                <w:sz w:val="24"/>
                <w:szCs w:val="24"/>
              </w:rPr>
              <w:t xml:space="preserve"> clinical meetings</w:t>
            </w:r>
            <w:r>
              <w:rPr>
                <w:rFonts w:ascii="Arial" w:hAnsi="Arial" w:cs="Arial"/>
                <w:sz w:val="24"/>
                <w:szCs w:val="24"/>
              </w:rPr>
              <w:t>?</w:t>
            </w:r>
          </w:p>
          <w:p w:rsidR="00FE0AD3" w:rsidRDefault="00FE0AD3" w:rsidP="00AA53E8">
            <w:pPr>
              <w:pStyle w:val="ListParagraph"/>
              <w:numPr>
                <w:ilvl w:val="0"/>
                <w:numId w:val="38"/>
              </w:numPr>
              <w:spacing w:before="120" w:after="120"/>
              <w:contextualSpacing w:val="0"/>
              <w:rPr>
                <w:rFonts w:ascii="Arial" w:hAnsi="Arial" w:cs="Arial"/>
                <w:sz w:val="24"/>
                <w:szCs w:val="24"/>
              </w:rPr>
            </w:pPr>
            <w:r w:rsidRPr="00532076">
              <w:rPr>
                <w:rFonts w:ascii="Arial" w:hAnsi="Arial" w:cs="Arial"/>
                <w:sz w:val="24"/>
                <w:szCs w:val="24"/>
              </w:rPr>
              <w:t>What are the governance procedures for managing and monitoring any SLAs the provider has with third parties?</w:t>
            </w:r>
            <w:r>
              <w:rPr>
                <w:rFonts w:ascii="Arial" w:hAnsi="Arial" w:cs="Arial"/>
                <w:sz w:val="24"/>
                <w:szCs w:val="24"/>
              </w:rPr>
              <w:t xml:space="preserve"> </w:t>
            </w:r>
          </w:p>
          <w:p w:rsidR="00AA53E8" w:rsidRDefault="00AA53E8" w:rsidP="00AA53E8">
            <w:pPr>
              <w:pStyle w:val="ListParagraph"/>
              <w:numPr>
                <w:ilvl w:val="0"/>
                <w:numId w:val="38"/>
              </w:numPr>
              <w:rPr>
                <w:rFonts w:ascii="Arial" w:hAnsi="Arial" w:cs="Arial"/>
                <w:sz w:val="24"/>
                <w:szCs w:val="24"/>
              </w:rPr>
            </w:pPr>
            <w:r w:rsidRPr="00DF4934">
              <w:rPr>
                <w:rFonts w:ascii="Arial" w:hAnsi="Arial" w:cs="Arial"/>
                <w:sz w:val="24"/>
                <w:szCs w:val="24"/>
              </w:rPr>
              <w:t xml:space="preserve">What is the leadership </w:t>
            </w:r>
            <w:r>
              <w:rPr>
                <w:rFonts w:ascii="Arial" w:hAnsi="Arial" w:cs="Arial"/>
                <w:sz w:val="24"/>
                <w:szCs w:val="24"/>
              </w:rPr>
              <w:t>structure for the practice, i</w:t>
            </w:r>
            <w:r w:rsidRPr="00A27524">
              <w:rPr>
                <w:rFonts w:ascii="Arial" w:hAnsi="Arial" w:cs="Arial"/>
                <w:sz w:val="24"/>
                <w:szCs w:val="24"/>
              </w:rPr>
              <w:t>ncluding clinical lead areas, and overall clinical lea</w:t>
            </w:r>
            <w:r>
              <w:rPr>
                <w:rFonts w:ascii="Arial" w:hAnsi="Arial" w:cs="Arial"/>
                <w:sz w:val="24"/>
                <w:szCs w:val="24"/>
              </w:rPr>
              <w:t>dership/oversight of processes such as</w:t>
            </w:r>
            <w:r w:rsidRPr="00A27524">
              <w:rPr>
                <w:rFonts w:ascii="Arial" w:hAnsi="Arial" w:cs="Arial"/>
                <w:sz w:val="24"/>
                <w:szCs w:val="24"/>
              </w:rPr>
              <w:t xml:space="preserve"> MHRA a</w:t>
            </w:r>
            <w:r>
              <w:rPr>
                <w:rFonts w:ascii="Arial" w:hAnsi="Arial" w:cs="Arial"/>
                <w:sz w:val="24"/>
                <w:szCs w:val="24"/>
              </w:rPr>
              <w:t>lerts, incidents, and complaints</w:t>
            </w:r>
            <w:r w:rsidRPr="00DF4934">
              <w:rPr>
                <w:rFonts w:ascii="Arial" w:hAnsi="Arial" w:cs="Arial"/>
                <w:sz w:val="24"/>
                <w:szCs w:val="24"/>
              </w:rPr>
              <w:t>?</w:t>
            </w:r>
          </w:p>
          <w:p w:rsidR="00AA53E8" w:rsidRDefault="00AA53E8" w:rsidP="00FE0AD3">
            <w:pPr>
              <w:pStyle w:val="ListParagraph"/>
              <w:ind w:left="360"/>
              <w:rPr>
                <w:rFonts w:ascii="Arial" w:hAnsi="Arial" w:cs="Arial"/>
                <w:b/>
                <w:sz w:val="24"/>
                <w:szCs w:val="24"/>
              </w:rPr>
            </w:pPr>
          </w:p>
          <w:p w:rsidR="00201CF1" w:rsidRDefault="00DB0E45" w:rsidP="00FE0AD3">
            <w:pPr>
              <w:pStyle w:val="ListParagraph"/>
              <w:ind w:left="360"/>
              <w:rPr>
                <w:rFonts w:ascii="Arial" w:hAnsi="Arial" w:cs="Arial"/>
                <w:b/>
                <w:sz w:val="24"/>
                <w:szCs w:val="24"/>
              </w:rPr>
            </w:pPr>
            <w:r w:rsidRPr="007E5886">
              <w:rPr>
                <w:rFonts w:ascii="Arial" w:hAnsi="Arial" w:cs="Arial"/>
                <w:b/>
                <w:sz w:val="24"/>
                <w:szCs w:val="24"/>
              </w:rPr>
              <w:t xml:space="preserve">If you are inspecting a </w:t>
            </w:r>
            <w:r>
              <w:rPr>
                <w:rFonts w:ascii="Arial" w:hAnsi="Arial" w:cs="Arial"/>
                <w:b/>
                <w:sz w:val="24"/>
                <w:szCs w:val="24"/>
              </w:rPr>
              <w:t>complex provider/partnership</w:t>
            </w:r>
            <w:r w:rsidRPr="007E5886">
              <w:rPr>
                <w:rFonts w:ascii="Arial" w:hAnsi="Arial" w:cs="Arial"/>
                <w:b/>
                <w:sz w:val="24"/>
                <w:szCs w:val="24"/>
              </w:rPr>
              <w:t xml:space="preserve"> it is also important to ask the following:</w:t>
            </w:r>
          </w:p>
          <w:p w:rsidR="006266D1" w:rsidRDefault="006266D1" w:rsidP="00FE0AD3">
            <w:pPr>
              <w:pStyle w:val="ListParagraph"/>
              <w:ind w:left="360"/>
              <w:rPr>
                <w:rFonts w:ascii="Arial" w:hAnsi="Arial" w:cs="Arial"/>
                <w:b/>
                <w:sz w:val="24"/>
                <w:szCs w:val="24"/>
              </w:rPr>
            </w:pPr>
          </w:p>
          <w:p w:rsidR="00DB0E45" w:rsidRDefault="00DB0E45" w:rsidP="00AA53E8">
            <w:pPr>
              <w:pStyle w:val="ListParagraph"/>
              <w:numPr>
                <w:ilvl w:val="0"/>
                <w:numId w:val="38"/>
              </w:numPr>
              <w:rPr>
                <w:rFonts w:ascii="Arial" w:hAnsi="Arial" w:cs="Arial"/>
                <w:sz w:val="24"/>
                <w:szCs w:val="24"/>
              </w:rPr>
            </w:pPr>
            <w:r w:rsidRPr="00C7506D">
              <w:rPr>
                <w:rFonts w:ascii="Arial" w:hAnsi="Arial" w:cs="Arial"/>
                <w:sz w:val="24"/>
                <w:szCs w:val="24"/>
              </w:rPr>
              <w:t xml:space="preserve">How would </w:t>
            </w:r>
            <w:r>
              <w:rPr>
                <w:rFonts w:ascii="Arial" w:hAnsi="Arial" w:cs="Arial"/>
                <w:sz w:val="24"/>
                <w:szCs w:val="24"/>
              </w:rPr>
              <w:t>practices within the partnership</w:t>
            </w:r>
            <w:r w:rsidRPr="00C7506D">
              <w:rPr>
                <w:rFonts w:ascii="Arial" w:hAnsi="Arial" w:cs="Arial"/>
                <w:sz w:val="24"/>
                <w:szCs w:val="24"/>
              </w:rPr>
              <w:t xml:space="preserve"> manage increased capaci</w:t>
            </w:r>
            <w:r>
              <w:rPr>
                <w:rFonts w:ascii="Arial" w:hAnsi="Arial" w:cs="Arial"/>
                <w:sz w:val="24"/>
                <w:szCs w:val="24"/>
              </w:rPr>
              <w:t>ty if required</w:t>
            </w:r>
            <w:r w:rsidRPr="00C7506D">
              <w:rPr>
                <w:rFonts w:ascii="Arial" w:hAnsi="Arial" w:cs="Arial"/>
                <w:sz w:val="24"/>
                <w:szCs w:val="24"/>
              </w:rPr>
              <w:t xml:space="preserve">? For example, if </w:t>
            </w:r>
            <w:r>
              <w:rPr>
                <w:rFonts w:ascii="Arial" w:hAnsi="Arial" w:cs="Arial"/>
                <w:sz w:val="24"/>
                <w:szCs w:val="24"/>
              </w:rPr>
              <w:t xml:space="preserve">a practice in the partnership </w:t>
            </w:r>
            <w:r w:rsidRPr="00C7506D">
              <w:rPr>
                <w:rFonts w:ascii="Arial" w:hAnsi="Arial" w:cs="Arial"/>
                <w:sz w:val="24"/>
                <w:szCs w:val="24"/>
              </w:rPr>
              <w:t>is closed?</w:t>
            </w:r>
          </w:p>
          <w:p w:rsidR="00DB0E45" w:rsidRDefault="00DB0E45" w:rsidP="00AA53E8">
            <w:pPr>
              <w:pStyle w:val="ListParagraph"/>
              <w:numPr>
                <w:ilvl w:val="0"/>
                <w:numId w:val="38"/>
              </w:numPr>
              <w:rPr>
                <w:rFonts w:ascii="Arial" w:hAnsi="Arial" w:cs="Arial"/>
                <w:sz w:val="24"/>
                <w:szCs w:val="24"/>
              </w:rPr>
            </w:pPr>
            <w:r w:rsidRPr="00C7506D">
              <w:rPr>
                <w:rFonts w:ascii="Arial" w:hAnsi="Arial" w:cs="Arial"/>
                <w:sz w:val="24"/>
                <w:szCs w:val="24"/>
              </w:rPr>
              <w:t>What arrangements are in place in the case of suspension/closure o</w:t>
            </w:r>
            <w:r>
              <w:rPr>
                <w:rFonts w:ascii="Arial" w:hAnsi="Arial" w:cs="Arial"/>
                <w:sz w:val="24"/>
                <w:szCs w:val="24"/>
              </w:rPr>
              <w:t>f a practice within the partnership</w:t>
            </w:r>
            <w:r w:rsidRPr="00C7506D">
              <w:rPr>
                <w:rFonts w:ascii="Arial" w:hAnsi="Arial" w:cs="Arial"/>
                <w:sz w:val="24"/>
                <w:szCs w:val="24"/>
              </w:rPr>
              <w:t>?</w:t>
            </w:r>
          </w:p>
        </w:tc>
      </w:tr>
      <w:tr w:rsidR="00201CF1" w:rsidRPr="007271F3" w:rsidTr="009B3DDC">
        <w:trPr>
          <w:trHeight w:val="147"/>
        </w:trPr>
        <w:tc>
          <w:tcPr>
            <w:tcW w:w="5671" w:type="dxa"/>
          </w:tcPr>
          <w:p w:rsidR="005E575C" w:rsidRPr="005E575C" w:rsidRDefault="002A064E" w:rsidP="005E575C">
            <w:pPr>
              <w:spacing w:before="120" w:after="120"/>
              <w:rPr>
                <w:rFonts w:ascii="Arial" w:eastAsia="Times New Roman" w:hAnsi="Arial" w:cs="Arial"/>
                <w:sz w:val="24"/>
                <w:szCs w:val="24"/>
                <w:lang w:eastAsia="en-GB"/>
              </w:rPr>
            </w:pPr>
            <w:r>
              <w:rPr>
                <w:rFonts w:ascii="Arial" w:eastAsia="Times New Roman" w:hAnsi="Arial" w:cs="Arial"/>
                <w:b/>
                <w:sz w:val="24"/>
                <w:szCs w:val="24"/>
                <w:lang w:eastAsia="en-GB"/>
              </w:rPr>
              <w:t>Information governance</w:t>
            </w:r>
          </w:p>
          <w:p w:rsidR="00201CF1" w:rsidRPr="00E53A18" w:rsidRDefault="00201CF1" w:rsidP="00201CF1">
            <w:pPr>
              <w:pStyle w:val="ListParagraph"/>
              <w:numPr>
                <w:ilvl w:val="0"/>
                <w:numId w:val="40"/>
              </w:numPr>
              <w:spacing w:before="120" w:after="120"/>
              <w:contextualSpacing w:val="0"/>
              <w:rPr>
                <w:rFonts w:ascii="Arial" w:eastAsia="Times New Roman" w:hAnsi="Arial" w:cs="Arial"/>
                <w:sz w:val="24"/>
                <w:szCs w:val="24"/>
                <w:lang w:eastAsia="en-GB"/>
              </w:rPr>
            </w:pPr>
            <w:r>
              <w:rPr>
                <w:rFonts w:ascii="Arial" w:eastAsia="Times New Roman" w:hAnsi="Arial" w:cs="Arial"/>
                <w:sz w:val="24"/>
                <w:szCs w:val="24"/>
              </w:rPr>
              <w:t xml:space="preserve">W6.5 </w:t>
            </w:r>
            <w:r w:rsidRPr="00515796">
              <w:rPr>
                <w:rFonts w:ascii="Arial" w:hAnsi="Arial" w:cs="Arial"/>
                <w:sz w:val="24"/>
                <w:szCs w:val="24"/>
              </w:rPr>
              <w:t>Are information technology systems used effectively to monitor and improve the quality of care?</w:t>
            </w:r>
          </w:p>
          <w:p w:rsidR="00201CF1" w:rsidRPr="00630910" w:rsidRDefault="00201CF1" w:rsidP="00201CF1">
            <w:pPr>
              <w:pStyle w:val="ListParagraph"/>
              <w:numPr>
                <w:ilvl w:val="0"/>
                <w:numId w:val="40"/>
              </w:numPr>
              <w:spacing w:before="120" w:after="120"/>
              <w:contextualSpacing w:val="0"/>
              <w:rPr>
                <w:rFonts w:ascii="Arial" w:eastAsia="Times New Roman" w:hAnsi="Arial" w:cs="Arial"/>
                <w:sz w:val="24"/>
                <w:szCs w:val="24"/>
                <w:lang w:eastAsia="en-GB"/>
              </w:rPr>
            </w:pPr>
            <w:r>
              <w:rPr>
                <w:rFonts w:ascii="Arial" w:eastAsia="Times New Roman" w:hAnsi="Arial" w:cs="Arial"/>
                <w:sz w:val="24"/>
                <w:szCs w:val="24"/>
              </w:rPr>
              <w:t xml:space="preserve">W6.6 </w:t>
            </w:r>
            <w:r w:rsidRPr="00515796">
              <w:rPr>
                <w:rFonts w:ascii="Arial" w:eastAsia="Times New Roman" w:hAnsi="Arial" w:cs="Arial"/>
                <w:sz w:val="24"/>
                <w:szCs w:val="24"/>
              </w:rPr>
              <w:t>Are there effective arrangements to ensure that data or notifications are submitted to external bodies as required?</w:t>
            </w:r>
          </w:p>
          <w:p w:rsidR="00201CF1" w:rsidRDefault="00201CF1" w:rsidP="00201CF1">
            <w:pPr>
              <w:pStyle w:val="ListParagraph"/>
              <w:numPr>
                <w:ilvl w:val="0"/>
                <w:numId w:val="40"/>
              </w:numPr>
              <w:spacing w:before="120" w:after="120"/>
              <w:contextualSpacing w:val="0"/>
              <w:rPr>
                <w:rFonts w:ascii="Arial" w:eastAsia="Times New Roman" w:hAnsi="Arial" w:cs="Arial"/>
                <w:sz w:val="24"/>
                <w:szCs w:val="24"/>
                <w:lang w:eastAsia="en-GB"/>
              </w:rPr>
            </w:pPr>
            <w:r>
              <w:rPr>
                <w:rFonts w:ascii="Arial" w:eastAsia="Times New Roman" w:hAnsi="Arial" w:cs="Arial"/>
                <w:sz w:val="24"/>
                <w:szCs w:val="24"/>
              </w:rPr>
              <w:t xml:space="preserve">W6.7 </w:t>
            </w:r>
            <w:r w:rsidRPr="00515796">
              <w:rPr>
                <w:rFonts w:ascii="Arial" w:eastAsia="Times New Roman" w:hAnsi="Arial" w:cs="Arial"/>
                <w:sz w:val="24"/>
                <w:szCs w:val="24"/>
              </w:rPr>
              <w:t>Are there robust arrangements (including internal and external validation) to ensure the availability, integrity and confidentiality of identifiable data, records and data management systems, in line with data security standards? Are lessons learned when there are data security breaches?</w:t>
            </w:r>
          </w:p>
        </w:tc>
        <w:tc>
          <w:tcPr>
            <w:tcW w:w="4961" w:type="dxa"/>
            <w:gridSpan w:val="3"/>
          </w:tcPr>
          <w:p w:rsidR="00DB0E45" w:rsidRPr="007453DC" w:rsidRDefault="002F40E2" w:rsidP="00DB0E45">
            <w:pPr>
              <w:pStyle w:val="ListParagraph"/>
              <w:numPr>
                <w:ilvl w:val="0"/>
                <w:numId w:val="40"/>
              </w:numPr>
              <w:spacing w:before="120" w:after="120"/>
              <w:rPr>
                <w:sz w:val="24"/>
                <w:szCs w:val="24"/>
              </w:rPr>
            </w:pPr>
            <w:hyperlink r:id="rId179" w:history="1">
              <w:r w:rsidR="00DB0E45" w:rsidRPr="007453DC">
                <w:rPr>
                  <w:rStyle w:val="Hyperlink"/>
                  <w:rFonts w:ascii="Arial" w:hAnsi="Arial" w:cs="Arial"/>
                  <w:color w:val="660099"/>
                  <w:sz w:val="24"/>
                  <w:szCs w:val="24"/>
                </w:rPr>
                <w:t>Information Governance Toolkit</w:t>
              </w:r>
            </w:hyperlink>
          </w:p>
          <w:p w:rsidR="00201CF1" w:rsidRDefault="00201CF1" w:rsidP="00DB0E45">
            <w:pPr>
              <w:pStyle w:val="ListParagraph"/>
              <w:spacing w:before="120" w:after="120"/>
              <w:ind w:left="360"/>
            </w:pPr>
          </w:p>
        </w:tc>
        <w:tc>
          <w:tcPr>
            <w:tcW w:w="5245" w:type="dxa"/>
          </w:tcPr>
          <w:p w:rsidR="00FE0AD3" w:rsidRDefault="00FE0AD3" w:rsidP="00FE0AD3">
            <w:pPr>
              <w:pStyle w:val="ListParagraph"/>
              <w:numPr>
                <w:ilvl w:val="0"/>
                <w:numId w:val="38"/>
              </w:numPr>
              <w:rPr>
                <w:rFonts w:ascii="Arial" w:hAnsi="Arial" w:cs="Arial"/>
                <w:sz w:val="24"/>
                <w:szCs w:val="24"/>
              </w:rPr>
            </w:pPr>
            <w:r>
              <w:rPr>
                <w:rFonts w:ascii="Arial" w:hAnsi="Arial" w:cs="Arial"/>
                <w:sz w:val="24"/>
                <w:szCs w:val="24"/>
              </w:rPr>
              <w:t>For staff whose responsibilities include making</w:t>
            </w:r>
            <w:r w:rsidRPr="00D12AFC">
              <w:rPr>
                <w:rFonts w:ascii="Arial" w:hAnsi="Arial" w:cs="Arial"/>
                <w:sz w:val="24"/>
                <w:szCs w:val="24"/>
              </w:rPr>
              <w:t xml:space="preserve"> statutory notifications</w:t>
            </w:r>
            <w:r>
              <w:rPr>
                <w:rFonts w:ascii="Arial" w:hAnsi="Arial" w:cs="Arial"/>
                <w:sz w:val="24"/>
                <w:szCs w:val="24"/>
              </w:rPr>
              <w:t xml:space="preserve">, do they </w:t>
            </w:r>
            <w:r w:rsidRPr="00D12AFC">
              <w:rPr>
                <w:rFonts w:ascii="Arial" w:hAnsi="Arial" w:cs="Arial"/>
                <w:sz w:val="24"/>
                <w:szCs w:val="24"/>
              </w:rPr>
              <w:t>understand what their role entails</w:t>
            </w:r>
            <w:r>
              <w:rPr>
                <w:rFonts w:ascii="Arial" w:hAnsi="Arial" w:cs="Arial"/>
                <w:sz w:val="24"/>
                <w:szCs w:val="24"/>
              </w:rPr>
              <w:t xml:space="preserve">? </w:t>
            </w:r>
          </w:p>
          <w:p w:rsidR="00201CF1" w:rsidRDefault="00201CF1" w:rsidP="00FE0AD3">
            <w:pPr>
              <w:pStyle w:val="ListParagraph"/>
              <w:ind w:left="360"/>
              <w:rPr>
                <w:rFonts w:ascii="Arial" w:hAnsi="Arial" w:cs="Arial"/>
                <w:sz w:val="24"/>
                <w:szCs w:val="24"/>
              </w:rPr>
            </w:pPr>
          </w:p>
        </w:tc>
      </w:tr>
      <w:tr w:rsidR="005B30A9" w:rsidRPr="007271F3" w:rsidTr="009B3DDC">
        <w:trPr>
          <w:trHeight w:val="147"/>
        </w:trPr>
        <w:tc>
          <w:tcPr>
            <w:tcW w:w="5671" w:type="dxa"/>
          </w:tcPr>
          <w:p w:rsidR="00201CF1" w:rsidRPr="00FE0AD3" w:rsidRDefault="00201CF1" w:rsidP="00FE0AD3">
            <w:pPr>
              <w:spacing w:before="120" w:after="120"/>
              <w:rPr>
                <w:rFonts w:ascii="Arial" w:eastAsia="Times New Roman" w:hAnsi="Arial" w:cs="Arial"/>
                <w:b/>
                <w:sz w:val="24"/>
                <w:szCs w:val="24"/>
                <w:lang w:eastAsia="en-GB"/>
              </w:rPr>
            </w:pPr>
            <w:r w:rsidRPr="00FE0AD3">
              <w:rPr>
                <w:rFonts w:ascii="Arial" w:eastAsia="Times New Roman" w:hAnsi="Arial" w:cs="Arial"/>
                <w:b/>
                <w:sz w:val="24"/>
                <w:szCs w:val="24"/>
                <w:lang w:eastAsia="en-GB"/>
              </w:rPr>
              <w:t>Auditing, planning  and improvement</w:t>
            </w:r>
          </w:p>
          <w:p w:rsidR="005B30A9" w:rsidRPr="00E53A18" w:rsidRDefault="005B30A9" w:rsidP="00710347">
            <w:pPr>
              <w:pStyle w:val="ListParagraph"/>
              <w:numPr>
                <w:ilvl w:val="0"/>
                <w:numId w:val="40"/>
              </w:numPr>
              <w:spacing w:before="120" w:after="120"/>
              <w:contextualSpacing w:val="0"/>
              <w:rPr>
                <w:rFonts w:ascii="Arial" w:eastAsia="Times New Roman" w:hAnsi="Arial" w:cs="Arial"/>
                <w:sz w:val="24"/>
                <w:szCs w:val="24"/>
                <w:lang w:eastAsia="en-GB"/>
              </w:rPr>
            </w:pPr>
            <w:r>
              <w:rPr>
                <w:rFonts w:ascii="Arial" w:hAnsi="Arial" w:cs="Arial"/>
                <w:sz w:val="24"/>
                <w:szCs w:val="24"/>
              </w:rPr>
              <w:t xml:space="preserve">W5.2 </w:t>
            </w:r>
            <w:r w:rsidRPr="00515796">
              <w:rPr>
                <w:rFonts w:ascii="Arial" w:hAnsi="Arial" w:cs="Arial"/>
                <w:sz w:val="24"/>
                <w:szCs w:val="24"/>
              </w:rPr>
              <w:t>Are there processes to manage current and future performance? Are these regularly reviewed and improved?</w:t>
            </w:r>
          </w:p>
          <w:p w:rsidR="006266D1" w:rsidRPr="006266D1" w:rsidRDefault="005B30A9" w:rsidP="00710347">
            <w:pPr>
              <w:pStyle w:val="ListParagraph"/>
              <w:numPr>
                <w:ilvl w:val="0"/>
                <w:numId w:val="40"/>
              </w:numPr>
              <w:spacing w:before="120" w:after="120"/>
              <w:contextualSpacing w:val="0"/>
              <w:rPr>
                <w:rFonts w:ascii="Arial" w:eastAsia="Times New Roman" w:hAnsi="Arial" w:cs="Arial"/>
                <w:sz w:val="24"/>
                <w:szCs w:val="24"/>
                <w:lang w:eastAsia="en-GB"/>
              </w:rPr>
            </w:pPr>
            <w:r w:rsidRPr="006266D1">
              <w:rPr>
                <w:rFonts w:ascii="Arial" w:eastAsia="Times New Roman" w:hAnsi="Arial" w:cs="Arial"/>
                <w:sz w:val="24"/>
                <w:szCs w:val="24"/>
                <w:lang w:eastAsia="en-GB"/>
              </w:rPr>
              <w:t xml:space="preserve">W5.3 </w:t>
            </w:r>
            <w:r w:rsidRPr="006266D1">
              <w:rPr>
                <w:rFonts w:ascii="Arial" w:hAnsi="Arial" w:cs="Arial"/>
                <w:sz w:val="24"/>
                <w:szCs w:val="24"/>
              </w:rPr>
              <w:t>Is there a systematic programme of clinical and internal audit to monitor quality, operational and financial processes, and systems to identify where action should be taken?</w:t>
            </w:r>
          </w:p>
          <w:p w:rsidR="005B30A9" w:rsidRPr="006266D1" w:rsidRDefault="005B30A9" w:rsidP="00710347">
            <w:pPr>
              <w:pStyle w:val="ListParagraph"/>
              <w:numPr>
                <w:ilvl w:val="0"/>
                <w:numId w:val="40"/>
              </w:numPr>
              <w:spacing w:before="120" w:after="120"/>
              <w:contextualSpacing w:val="0"/>
              <w:rPr>
                <w:rFonts w:ascii="Arial" w:eastAsia="Times New Roman" w:hAnsi="Arial" w:cs="Arial"/>
                <w:sz w:val="24"/>
                <w:szCs w:val="24"/>
                <w:lang w:eastAsia="en-GB"/>
              </w:rPr>
            </w:pPr>
            <w:r w:rsidRPr="006266D1">
              <w:rPr>
                <w:rFonts w:ascii="Arial" w:eastAsia="Times New Roman" w:hAnsi="Arial" w:cs="Arial"/>
                <w:sz w:val="24"/>
                <w:szCs w:val="24"/>
                <w:lang w:eastAsia="en-GB"/>
              </w:rPr>
              <w:t xml:space="preserve">W5.4 </w:t>
            </w:r>
            <w:r w:rsidRPr="006266D1">
              <w:rPr>
                <w:rFonts w:ascii="Arial" w:hAnsi="Arial" w:cs="Arial"/>
                <w:sz w:val="24"/>
                <w:szCs w:val="24"/>
              </w:rPr>
              <w:t>Are there robust arrangements for identifying, recording and managing risks, issues and mitigating actions? Is there alignment between the recorded risks and what staff say is ‘on their worry list’?</w:t>
            </w:r>
          </w:p>
          <w:p w:rsidR="005B30A9" w:rsidRPr="00E53A18" w:rsidRDefault="005B30A9" w:rsidP="00710347">
            <w:pPr>
              <w:pStyle w:val="ListParagraph"/>
              <w:numPr>
                <w:ilvl w:val="0"/>
                <w:numId w:val="40"/>
              </w:numPr>
              <w:spacing w:before="120" w:after="120"/>
              <w:contextualSpacing w:val="0"/>
              <w:rPr>
                <w:rFonts w:ascii="Arial" w:eastAsia="Times New Roman" w:hAnsi="Arial" w:cs="Arial"/>
                <w:sz w:val="24"/>
                <w:szCs w:val="24"/>
                <w:lang w:eastAsia="en-GB"/>
              </w:rPr>
            </w:pPr>
            <w:r>
              <w:rPr>
                <w:rFonts w:ascii="Arial" w:eastAsia="Times New Roman" w:hAnsi="Arial" w:cs="Arial"/>
                <w:sz w:val="24"/>
                <w:szCs w:val="24"/>
                <w:lang w:eastAsia="en-GB"/>
              </w:rPr>
              <w:t xml:space="preserve">W5.5 </w:t>
            </w:r>
            <w:r w:rsidRPr="00515796">
              <w:rPr>
                <w:rFonts w:ascii="Arial" w:hAnsi="Arial" w:cs="Arial"/>
                <w:sz w:val="24"/>
                <w:szCs w:val="24"/>
              </w:rPr>
              <w:t>Are potential risks taken into account when planning services, for example seasonal or other expected or unexpected fluctuations in demand, or disruption to staffing or facilities?</w:t>
            </w:r>
          </w:p>
          <w:p w:rsidR="005B30A9" w:rsidRPr="00E53A18" w:rsidRDefault="005B30A9" w:rsidP="00710347">
            <w:pPr>
              <w:pStyle w:val="ListParagraph"/>
              <w:numPr>
                <w:ilvl w:val="0"/>
                <w:numId w:val="40"/>
              </w:numPr>
              <w:spacing w:before="120" w:after="120"/>
              <w:contextualSpacing w:val="0"/>
              <w:rPr>
                <w:rFonts w:ascii="Arial" w:eastAsia="Times New Roman" w:hAnsi="Arial" w:cs="Arial"/>
                <w:sz w:val="24"/>
                <w:szCs w:val="24"/>
                <w:lang w:eastAsia="en-GB"/>
              </w:rPr>
            </w:pPr>
            <w:r>
              <w:rPr>
                <w:rFonts w:ascii="Arial" w:eastAsia="Times New Roman" w:hAnsi="Arial" w:cs="Arial"/>
                <w:sz w:val="24"/>
                <w:szCs w:val="24"/>
                <w:lang w:eastAsia="en-GB"/>
              </w:rPr>
              <w:t xml:space="preserve">W5.6 </w:t>
            </w:r>
            <w:r w:rsidRPr="00515796">
              <w:rPr>
                <w:rFonts w:ascii="Arial" w:hAnsi="Arial" w:cs="Arial"/>
                <w:sz w:val="24"/>
                <w:szCs w:val="24"/>
              </w:rPr>
              <w:t>When considering developments to services or efficiency changes, how is the impact on quality and sustainability assessed and monitored? Are there examples of where financial pressures have compromised care?</w:t>
            </w:r>
          </w:p>
          <w:p w:rsidR="005B30A9" w:rsidRDefault="005B30A9" w:rsidP="00710347">
            <w:pPr>
              <w:pStyle w:val="ListParagraph"/>
              <w:numPr>
                <w:ilvl w:val="0"/>
                <w:numId w:val="40"/>
              </w:numPr>
              <w:spacing w:before="120" w:after="120"/>
              <w:contextualSpacing w:val="0"/>
              <w:rPr>
                <w:rFonts w:ascii="Arial" w:eastAsia="Times New Roman" w:hAnsi="Arial" w:cs="Arial"/>
                <w:sz w:val="24"/>
                <w:szCs w:val="24"/>
                <w:lang w:eastAsia="en-GB"/>
              </w:rPr>
            </w:pPr>
            <w:r>
              <w:rPr>
                <w:rFonts w:ascii="Arial" w:eastAsia="Times New Roman" w:hAnsi="Arial" w:cs="Arial"/>
                <w:sz w:val="24"/>
                <w:szCs w:val="24"/>
                <w:lang w:eastAsia="en-GB"/>
              </w:rPr>
              <w:t xml:space="preserve">W6.1 </w:t>
            </w:r>
            <w:r w:rsidRPr="00515796">
              <w:rPr>
                <w:rFonts w:ascii="Arial" w:eastAsia="Times New Roman" w:hAnsi="Arial" w:cs="Arial"/>
                <w:sz w:val="24"/>
                <w:szCs w:val="24"/>
                <w:lang w:eastAsia="en-GB"/>
              </w:rPr>
              <w:t xml:space="preserve">Is there a holistic understanding of performance, which sufficiently covers and integrates people’s views with information on quality, operations and finances? </w:t>
            </w:r>
            <w:r w:rsidRPr="00515796">
              <w:rPr>
                <w:rFonts w:ascii="Arial" w:eastAsia="Times New Roman" w:hAnsi="Arial" w:cs="Arial"/>
                <w:sz w:val="24"/>
                <w:szCs w:val="24"/>
              </w:rPr>
              <w:t>Is information used to measure for improvement, not just assurance?</w:t>
            </w:r>
          </w:p>
          <w:p w:rsidR="005B30A9" w:rsidRDefault="005B30A9" w:rsidP="00710347">
            <w:pPr>
              <w:pStyle w:val="ListParagraph"/>
              <w:numPr>
                <w:ilvl w:val="0"/>
                <w:numId w:val="40"/>
              </w:numPr>
              <w:spacing w:before="120" w:after="120"/>
              <w:contextualSpacing w:val="0"/>
              <w:rPr>
                <w:rFonts w:ascii="Arial" w:eastAsia="Times New Roman" w:hAnsi="Arial" w:cs="Arial"/>
                <w:sz w:val="24"/>
                <w:szCs w:val="24"/>
                <w:lang w:eastAsia="en-GB"/>
              </w:rPr>
            </w:pPr>
            <w:r>
              <w:rPr>
                <w:rFonts w:ascii="Arial" w:eastAsia="Times New Roman" w:hAnsi="Arial" w:cs="Arial"/>
                <w:sz w:val="24"/>
                <w:szCs w:val="24"/>
              </w:rPr>
              <w:t xml:space="preserve">W6.2 </w:t>
            </w:r>
            <w:r w:rsidRPr="00515796">
              <w:rPr>
                <w:rFonts w:ascii="Arial" w:hAnsi="Arial" w:cs="Arial"/>
                <w:sz w:val="24"/>
                <w:szCs w:val="24"/>
              </w:rPr>
              <w:t>Do quality and sustainability both receive sufficient coverage in relevant meetings at all levels?</w:t>
            </w:r>
            <w:r w:rsidRPr="00515796">
              <w:rPr>
                <w:rFonts w:ascii="Arial" w:eastAsia="Times New Roman" w:hAnsi="Arial" w:cs="Arial"/>
                <w:sz w:val="24"/>
                <w:szCs w:val="24"/>
                <w:lang w:eastAsia="en-GB"/>
              </w:rPr>
              <w:t xml:space="preserve"> Do all staff have sufficient access to information, and do they challenge it appropriately?</w:t>
            </w:r>
          </w:p>
          <w:p w:rsidR="005B30A9" w:rsidRDefault="005B30A9" w:rsidP="00710347">
            <w:pPr>
              <w:pStyle w:val="ListParagraph"/>
              <w:numPr>
                <w:ilvl w:val="0"/>
                <w:numId w:val="40"/>
              </w:numPr>
              <w:spacing w:before="120" w:after="120"/>
              <w:contextualSpacing w:val="0"/>
              <w:rPr>
                <w:rFonts w:ascii="Arial" w:eastAsia="Times New Roman" w:hAnsi="Arial" w:cs="Arial"/>
                <w:sz w:val="24"/>
                <w:szCs w:val="24"/>
                <w:lang w:eastAsia="en-GB"/>
              </w:rPr>
            </w:pPr>
            <w:r>
              <w:rPr>
                <w:rFonts w:ascii="Arial" w:eastAsia="Times New Roman" w:hAnsi="Arial" w:cs="Arial"/>
                <w:sz w:val="24"/>
                <w:szCs w:val="24"/>
                <w:lang w:eastAsia="en-GB"/>
              </w:rPr>
              <w:t xml:space="preserve">W6.3 </w:t>
            </w:r>
            <w:r w:rsidRPr="00515796">
              <w:rPr>
                <w:rFonts w:ascii="Arial" w:eastAsia="Times New Roman" w:hAnsi="Arial" w:cs="Arial"/>
                <w:sz w:val="24"/>
                <w:szCs w:val="24"/>
                <w:lang w:eastAsia="en-GB"/>
              </w:rPr>
              <w:t>Are there clear and robust service performance measures, which are reported and monitored?</w:t>
            </w:r>
          </w:p>
          <w:p w:rsidR="005B30A9" w:rsidRPr="007271F3" w:rsidRDefault="005B30A9" w:rsidP="009B3DDC">
            <w:pPr>
              <w:pStyle w:val="ListParagraph"/>
              <w:numPr>
                <w:ilvl w:val="0"/>
                <w:numId w:val="40"/>
              </w:numPr>
              <w:spacing w:before="120" w:after="120"/>
              <w:contextualSpacing w:val="0"/>
              <w:rPr>
                <w:rFonts w:ascii="Arial" w:eastAsia="Times New Roman" w:hAnsi="Arial" w:cs="Arial"/>
                <w:sz w:val="24"/>
                <w:szCs w:val="24"/>
                <w:lang w:eastAsia="en-GB"/>
              </w:rPr>
            </w:pPr>
            <w:r>
              <w:rPr>
                <w:rFonts w:ascii="Arial" w:eastAsia="Times New Roman" w:hAnsi="Arial" w:cs="Arial"/>
                <w:sz w:val="24"/>
                <w:szCs w:val="24"/>
                <w:lang w:eastAsia="en-GB"/>
              </w:rPr>
              <w:t xml:space="preserve">W6.4 </w:t>
            </w:r>
            <w:r w:rsidRPr="00515796">
              <w:rPr>
                <w:rFonts w:ascii="Arial" w:eastAsia="Times New Roman" w:hAnsi="Arial" w:cs="Arial"/>
                <w:sz w:val="24"/>
                <w:szCs w:val="24"/>
              </w:rPr>
              <w:t>Are there effective arrangements to ensure that the information used to monitor, manage and report on quality and performance is accurate, valid, reliable, timely and relevant? What action is taken when issues are identified?</w:t>
            </w:r>
          </w:p>
        </w:tc>
        <w:tc>
          <w:tcPr>
            <w:tcW w:w="4961" w:type="dxa"/>
            <w:gridSpan w:val="3"/>
          </w:tcPr>
          <w:p w:rsidR="00DB0E45" w:rsidRPr="0073525A" w:rsidRDefault="002F40E2" w:rsidP="00DB0E45">
            <w:pPr>
              <w:pStyle w:val="ListParagraph"/>
              <w:numPr>
                <w:ilvl w:val="0"/>
                <w:numId w:val="40"/>
              </w:numPr>
              <w:rPr>
                <w:rStyle w:val="Hyperlink"/>
                <w:rFonts w:ascii="Arial" w:hAnsi="Arial" w:cs="Arial"/>
                <w:color w:val="auto"/>
                <w:sz w:val="24"/>
                <w:szCs w:val="24"/>
                <w:u w:val="none"/>
              </w:rPr>
            </w:pPr>
            <w:hyperlink r:id="rId180" w:history="1">
              <w:r w:rsidR="00DB0E45" w:rsidRPr="00DB0E45">
                <w:rPr>
                  <w:rStyle w:val="Hyperlink"/>
                  <w:rFonts w:ascii="Arial" w:hAnsi="Arial" w:cs="Arial"/>
                  <w:sz w:val="24"/>
                  <w:szCs w:val="24"/>
                  <w:lang w:val="en"/>
                </w:rPr>
                <w:t>Nigel’s surgery 4: Clinical audits</w:t>
              </w:r>
            </w:hyperlink>
          </w:p>
          <w:p w:rsidR="0073525A" w:rsidRDefault="0073525A" w:rsidP="0073525A">
            <w:pPr>
              <w:pStyle w:val="ListParagraph"/>
              <w:ind w:left="360"/>
              <w:rPr>
                <w:rFonts w:ascii="Arial" w:hAnsi="Arial" w:cs="Arial"/>
                <w:sz w:val="24"/>
                <w:szCs w:val="24"/>
              </w:rPr>
            </w:pPr>
          </w:p>
          <w:p w:rsidR="00DB0E45" w:rsidRPr="00DB0E45" w:rsidRDefault="002F40E2" w:rsidP="00DB0E45">
            <w:pPr>
              <w:pStyle w:val="ListParagraph"/>
              <w:numPr>
                <w:ilvl w:val="0"/>
                <w:numId w:val="40"/>
              </w:numPr>
              <w:rPr>
                <w:rFonts w:ascii="Arial" w:hAnsi="Arial" w:cs="Arial"/>
                <w:sz w:val="24"/>
                <w:szCs w:val="24"/>
              </w:rPr>
            </w:pPr>
            <w:hyperlink r:id="rId181" w:history="1">
              <w:r w:rsidR="00DB0E45" w:rsidRPr="00DB0E45">
                <w:rPr>
                  <w:rStyle w:val="Hyperlink"/>
                  <w:rFonts w:ascii="Arial" w:hAnsi="Arial" w:cs="Arial"/>
                  <w:sz w:val="24"/>
                  <w:szCs w:val="24"/>
                </w:rPr>
                <w:t>Nigel's surgery 65: Effective clinical governance arrangements in GP practices</w:t>
              </w:r>
            </w:hyperlink>
          </w:p>
          <w:p w:rsidR="005B30A9" w:rsidRPr="006266D1" w:rsidRDefault="005B30A9" w:rsidP="006266D1">
            <w:pPr>
              <w:rPr>
                <w:rFonts w:ascii="Arial" w:hAnsi="Arial" w:cs="Arial"/>
                <w:sz w:val="24"/>
                <w:szCs w:val="24"/>
              </w:rPr>
            </w:pPr>
          </w:p>
          <w:p w:rsidR="001332C4" w:rsidRDefault="002F40E2" w:rsidP="001332C4">
            <w:pPr>
              <w:pStyle w:val="ListParagraph"/>
              <w:numPr>
                <w:ilvl w:val="0"/>
                <w:numId w:val="38"/>
              </w:numPr>
              <w:spacing w:after="200" w:line="276" w:lineRule="auto"/>
              <w:rPr>
                <w:rFonts w:ascii="Arial" w:hAnsi="Arial" w:cs="Arial"/>
                <w:sz w:val="24"/>
                <w:szCs w:val="24"/>
              </w:rPr>
            </w:pPr>
            <w:hyperlink r:id="rId182" w:history="1">
              <w:r w:rsidR="001332C4" w:rsidRPr="00047BA8">
                <w:rPr>
                  <w:rStyle w:val="Hyperlink"/>
                  <w:rFonts w:ascii="Arial" w:hAnsi="Arial" w:cs="Arial"/>
                  <w:sz w:val="24"/>
                  <w:szCs w:val="24"/>
                </w:rPr>
                <w:t>NICE QS61 Statement 2</w:t>
              </w:r>
            </w:hyperlink>
            <w:r w:rsidR="001332C4" w:rsidRPr="00325307">
              <w:rPr>
                <w:rFonts w:ascii="Arial" w:hAnsi="Arial" w:cs="Arial"/>
                <w:sz w:val="24"/>
                <w:szCs w:val="24"/>
              </w:rPr>
              <w:t>: Organisations that provide healthcare have a strategy for continuous improvement in infection prevention and control, including accountable leadership, multi-agency working and the use of surveillance systems.</w:t>
            </w:r>
            <w:r w:rsidR="001332C4">
              <w:rPr>
                <w:rFonts w:ascii="Arial" w:hAnsi="Arial" w:cs="Arial"/>
                <w:sz w:val="24"/>
                <w:szCs w:val="24"/>
              </w:rPr>
              <w:t xml:space="preserve"> </w:t>
            </w:r>
          </w:p>
          <w:p w:rsidR="005B30A9" w:rsidRPr="001E6157" w:rsidRDefault="005B30A9" w:rsidP="00710347">
            <w:pPr>
              <w:rPr>
                <w:rFonts w:ascii="Arial" w:hAnsi="Arial" w:cs="Arial"/>
                <w:sz w:val="24"/>
                <w:szCs w:val="24"/>
              </w:rPr>
            </w:pPr>
          </w:p>
          <w:p w:rsidR="005B30A9" w:rsidRPr="007271F3" w:rsidRDefault="005B30A9" w:rsidP="00710347">
            <w:pPr>
              <w:pStyle w:val="ListParagraph"/>
              <w:spacing w:before="120" w:after="120"/>
              <w:ind w:left="360"/>
              <w:contextualSpacing w:val="0"/>
              <w:rPr>
                <w:rFonts w:ascii="Arial" w:hAnsi="Arial" w:cs="Arial"/>
                <w:sz w:val="24"/>
                <w:szCs w:val="24"/>
              </w:rPr>
            </w:pPr>
          </w:p>
        </w:tc>
        <w:tc>
          <w:tcPr>
            <w:tcW w:w="5245" w:type="dxa"/>
          </w:tcPr>
          <w:p w:rsidR="005B30A9" w:rsidRDefault="005B30A9" w:rsidP="00710347">
            <w:pPr>
              <w:pStyle w:val="ListParagraph"/>
              <w:numPr>
                <w:ilvl w:val="0"/>
                <w:numId w:val="38"/>
              </w:numPr>
              <w:spacing w:after="200" w:line="276" w:lineRule="auto"/>
              <w:rPr>
                <w:rFonts w:ascii="Arial" w:hAnsi="Arial" w:cs="Arial"/>
                <w:sz w:val="24"/>
                <w:szCs w:val="24"/>
              </w:rPr>
            </w:pPr>
            <w:r w:rsidRPr="00C7506D">
              <w:rPr>
                <w:rFonts w:ascii="Arial" w:hAnsi="Arial" w:cs="Arial"/>
                <w:sz w:val="24"/>
                <w:szCs w:val="24"/>
              </w:rPr>
              <w:t>What major incident awareness and train</w:t>
            </w:r>
            <w:r>
              <w:rPr>
                <w:rFonts w:ascii="Arial" w:hAnsi="Arial" w:cs="Arial"/>
                <w:sz w:val="24"/>
                <w:szCs w:val="24"/>
              </w:rPr>
              <w:t>ing takes place in the practice</w:t>
            </w:r>
            <w:r w:rsidRPr="00C7506D">
              <w:rPr>
                <w:rFonts w:ascii="Arial" w:hAnsi="Arial" w:cs="Arial"/>
                <w:sz w:val="24"/>
                <w:szCs w:val="24"/>
              </w:rPr>
              <w:t xml:space="preserve"> for example, EBOLA, pandemic flu episode?</w:t>
            </w:r>
          </w:p>
          <w:p w:rsidR="005B30A9" w:rsidRPr="007E5886" w:rsidRDefault="005B30A9" w:rsidP="00710347">
            <w:pPr>
              <w:pStyle w:val="ListParagraph"/>
              <w:rPr>
                <w:rFonts w:ascii="Arial" w:hAnsi="Arial" w:cs="Arial"/>
                <w:sz w:val="24"/>
                <w:szCs w:val="24"/>
              </w:rPr>
            </w:pPr>
          </w:p>
          <w:p w:rsidR="005B30A9" w:rsidRDefault="005B30A9" w:rsidP="00710347">
            <w:pPr>
              <w:pStyle w:val="ListParagraph"/>
              <w:numPr>
                <w:ilvl w:val="0"/>
                <w:numId w:val="38"/>
              </w:numPr>
              <w:spacing w:after="200" w:line="276" w:lineRule="auto"/>
              <w:rPr>
                <w:rFonts w:ascii="Arial" w:hAnsi="Arial" w:cs="Arial"/>
                <w:sz w:val="24"/>
                <w:szCs w:val="24"/>
              </w:rPr>
            </w:pPr>
            <w:r w:rsidRPr="00C7506D">
              <w:rPr>
                <w:rFonts w:ascii="Arial" w:hAnsi="Arial" w:cs="Arial"/>
                <w:sz w:val="24"/>
                <w:szCs w:val="24"/>
              </w:rPr>
              <w:t>What plans are in place for severe weather conditions?</w:t>
            </w:r>
          </w:p>
          <w:p w:rsidR="008B2A8F" w:rsidRDefault="008B2A8F" w:rsidP="008B2A8F">
            <w:pPr>
              <w:pStyle w:val="ListParagraph"/>
              <w:ind w:left="360"/>
              <w:rPr>
                <w:rFonts w:ascii="Arial" w:hAnsi="Arial" w:cs="Arial"/>
                <w:sz w:val="24"/>
                <w:szCs w:val="24"/>
              </w:rPr>
            </w:pPr>
          </w:p>
          <w:p w:rsidR="008B2A8F" w:rsidRPr="002723A8" w:rsidRDefault="008B2A8F" w:rsidP="008B2A8F">
            <w:pPr>
              <w:pStyle w:val="ListParagraph"/>
              <w:numPr>
                <w:ilvl w:val="0"/>
                <w:numId w:val="38"/>
              </w:numPr>
              <w:rPr>
                <w:rFonts w:ascii="Arial" w:hAnsi="Arial" w:cs="Arial"/>
                <w:sz w:val="24"/>
                <w:szCs w:val="24"/>
              </w:rPr>
            </w:pPr>
            <w:r w:rsidRPr="002723A8">
              <w:rPr>
                <w:rFonts w:ascii="Arial" w:hAnsi="Arial" w:cs="Arial"/>
                <w:sz w:val="24"/>
                <w:szCs w:val="24"/>
              </w:rPr>
              <w:t>What do staff think the main challenges to good quality care are? And what action is being taken to address them?</w:t>
            </w:r>
          </w:p>
          <w:p w:rsidR="008B2A8F" w:rsidRPr="008B2A8F" w:rsidRDefault="008B2A8F" w:rsidP="008B2A8F">
            <w:pPr>
              <w:pStyle w:val="ListParagraph"/>
              <w:numPr>
                <w:ilvl w:val="0"/>
                <w:numId w:val="38"/>
              </w:numPr>
              <w:spacing w:before="120" w:after="120"/>
              <w:contextualSpacing w:val="0"/>
              <w:rPr>
                <w:rFonts w:ascii="Arial" w:hAnsi="Arial" w:cs="Arial"/>
                <w:sz w:val="24"/>
                <w:szCs w:val="24"/>
              </w:rPr>
            </w:pPr>
            <w:r>
              <w:rPr>
                <w:rFonts w:ascii="Arial" w:hAnsi="Arial" w:cs="Arial"/>
                <w:sz w:val="24"/>
                <w:szCs w:val="24"/>
              </w:rPr>
              <w:t xml:space="preserve">Is there effective </w:t>
            </w:r>
            <w:r w:rsidRPr="00072CDD">
              <w:rPr>
                <w:rFonts w:ascii="Arial" w:hAnsi="Arial" w:cs="Arial"/>
                <w:sz w:val="24"/>
                <w:szCs w:val="24"/>
              </w:rPr>
              <w:t xml:space="preserve">oversight of performance regarding antimicrobial prescribing and stewardship? </w:t>
            </w:r>
            <w:r>
              <w:rPr>
                <w:rFonts w:ascii="Arial" w:hAnsi="Arial" w:cs="Arial"/>
                <w:sz w:val="24"/>
                <w:szCs w:val="24"/>
              </w:rPr>
              <w:t>Are CCG Medication</w:t>
            </w:r>
            <w:r w:rsidRPr="001C05EF">
              <w:rPr>
                <w:rFonts w:ascii="Arial" w:hAnsi="Arial" w:cs="Arial"/>
                <w:sz w:val="24"/>
                <w:szCs w:val="24"/>
              </w:rPr>
              <w:t xml:space="preserve"> Manage</w:t>
            </w:r>
            <w:r>
              <w:rPr>
                <w:rFonts w:ascii="Arial" w:hAnsi="Arial" w:cs="Arial"/>
                <w:sz w:val="24"/>
                <w:szCs w:val="24"/>
              </w:rPr>
              <w:t xml:space="preserve">ment reviews meeting minutes available? </w:t>
            </w:r>
            <w:r w:rsidRPr="00072CDD">
              <w:rPr>
                <w:rFonts w:ascii="Arial" w:hAnsi="Arial" w:cs="Arial"/>
                <w:sz w:val="24"/>
                <w:szCs w:val="24"/>
              </w:rPr>
              <w:t>What action is taken when issues are identified?</w:t>
            </w:r>
            <w:r w:rsidRPr="001C05EF">
              <w:t xml:space="preserve"> </w:t>
            </w:r>
          </w:p>
          <w:p w:rsidR="005B30A9" w:rsidRPr="008B2A8F" w:rsidRDefault="005B30A9" w:rsidP="008B2A8F">
            <w:pPr>
              <w:spacing w:before="120" w:after="120"/>
              <w:rPr>
                <w:rFonts w:ascii="Arial" w:hAnsi="Arial" w:cs="Arial"/>
                <w:sz w:val="24"/>
                <w:szCs w:val="24"/>
              </w:rPr>
            </w:pPr>
            <w:r w:rsidRPr="008B2A8F">
              <w:rPr>
                <w:rFonts w:ascii="Arial" w:hAnsi="Arial" w:cs="Arial"/>
                <w:sz w:val="24"/>
                <w:szCs w:val="24"/>
              </w:rPr>
              <w:br/>
            </w:r>
            <w:r w:rsidRPr="008B2A8F">
              <w:rPr>
                <w:rFonts w:ascii="Arial" w:hAnsi="Arial" w:cs="Arial"/>
                <w:b/>
                <w:sz w:val="24"/>
                <w:szCs w:val="24"/>
              </w:rPr>
              <w:t>If you are inspecting a complex provider/partnership it is also important to ask the following:</w:t>
            </w:r>
          </w:p>
          <w:p w:rsidR="005B30A9" w:rsidRPr="007E5886" w:rsidRDefault="005B30A9" w:rsidP="00710347">
            <w:pPr>
              <w:rPr>
                <w:rFonts w:ascii="Arial" w:hAnsi="Arial" w:cs="Arial"/>
                <w:sz w:val="24"/>
                <w:szCs w:val="24"/>
              </w:rPr>
            </w:pPr>
          </w:p>
          <w:p w:rsidR="005B30A9" w:rsidRPr="00834A70" w:rsidRDefault="005B30A9" w:rsidP="00710347">
            <w:pPr>
              <w:pStyle w:val="ListParagraph"/>
              <w:numPr>
                <w:ilvl w:val="0"/>
                <w:numId w:val="38"/>
              </w:numPr>
              <w:rPr>
                <w:rFonts w:ascii="Arial" w:hAnsi="Arial" w:cs="Arial"/>
                <w:sz w:val="24"/>
                <w:szCs w:val="24"/>
              </w:rPr>
            </w:pPr>
            <w:r w:rsidRPr="00834A70">
              <w:rPr>
                <w:rFonts w:ascii="Arial" w:hAnsi="Arial" w:cs="Arial"/>
                <w:sz w:val="24"/>
                <w:szCs w:val="24"/>
              </w:rPr>
              <w:t>Is there a specific governance</w:t>
            </w:r>
            <w:r>
              <w:rPr>
                <w:rFonts w:ascii="Arial" w:hAnsi="Arial" w:cs="Arial"/>
                <w:sz w:val="24"/>
                <w:szCs w:val="24"/>
              </w:rPr>
              <w:t xml:space="preserve"> dashboard for the partnership/complex provider</w:t>
            </w:r>
            <w:r w:rsidRPr="00834A70">
              <w:rPr>
                <w:rFonts w:ascii="Arial" w:hAnsi="Arial" w:cs="Arial"/>
                <w:sz w:val="24"/>
                <w:szCs w:val="24"/>
              </w:rPr>
              <w:t xml:space="preserve"> which monitors risk, safety and performance issues?</w:t>
            </w:r>
          </w:p>
          <w:p w:rsidR="005B30A9" w:rsidRPr="00834A70" w:rsidRDefault="005B30A9" w:rsidP="00710347">
            <w:pPr>
              <w:pStyle w:val="ListParagraph"/>
              <w:rPr>
                <w:rFonts w:ascii="Arial" w:hAnsi="Arial" w:cs="Arial"/>
                <w:sz w:val="24"/>
                <w:szCs w:val="24"/>
              </w:rPr>
            </w:pPr>
          </w:p>
          <w:p w:rsidR="005B30A9" w:rsidRPr="00834A70" w:rsidRDefault="005B30A9" w:rsidP="00710347">
            <w:pPr>
              <w:pStyle w:val="ListParagraph"/>
              <w:numPr>
                <w:ilvl w:val="0"/>
                <w:numId w:val="38"/>
              </w:numPr>
              <w:rPr>
                <w:rFonts w:ascii="Arial" w:hAnsi="Arial" w:cs="Arial"/>
                <w:sz w:val="24"/>
                <w:szCs w:val="24"/>
              </w:rPr>
            </w:pPr>
            <w:r>
              <w:rPr>
                <w:rFonts w:ascii="Arial" w:hAnsi="Arial" w:cs="Arial"/>
                <w:sz w:val="24"/>
                <w:szCs w:val="24"/>
              </w:rPr>
              <w:t>Do the different practices</w:t>
            </w:r>
            <w:r w:rsidRPr="00834A70">
              <w:rPr>
                <w:rFonts w:ascii="Arial" w:hAnsi="Arial" w:cs="Arial"/>
                <w:sz w:val="24"/>
                <w:szCs w:val="24"/>
              </w:rPr>
              <w:t xml:space="preserve"> participate in the overall </w:t>
            </w:r>
            <w:r>
              <w:rPr>
                <w:rFonts w:ascii="Arial" w:hAnsi="Arial" w:cs="Arial"/>
                <w:sz w:val="24"/>
                <w:szCs w:val="24"/>
              </w:rPr>
              <w:t xml:space="preserve">partnership </w:t>
            </w:r>
            <w:r w:rsidRPr="00834A70">
              <w:rPr>
                <w:rFonts w:ascii="Arial" w:hAnsi="Arial" w:cs="Arial"/>
                <w:sz w:val="24"/>
                <w:szCs w:val="24"/>
              </w:rPr>
              <w:t xml:space="preserve">audits, if so, which ones and what </w:t>
            </w:r>
            <w:r>
              <w:rPr>
                <w:rFonts w:ascii="Arial" w:hAnsi="Arial" w:cs="Arial"/>
                <w:sz w:val="24"/>
                <w:szCs w:val="24"/>
              </w:rPr>
              <w:t>we</w:t>
            </w:r>
            <w:r w:rsidRPr="00834A70">
              <w:rPr>
                <w:rFonts w:ascii="Arial" w:hAnsi="Arial" w:cs="Arial"/>
                <w:sz w:val="24"/>
                <w:szCs w:val="24"/>
              </w:rPr>
              <w:t>re the</w:t>
            </w:r>
            <w:r>
              <w:rPr>
                <w:rFonts w:ascii="Arial" w:hAnsi="Arial" w:cs="Arial"/>
                <w:sz w:val="24"/>
                <w:szCs w:val="24"/>
              </w:rPr>
              <w:t xml:space="preserve"> outcomes</w:t>
            </w:r>
            <w:r w:rsidRPr="00834A70">
              <w:rPr>
                <w:rFonts w:ascii="Arial" w:hAnsi="Arial" w:cs="Arial"/>
                <w:sz w:val="24"/>
                <w:szCs w:val="24"/>
              </w:rPr>
              <w:t>?</w:t>
            </w:r>
          </w:p>
          <w:p w:rsidR="005B30A9" w:rsidRPr="00834A70" w:rsidRDefault="005B30A9" w:rsidP="00710347">
            <w:pPr>
              <w:pStyle w:val="ListParagraph"/>
              <w:rPr>
                <w:rFonts w:ascii="Arial" w:hAnsi="Arial" w:cs="Arial"/>
                <w:sz w:val="24"/>
                <w:szCs w:val="24"/>
              </w:rPr>
            </w:pPr>
          </w:p>
          <w:p w:rsidR="005B30A9" w:rsidRDefault="005B30A9" w:rsidP="00710347">
            <w:pPr>
              <w:pStyle w:val="ListParagraph"/>
              <w:numPr>
                <w:ilvl w:val="0"/>
                <w:numId w:val="38"/>
              </w:numPr>
              <w:rPr>
                <w:rFonts w:ascii="Arial" w:hAnsi="Arial" w:cs="Arial"/>
                <w:sz w:val="24"/>
                <w:szCs w:val="24"/>
              </w:rPr>
            </w:pPr>
            <w:r w:rsidRPr="00834A70">
              <w:rPr>
                <w:rFonts w:ascii="Arial" w:hAnsi="Arial" w:cs="Arial"/>
                <w:sz w:val="24"/>
                <w:szCs w:val="24"/>
              </w:rPr>
              <w:t>Do</w:t>
            </w:r>
            <w:r>
              <w:rPr>
                <w:rFonts w:ascii="Arial" w:hAnsi="Arial" w:cs="Arial"/>
                <w:sz w:val="24"/>
                <w:szCs w:val="24"/>
              </w:rPr>
              <w:t>es each practice within the partnership</w:t>
            </w:r>
            <w:r w:rsidRPr="00834A70">
              <w:rPr>
                <w:rFonts w:ascii="Arial" w:hAnsi="Arial" w:cs="Arial"/>
                <w:sz w:val="24"/>
                <w:szCs w:val="24"/>
              </w:rPr>
              <w:t xml:space="preserve"> conduct their own audits, what are they</w:t>
            </w:r>
            <w:r>
              <w:rPr>
                <w:rFonts w:ascii="Arial" w:hAnsi="Arial" w:cs="Arial"/>
                <w:sz w:val="24"/>
                <w:szCs w:val="24"/>
              </w:rPr>
              <w:t>; and how</w:t>
            </w:r>
            <w:r w:rsidRPr="00834A70">
              <w:rPr>
                <w:rFonts w:ascii="Arial" w:hAnsi="Arial" w:cs="Arial"/>
                <w:sz w:val="24"/>
                <w:szCs w:val="24"/>
              </w:rPr>
              <w:t xml:space="preserve"> are these</w:t>
            </w:r>
            <w:r>
              <w:rPr>
                <w:rFonts w:ascii="Arial" w:hAnsi="Arial" w:cs="Arial"/>
                <w:sz w:val="24"/>
                <w:szCs w:val="24"/>
              </w:rPr>
              <w:t xml:space="preserve"> acted upon</w:t>
            </w:r>
            <w:r w:rsidRPr="00834A70">
              <w:rPr>
                <w:rFonts w:ascii="Arial" w:hAnsi="Arial" w:cs="Arial"/>
                <w:sz w:val="24"/>
                <w:szCs w:val="24"/>
              </w:rPr>
              <w:t>?</w:t>
            </w:r>
          </w:p>
          <w:p w:rsidR="005B30A9" w:rsidRPr="00834A70" w:rsidRDefault="005B30A9" w:rsidP="00710347">
            <w:pPr>
              <w:pStyle w:val="ListParagraph"/>
              <w:rPr>
                <w:rFonts w:ascii="Arial" w:hAnsi="Arial" w:cs="Arial"/>
                <w:sz w:val="24"/>
                <w:szCs w:val="24"/>
              </w:rPr>
            </w:pPr>
          </w:p>
          <w:p w:rsidR="005B30A9" w:rsidRPr="00647BDC" w:rsidRDefault="005B30A9" w:rsidP="00710347">
            <w:pPr>
              <w:pStyle w:val="ListParagraph"/>
              <w:numPr>
                <w:ilvl w:val="0"/>
                <w:numId w:val="38"/>
              </w:numPr>
              <w:rPr>
                <w:rFonts w:ascii="Arial" w:hAnsi="Arial" w:cs="Arial"/>
                <w:sz w:val="24"/>
                <w:szCs w:val="24"/>
              </w:rPr>
            </w:pPr>
            <w:r w:rsidRPr="00834A70">
              <w:rPr>
                <w:rFonts w:ascii="Arial" w:hAnsi="Arial" w:cs="Arial"/>
                <w:sz w:val="24"/>
                <w:szCs w:val="24"/>
              </w:rPr>
              <w:t xml:space="preserve">If guidelines </w:t>
            </w:r>
            <w:r>
              <w:rPr>
                <w:rFonts w:ascii="Arial" w:hAnsi="Arial" w:cs="Arial"/>
                <w:sz w:val="24"/>
                <w:szCs w:val="24"/>
              </w:rPr>
              <w:t>are modified or tailored to each provider within the partnership</w:t>
            </w:r>
            <w:r w:rsidRPr="00834A70">
              <w:rPr>
                <w:rFonts w:ascii="Arial" w:hAnsi="Arial" w:cs="Arial"/>
                <w:sz w:val="24"/>
                <w:szCs w:val="24"/>
              </w:rPr>
              <w:t xml:space="preserve">, are staff able to explain why </w:t>
            </w:r>
            <w:r>
              <w:rPr>
                <w:rFonts w:ascii="Arial" w:hAnsi="Arial" w:cs="Arial"/>
                <w:sz w:val="24"/>
                <w:szCs w:val="24"/>
              </w:rPr>
              <w:t>they have been modified for their practice</w:t>
            </w:r>
            <w:r w:rsidRPr="00834A70">
              <w:rPr>
                <w:rFonts w:ascii="Arial" w:hAnsi="Arial" w:cs="Arial"/>
                <w:sz w:val="24"/>
                <w:szCs w:val="24"/>
              </w:rPr>
              <w:t>, is this documented clearly and ju</w:t>
            </w:r>
            <w:r>
              <w:rPr>
                <w:rFonts w:ascii="Arial" w:hAnsi="Arial" w:cs="Arial"/>
                <w:sz w:val="24"/>
                <w:szCs w:val="24"/>
              </w:rPr>
              <w:t xml:space="preserve">stified e.g. responding to </w:t>
            </w:r>
            <w:r w:rsidRPr="00834A70">
              <w:rPr>
                <w:rFonts w:ascii="Arial" w:hAnsi="Arial" w:cs="Arial"/>
                <w:sz w:val="24"/>
                <w:szCs w:val="24"/>
              </w:rPr>
              <w:t>specific local circumstances</w:t>
            </w:r>
            <w:r>
              <w:rPr>
                <w:rFonts w:ascii="Arial" w:hAnsi="Arial" w:cs="Arial"/>
                <w:sz w:val="24"/>
                <w:szCs w:val="24"/>
              </w:rPr>
              <w:t>?</w:t>
            </w:r>
          </w:p>
          <w:p w:rsidR="005B30A9" w:rsidRPr="00DB0E45" w:rsidRDefault="005B30A9" w:rsidP="00DB0E45">
            <w:pPr>
              <w:pStyle w:val="ListParagraph"/>
              <w:spacing w:after="200" w:line="276" w:lineRule="auto"/>
              <w:ind w:left="360"/>
              <w:rPr>
                <w:rFonts w:ascii="Arial" w:hAnsi="Arial" w:cs="Arial"/>
                <w:sz w:val="24"/>
                <w:szCs w:val="24"/>
              </w:rPr>
            </w:pPr>
          </w:p>
        </w:tc>
      </w:tr>
      <w:tr w:rsidR="005B30A9" w:rsidRPr="00920DD4" w:rsidTr="00C65140">
        <w:trPr>
          <w:trHeight w:val="147"/>
        </w:trPr>
        <w:tc>
          <w:tcPr>
            <w:tcW w:w="15877" w:type="dxa"/>
            <w:gridSpan w:val="5"/>
            <w:shd w:val="clear" w:color="auto" w:fill="633060"/>
          </w:tcPr>
          <w:p w:rsidR="005B30A9" w:rsidRDefault="005B30A9" w:rsidP="00710347">
            <w:pPr>
              <w:spacing w:before="120" w:after="120"/>
            </w:pPr>
            <w:r>
              <w:br w:type="page"/>
            </w:r>
            <w:r>
              <w:br w:type="page"/>
            </w:r>
            <w:r w:rsidRPr="00C00CE2">
              <w:rPr>
                <w:rFonts w:ascii="Arial" w:eastAsia="Times New Roman" w:hAnsi="Arial" w:cs="Arial"/>
                <w:color w:val="FFFFFF" w:themeColor="background1"/>
                <w:sz w:val="28"/>
                <w:szCs w:val="24"/>
                <w:lang w:eastAsia="en-GB"/>
              </w:rPr>
              <w:t>Key line of enquiry</w:t>
            </w:r>
            <w:r>
              <w:rPr>
                <w:rFonts w:ascii="Arial" w:eastAsia="Times New Roman" w:hAnsi="Arial" w:cs="Arial"/>
                <w:color w:val="FFFFFF" w:themeColor="background1"/>
                <w:sz w:val="28"/>
                <w:szCs w:val="24"/>
                <w:lang w:eastAsia="en-GB"/>
              </w:rPr>
              <w:t>:</w:t>
            </w:r>
            <w:r>
              <w:rPr>
                <w:rFonts w:ascii="Arial" w:eastAsia="Times New Roman" w:hAnsi="Arial" w:cs="Arial"/>
                <w:b/>
                <w:color w:val="FFFFFF" w:themeColor="background1"/>
                <w:sz w:val="32"/>
                <w:szCs w:val="24"/>
                <w:lang w:eastAsia="en-GB"/>
              </w:rPr>
              <w:t xml:space="preserve"> </w:t>
            </w:r>
            <w:r>
              <w:rPr>
                <w:rFonts w:ascii="Arial" w:eastAsia="Times New Roman" w:hAnsi="Arial" w:cs="Arial"/>
                <w:b/>
                <w:color w:val="FFFFFF" w:themeColor="background1"/>
                <w:sz w:val="36"/>
                <w:szCs w:val="24"/>
                <w:lang w:eastAsia="en-GB"/>
              </w:rPr>
              <w:t>W7</w:t>
            </w:r>
          </w:p>
        </w:tc>
      </w:tr>
      <w:tr w:rsidR="005B30A9" w:rsidRPr="00B607CB" w:rsidTr="00C65140">
        <w:trPr>
          <w:trHeight w:val="147"/>
        </w:trPr>
        <w:tc>
          <w:tcPr>
            <w:tcW w:w="15877" w:type="dxa"/>
            <w:gridSpan w:val="5"/>
            <w:shd w:val="clear" w:color="auto" w:fill="D9D9D9" w:themeFill="background1" w:themeFillShade="D9"/>
          </w:tcPr>
          <w:p w:rsidR="005B30A9" w:rsidRDefault="005B30A9" w:rsidP="00710347">
            <w:pPr>
              <w:spacing w:before="120" w:after="120"/>
              <w:rPr>
                <w:rFonts w:ascii="Arial" w:hAnsi="Arial" w:cs="Arial"/>
                <w:b/>
                <w:sz w:val="24"/>
                <w:szCs w:val="24"/>
              </w:rPr>
            </w:pPr>
            <w:r>
              <w:rPr>
                <w:rFonts w:ascii="Arial" w:hAnsi="Arial" w:cs="Arial"/>
                <w:b/>
                <w:sz w:val="24"/>
                <w:szCs w:val="24"/>
              </w:rPr>
              <w:t>A</w:t>
            </w:r>
            <w:r w:rsidRPr="00515796">
              <w:rPr>
                <w:rFonts w:ascii="Arial" w:hAnsi="Arial" w:cs="Arial"/>
                <w:b/>
                <w:sz w:val="24"/>
                <w:szCs w:val="24"/>
              </w:rPr>
              <w:t>re the people who use services, the public, staff and external partners engaged and involved to support high-quality sustainable services?</w:t>
            </w:r>
          </w:p>
        </w:tc>
      </w:tr>
      <w:tr w:rsidR="005B30A9" w:rsidRPr="005E73FC" w:rsidTr="009B3DDC">
        <w:trPr>
          <w:trHeight w:val="147"/>
        </w:trPr>
        <w:tc>
          <w:tcPr>
            <w:tcW w:w="5671" w:type="dxa"/>
            <w:shd w:val="clear" w:color="auto" w:fill="auto"/>
          </w:tcPr>
          <w:p w:rsidR="005B30A9" w:rsidRPr="005E73FC" w:rsidRDefault="005B30A9" w:rsidP="00710347">
            <w:pPr>
              <w:tabs>
                <w:tab w:val="left" w:pos="7833"/>
              </w:tabs>
              <w:spacing w:before="60" w:after="60"/>
              <w:rPr>
                <w:rFonts w:ascii="Arial" w:hAnsi="Arial" w:cs="Arial"/>
                <w:b/>
                <w:sz w:val="24"/>
                <w:szCs w:val="24"/>
              </w:rPr>
            </w:pPr>
            <w:r w:rsidRPr="005E73FC">
              <w:rPr>
                <w:rFonts w:ascii="Arial" w:hAnsi="Arial" w:cs="Arial"/>
                <w:b/>
                <w:sz w:val="24"/>
                <w:szCs w:val="24"/>
              </w:rPr>
              <w:t>Generic prompts</w:t>
            </w:r>
          </w:p>
        </w:tc>
        <w:tc>
          <w:tcPr>
            <w:tcW w:w="4961" w:type="dxa"/>
            <w:gridSpan w:val="3"/>
          </w:tcPr>
          <w:p w:rsidR="005B30A9" w:rsidRPr="005E73FC" w:rsidRDefault="005B30A9" w:rsidP="00710347">
            <w:pPr>
              <w:spacing w:before="60" w:after="60"/>
              <w:rPr>
                <w:rFonts w:ascii="Arial" w:hAnsi="Arial" w:cs="Arial"/>
                <w:b/>
                <w:sz w:val="24"/>
                <w:szCs w:val="24"/>
              </w:rPr>
            </w:pPr>
            <w:r>
              <w:rPr>
                <w:rFonts w:ascii="Arial" w:hAnsi="Arial" w:cs="Arial"/>
                <w:b/>
                <w:sz w:val="24"/>
                <w:szCs w:val="24"/>
              </w:rPr>
              <w:t>Relevant professional guidelines and other internal guidance</w:t>
            </w:r>
          </w:p>
        </w:tc>
        <w:tc>
          <w:tcPr>
            <w:tcW w:w="5245" w:type="dxa"/>
            <w:shd w:val="clear" w:color="auto" w:fill="auto"/>
          </w:tcPr>
          <w:p w:rsidR="005B30A9" w:rsidRPr="005E73FC" w:rsidRDefault="005B30A9" w:rsidP="00710347">
            <w:pPr>
              <w:spacing w:before="60" w:after="60"/>
              <w:rPr>
                <w:rFonts w:ascii="Arial" w:hAnsi="Arial" w:cs="Arial"/>
                <w:b/>
                <w:sz w:val="24"/>
                <w:szCs w:val="24"/>
              </w:rPr>
            </w:pPr>
            <w:r>
              <w:rPr>
                <w:rFonts w:ascii="Arial" w:hAnsi="Arial" w:cs="Arial"/>
                <w:b/>
                <w:sz w:val="24"/>
                <w:szCs w:val="24"/>
              </w:rPr>
              <w:t>Sector specific guidance</w:t>
            </w:r>
          </w:p>
        </w:tc>
      </w:tr>
      <w:tr w:rsidR="005B30A9" w:rsidRPr="005E73FC" w:rsidTr="00C65140">
        <w:trPr>
          <w:trHeight w:val="147"/>
        </w:trPr>
        <w:tc>
          <w:tcPr>
            <w:tcW w:w="15877" w:type="dxa"/>
            <w:gridSpan w:val="5"/>
            <w:shd w:val="clear" w:color="auto" w:fill="808080" w:themeFill="background1" w:themeFillShade="80"/>
          </w:tcPr>
          <w:p w:rsidR="005B30A9" w:rsidRPr="005E73FC" w:rsidRDefault="005B30A9" w:rsidP="00710347">
            <w:pPr>
              <w:spacing w:before="60" w:after="60"/>
              <w:rPr>
                <w:rFonts w:ascii="Arial" w:hAnsi="Arial" w:cs="Arial"/>
                <w:color w:val="FFFFFF" w:themeColor="background1"/>
                <w:sz w:val="24"/>
                <w:szCs w:val="24"/>
              </w:rPr>
            </w:pPr>
            <w:r w:rsidRPr="005E73FC">
              <w:rPr>
                <w:rFonts w:ascii="Arial" w:hAnsi="Arial" w:cs="Arial"/>
                <w:color w:val="FFFFFF" w:themeColor="background1"/>
                <w:sz w:val="24"/>
                <w:szCs w:val="24"/>
              </w:rPr>
              <w:t>Report sub-heading:</w:t>
            </w:r>
            <w:r>
              <w:rPr>
                <w:rFonts w:ascii="Arial" w:hAnsi="Arial" w:cs="Arial"/>
                <w:b/>
                <w:color w:val="FFFFFF" w:themeColor="background1"/>
                <w:sz w:val="24"/>
                <w:szCs w:val="24"/>
              </w:rPr>
              <w:t xml:space="preserve"> </w:t>
            </w:r>
            <w:r w:rsidR="002A064E" w:rsidRPr="002A064E">
              <w:rPr>
                <w:rFonts w:ascii="Arial" w:hAnsi="Arial" w:cs="Arial"/>
                <w:b/>
                <w:color w:val="FFFFFF" w:themeColor="background1"/>
                <w:sz w:val="24"/>
                <w:szCs w:val="24"/>
              </w:rPr>
              <w:t>Engagement with patients, the public, staff and external partners</w:t>
            </w:r>
          </w:p>
        </w:tc>
      </w:tr>
      <w:tr w:rsidR="005B30A9" w:rsidRPr="007271F3" w:rsidTr="009B3DDC">
        <w:trPr>
          <w:trHeight w:val="1933"/>
        </w:trPr>
        <w:tc>
          <w:tcPr>
            <w:tcW w:w="5671" w:type="dxa"/>
          </w:tcPr>
          <w:p w:rsidR="005B30A9" w:rsidRPr="00E53A18" w:rsidRDefault="005B30A9" w:rsidP="00710347">
            <w:pPr>
              <w:pStyle w:val="ListParagraph"/>
              <w:numPr>
                <w:ilvl w:val="0"/>
                <w:numId w:val="41"/>
              </w:numPr>
              <w:spacing w:before="120" w:after="120"/>
              <w:contextualSpacing w:val="0"/>
              <w:rPr>
                <w:rFonts w:ascii="Arial" w:hAnsi="Arial" w:cs="Arial"/>
                <w:b/>
                <w:sz w:val="24"/>
                <w:szCs w:val="24"/>
              </w:rPr>
            </w:pPr>
            <w:r>
              <w:rPr>
                <w:rFonts w:ascii="Arial" w:eastAsia="Times New Roman" w:hAnsi="Arial" w:cs="Arial"/>
                <w:sz w:val="24"/>
                <w:szCs w:val="24"/>
              </w:rPr>
              <w:t xml:space="preserve">W7.1 </w:t>
            </w:r>
            <w:r w:rsidRPr="00515796">
              <w:rPr>
                <w:rFonts w:ascii="Arial" w:eastAsia="Times New Roman" w:hAnsi="Arial" w:cs="Arial"/>
                <w:sz w:val="24"/>
                <w:szCs w:val="24"/>
              </w:rPr>
              <w:t>Are people’s views and experiences gathered and acted on to shape and improve the services and culture? Does this include people in a range of equality groups?</w:t>
            </w:r>
          </w:p>
          <w:p w:rsidR="005B30A9" w:rsidRPr="00E53A18" w:rsidRDefault="005B30A9" w:rsidP="00710347">
            <w:pPr>
              <w:pStyle w:val="ListParagraph"/>
              <w:numPr>
                <w:ilvl w:val="0"/>
                <w:numId w:val="41"/>
              </w:numPr>
              <w:spacing w:before="120" w:after="120"/>
              <w:contextualSpacing w:val="0"/>
              <w:rPr>
                <w:rFonts w:ascii="Arial" w:hAnsi="Arial" w:cs="Arial"/>
                <w:b/>
                <w:sz w:val="24"/>
                <w:szCs w:val="24"/>
              </w:rPr>
            </w:pPr>
            <w:r>
              <w:rPr>
                <w:rFonts w:ascii="Arial" w:eastAsia="Times New Roman" w:hAnsi="Arial" w:cs="Arial"/>
                <w:sz w:val="24"/>
                <w:szCs w:val="24"/>
              </w:rPr>
              <w:t xml:space="preserve">W7.2 </w:t>
            </w:r>
            <w:r w:rsidRPr="00515796">
              <w:rPr>
                <w:rFonts w:ascii="Arial" w:eastAsia="Times New Roman" w:hAnsi="Arial" w:cs="Arial"/>
                <w:sz w:val="24"/>
                <w:szCs w:val="24"/>
              </w:rPr>
              <w:t>Are people who use services, those close to them and their representatives actively engaged and involved in decision-making to shape services and culture? Does this include people in a range of equality groups?</w:t>
            </w:r>
          </w:p>
          <w:p w:rsidR="005B30A9" w:rsidRPr="00E53A18" w:rsidRDefault="005B30A9" w:rsidP="00710347">
            <w:pPr>
              <w:pStyle w:val="ListParagraph"/>
              <w:numPr>
                <w:ilvl w:val="0"/>
                <w:numId w:val="41"/>
              </w:numPr>
              <w:spacing w:before="120" w:after="120"/>
              <w:contextualSpacing w:val="0"/>
              <w:rPr>
                <w:rFonts w:ascii="Arial" w:hAnsi="Arial" w:cs="Arial"/>
                <w:b/>
                <w:sz w:val="24"/>
                <w:szCs w:val="24"/>
              </w:rPr>
            </w:pPr>
            <w:r>
              <w:rPr>
                <w:rFonts w:ascii="Arial" w:eastAsia="Times New Roman" w:hAnsi="Arial" w:cs="Arial"/>
                <w:sz w:val="24"/>
                <w:szCs w:val="24"/>
              </w:rPr>
              <w:t xml:space="preserve">W7.3 </w:t>
            </w:r>
            <w:r w:rsidRPr="00515796">
              <w:rPr>
                <w:rFonts w:ascii="Arial" w:eastAsia="Times New Roman" w:hAnsi="Arial" w:cs="Arial"/>
                <w:sz w:val="24"/>
                <w:szCs w:val="24"/>
              </w:rPr>
              <w:t>Are staff actively engaged so that their views are reflected in the planning and delivery of services and in shaping the culture? Does this include those with a protected characteristic?</w:t>
            </w:r>
          </w:p>
          <w:p w:rsidR="005B30A9" w:rsidRPr="00E53A18" w:rsidRDefault="005B30A9" w:rsidP="00710347">
            <w:pPr>
              <w:pStyle w:val="ListParagraph"/>
              <w:numPr>
                <w:ilvl w:val="0"/>
                <w:numId w:val="41"/>
              </w:numPr>
              <w:spacing w:before="120" w:after="120"/>
              <w:contextualSpacing w:val="0"/>
              <w:rPr>
                <w:rFonts w:ascii="Arial" w:hAnsi="Arial" w:cs="Arial"/>
                <w:b/>
                <w:sz w:val="24"/>
                <w:szCs w:val="24"/>
              </w:rPr>
            </w:pPr>
            <w:r>
              <w:rPr>
                <w:rFonts w:ascii="Arial" w:eastAsia="Times New Roman" w:hAnsi="Arial" w:cs="Arial"/>
                <w:sz w:val="24"/>
                <w:szCs w:val="24"/>
              </w:rPr>
              <w:t xml:space="preserve">W7.4 </w:t>
            </w:r>
            <w:r w:rsidRPr="00515796">
              <w:rPr>
                <w:rFonts w:ascii="Arial" w:eastAsia="Times New Roman" w:hAnsi="Arial" w:cs="Arial"/>
                <w:sz w:val="24"/>
                <w:szCs w:val="24"/>
              </w:rPr>
              <w:t>Are there positive and collaborative relationships with external partners to build a shared understanding of challenges within the system and the needs of the relevant population, and to deliver services to meet those needs?</w:t>
            </w:r>
          </w:p>
          <w:p w:rsidR="005B30A9" w:rsidRPr="007271F3" w:rsidRDefault="005B30A9" w:rsidP="00710347">
            <w:pPr>
              <w:pStyle w:val="ListParagraph"/>
              <w:numPr>
                <w:ilvl w:val="0"/>
                <w:numId w:val="41"/>
              </w:numPr>
              <w:spacing w:before="120" w:after="120"/>
              <w:contextualSpacing w:val="0"/>
              <w:rPr>
                <w:rFonts w:ascii="Arial" w:hAnsi="Arial" w:cs="Arial"/>
                <w:b/>
                <w:sz w:val="24"/>
                <w:szCs w:val="24"/>
              </w:rPr>
            </w:pPr>
            <w:r>
              <w:rPr>
                <w:rFonts w:ascii="Arial" w:eastAsia="Times New Roman" w:hAnsi="Arial" w:cs="Arial"/>
                <w:sz w:val="24"/>
                <w:szCs w:val="24"/>
              </w:rPr>
              <w:t xml:space="preserve">W7.5 </w:t>
            </w:r>
            <w:r w:rsidRPr="00515796">
              <w:rPr>
                <w:rFonts w:ascii="Arial" w:eastAsia="Times New Roman" w:hAnsi="Arial" w:cs="Arial"/>
                <w:sz w:val="24"/>
                <w:szCs w:val="24"/>
              </w:rPr>
              <w:t>Is there transparency and openness with all stakeholders about performance?</w:t>
            </w:r>
          </w:p>
        </w:tc>
        <w:tc>
          <w:tcPr>
            <w:tcW w:w="4961" w:type="dxa"/>
            <w:gridSpan w:val="3"/>
          </w:tcPr>
          <w:p w:rsidR="005B30A9" w:rsidRPr="004F0DB8" w:rsidRDefault="002F40E2" w:rsidP="00710347">
            <w:pPr>
              <w:pStyle w:val="ListParagraph"/>
              <w:numPr>
                <w:ilvl w:val="0"/>
                <w:numId w:val="41"/>
              </w:numPr>
              <w:rPr>
                <w:rFonts w:ascii="Arial" w:hAnsi="Arial" w:cs="Arial"/>
                <w:sz w:val="24"/>
                <w:szCs w:val="24"/>
              </w:rPr>
            </w:pPr>
            <w:hyperlink r:id="rId183" w:history="1">
              <w:r w:rsidR="005B30A9" w:rsidRPr="004F0DB8">
                <w:rPr>
                  <w:rStyle w:val="Hyperlink"/>
                  <w:rFonts w:ascii="Arial" w:hAnsi="Arial" w:cs="Arial"/>
                  <w:sz w:val="24"/>
                  <w:szCs w:val="24"/>
                  <w:lang w:val="en"/>
                </w:rPr>
                <w:t>Nigel's surgery 64: Effective governance arrangements in GP practices</w:t>
              </w:r>
            </w:hyperlink>
          </w:p>
          <w:p w:rsidR="005B30A9" w:rsidRPr="004F0DB8" w:rsidRDefault="005B30A9" w:rsidP="00710347">
            <w:pPr>
              <w:pStyle w:val="ListParagraph"/>
              <w:ind w:left="360"/>
              <w:rPr>
                <w:rFonts w:ascii="Arial" w:hAnsi="Arial" w:cs="Arial"/>
                <w:sz w:val="24"/>
                <w:szCs w:val="24"/>
              </w:rPr>
            </w:pPr>
          </w:p>
          <w:p w:rsidR="005B30A9" w:rsidRPr="002A079E" w:rsidRDefault="002F40E2" w:rsidP="00710347">
            <w:pPr>
              <w:pStyle w:val="ListParagraph"/>
              <w:numPr>
                <w:ilvl w:val="0"/>
                <w:numId w:val="41"/>
              </w:numPr>
              <w:rPr>
                <w:rFonts w:ascii="Arial" w:hAnsi="Arial" w:cs="Arial"/>
                <w:sz w:val="24"/>
                <w:szCs w:val="24"/>
              </w:rPr>
            </w:pPr>
            <w:hyperlink r:id="rId184" w:history="1">
              <w:r w:rsidR="005B30A9" w:rsidRPr="002A079E">
                <w:rPr>
                  <w:rStyle w:val="Hyperlink"/>
                  <w:rFonts w:ascii="Arial" w:hAnsi="Arial" w:cs="Arial"/>
                  <w:sz w:val="24"/>
                  <w:szCs w:val="24"/>
                  <w:lang w:val="en"/>
                </w:rPr>
                <w:t>Nigel's surgery 65: Effective clinical governance arrangements in GP practices</w:t>
              </w:r>
            </w:hyperlink>
          </w:p>
        </w:tc>
        <w:tc>
          <w:tcPr>
            <w:tcW w:w="5245" w:type="dxa"/>
          </w:tcPr>
          <w:p w:rsidR="005B30A9" w:rsidRDefault="005B30A9" w:rsidP="00941DA9">
            <w:pPr>
              <w:pStyle w:val="ListParagraph"/>
              <w:numPr>
                <w:ilvl w:val="0"/>
                <w:numId w:val="44"/>
              </w:numPr>
              <w:rPr>
                <w:rFonts w:ascii="Arial" w:hAnsi="Arial" w:cs="Arial"/>
                <w:sz w:val="24"/>
                <w:szCs w:val="24"/>
              </w:rPr>
            </w:pPr>
            <w:r w:rsidRPr="00DF4934">
              <w:rPr>
                <w:rFonts w:ascii="Arial" w:hAnsi="Arial" w:cs="Arial"/>
                <w:sz w:val="24"/>
                <w:szCs w:val="24"/>
              </w:rPr>
              <w:t>What are the opportunities for the public and staff to be engaged in the service?</w:t>
            </w:r>
          </w:p>
          <w:p w:rsidR="005B30A9" w:rsidRPr="00DF4934" w:rsidRDefault="005B30A9" w:rsidP="00710347">
            <w:pPr>
              <w:pStyle w:val="ListParagraph"/>
              <w:ind w:left="360"/>
              <w:rPr>
                <w:rFonts w:ascii="Arial" w:hAnsi="Arial" w:cs="Arial"/>
                <w:sz w:val="24"/>
                <w:szCs w:val="24"/>
              </w:rPr>
            </w:pPr>
          </w:p>
          <w:p w:rsidR="005B30A9" w:rsidRPr="00DF4934" w:rsidRDefault="005B30A9" w:rsidP="00941DA9">
            <w:pPr>
              <w:pStyle w:val="ListParagraph"/>
              <w:numPr>
                <w:ilvl w:val="0"/>
                <w:numId w:val="44"/>
              </w:numPr>
              <w:rPr>
                <w:rFonts w:ascii="Arial" w:hAnsi="Arial" w:cs="Arial"/>
                <w:sz w:val="24"/>
                <w:szCs w:val="24"/>
              </w:rPr>
            </w:pPr>
            <w:r w:rsidRPr="00DF4934">
              <w:rPr>
                <w:rFonts w:ascii="Arial" w:hAnsi="Arial" w:cs="Arial"/>
                <w:sz w:val="24"/>
                <w:szCs w:val="24"/>
              </w:rPr>
              <w:t xml:space="preserve">How are the views of </w:t>
            </w:r>
            <w:r>
              <w:rPr>
                <w:rFonts w:ascii="Arial" w:hAnsi="Arial" w:cs="Arial"/>
                <w:sz w:val="24"/>
                <w:szCs w:val="24"/>
              </w:rPr>
              <w:t>people obtained? What does it tell you</w:t>
            </w:r>
            <w:r w:rsidRPr="00DF4934">
              <w:rPr>
                <w:rFonts w:ascii="Arial" w:hAnsi="Arial" w:cs="Arial"/>
                <w:sz w:val="24"/>
                <w:szCs w:val="24"/>
              </w:rPr>
              <w:t xml:space="preserve"> about the service?</w:t>
            </w:r>
          </w:p>
          <w:p w:rsidR="005B30A9" w:rsidRPr="00DF4934" w:rsidRDefault="005B30A9" w:rsidP="00710347">
            <w:pPr>
              <w:pStyle w:val="ListParagraph"/>
              <w:rPr>
                <w:rFonts w:ascii="Arial" w:hAnsi="Arial" w:cs="Arial"/>
                <w:sz w:val="24"/>
                <w:szCs w:val="24"/>
              </w:rPr>
            </w:pPr>
          </w:p>
          <w:p w:rsidR="005B30A9" w:rsidRDefault="005B30A9" w:rsidP="00941DA9">
            <w:pPr>
              <w:pStyle w:val="ListParagraph"/>
              <w:numPr>
                <w:ilvl w:val="0"/>
                <w:numId w:val="44"/>
              </w:numPr>
              <w:rPr>
                <w:rFonts w:ascii="Arial" w:hAnsi="Arial" w:cs="Arial"/>
                <w:sz w:val="24"/>
                <w:szCs w:val="24"/>
              </w:rPr>
            </w:pPr>
            <w:r w:rsidRPr="00DF4934">
              <w:rPr>
                <w:rFonts w:ascii="Arial" w:hAnsi="Arial" w:cs="Arial"/>
                <w:sz w:val="24"/>
                <w:szCs w:val="24"/>
              </w:rPr>
              <w:t xml:space="preserve">How does the leadership take an inclusive approach to involving staff? </w:t>
            </w:r>
            <w:r w:rsidRPr="006735B9">
              <w:rPr>
                <w:rFonts w:ascii="Arial" w:hAnsi="Arial" w:cs="Arial"/>
                <w:sz w:val="24"/>
                <w:szCs w:val="24"/>
              </w:rPr>
              <w:t>Are other staff e.g. nurses involved in liaison with the PPG?</w:t>
            </w:r>
          </w:p>
          <w:p w:rsidR="00941DA9" w:rsidRPr="001D3075" w:rsidRDefault="00941DA9" w:rsidP="00941DA9">
            <w:pPr>
              <w:pStyle w:val="ListParagraph"/>
              <w:numPr>
                <w:ilvl w:val="0"/>
                <w:numId w:val="44"/>
              </w:numPr>
              <w:spacing w:before="120" w:after="120"/>
              <w:contextualSpacing w:val="0"/>
              <w:rPr>
                <w:rFonts w:ascii="Arial" w:hAnsi="Arial" w:cs="Arial"/>
                <w:sz w:val="24"/>
              </w:rPr>
            </w:pPr>
            <w:r>
              <w:rPr>
                <w:rFonts w:ascii="Arial" w:hAnsi="Arial" w:cs="Arial"/>
                <w:sz w:val="24"/>
                <w:szCs w:val="24"/>
              </w:rPr>
              <w:t>Have any changes been made as a result of patient survey results/PPG feedback/patient feedback?</w:t>
            </w:r>
          </w:p>
          <w:p w:rsidR="00EC6962" w:rsidRDefault="00EC6962" w:rsidP="00710347">
            <w:pPr>
              <w:rPr>
                <w:rFonts w:ascii="Arial" w:hAnsi="Arial" w:cs="Arial"/>
                <w:sz w:val="24"/>
                <w:szCs w:val="24"/>
                <w:lang w:val="en"/>
              </w:rPr>
            </w:pPr>
          </w:p>
          <w:p w:rsidR="00EC6962" w:rsidRDefault="00EC6962" w:rsidP="00710347">
            <w:pPr>
              <w:rPr>
                <w:rFonts w:ascii="Arial" w:hAnsi="Arial" w:cs="Arial"/>
                <w:sz w:val="24"/>
                <w:szCs w:val="24"/>
                <w:lang w:val="en"/>
              </w:rPr>
            </w:pPr>
          </w:p>
          <w:p w:rsidR="00EC6962" w:rsidRPr="00DA0C02" w:rsidRDefault="00EC6962" w:rsidP="00710347">
            <w:pPr>
              <w:rPr>
                <w:rFonts w:ascii="Arial" w:hAnsi="Arial" w:cs="Arial"/>
                <w:sz w:val="24"/>
                <w:szCs w:val="24"/>
                <w:lang w:val="en"/>
              </w:rPr>
            </w:pPr>
          </w:p>
        </w:tc>
      </w:tr>
      <w:tr w:rsidR="005B30A9" w:rsidRPr="00920DD4" w:rsidTr="00C65140">
        <w:trPr>
          <w:trHeight w:val="147"/>
        </w:trPr>
        <w:tc>
          <w:tcPr>
            <w:tcW w:w="15877" w:type="dxa"/>
            <w:gridSpan w:val="5"/>
            <w:shd w:val="clear" w:color="auto" w:fill="633060"/>
          </w:tcPr>
          <w:p w:rsidR="005B30A9" w:rsidRDefault="005B30A9" w:rsidP="00710347">
            <w:pPr>
              <w:spacing w:before="120" w:after="120"/>
            </w:pPr>
            <w:r>
              <w:br w:type="page"/>
            </w:r>
            <w:r w:rsidRPr="00C00CE2">
              <w:rPr>
                <w:rFonts w:ascii="Arial" w:eastAsia="Times New Roman" w:hAnsi="Arial" w:cs="Arial"/>
                <w:color w:val="FFFFFF" w:themeColor="background1"/>
                <w:sz w:val="28"/>
                <w:szCs w:val="24"/>
                <w:lang w:eastAsia="en-GB"/>
              </w:rPr>
              <w:t>Key line of enquiry</w:t>
            </w:r>
            <w:r>
              <w:rPr>
                <w:rFonts w:ascii="Arial" w:eastAsia="Times New Roman" w:hAnsi="Arial" w:cs="Arial"/>
                <w:color w:val="FFFFFF" w:themeColor="background1"/>
                <w:sz w:val="28"/>
                <w:szCs w:val="24"/>
                <w:lang w:eastAsia="en-GB"/>
              </w:rPr>
              <w:t>:</w:t>
            </w:r>
            <w:r>
              <w:rPr>
                <w:rFonts w:ascii="Arial" w:eastAsia="Times New Roman" w:hAnsi="Arial" w:cs="Arial"/>
                <w:b/>
                <w:color w:val="FFFFFF" w:themeColor="background1"/>
                <w:sz w:val="32"/>
                <w:szCs w:val="24"/>
                <w:lang w:eastAsia="en-GB"/>
              </w:rPr>
              <w:t xml:space="preserve"> </w:t>
            </w:r>
            <w:r>
              <w:rPr>
                <w:rFonts w:ascii="Arial" w:eastAsia="Times New Roman" w:hAnsi="Arial" w:cs="Arial"/>
                <w:b/>
                <w:color w:val="FFFFFF" w:themeColor="background1"/>
                <w:sz w:val="36"/>
                <w:szCs w:val="24"/>
                <w:lang w:eastAsia="en-GB"/>
              </w:rPr>
              <w:t>W8</w:t>
            </w:r>
          </w:p>
        </w:tc>
      </w:tr>
      <w:tr w:rsidR="005B30A9" w:rsidRPr="00B607CB" w:rsidTr="00C65140">
        <w:trPr>
          <w:trHeight w:val="147"/>
        </w:trPr>
        <w:tc>
          <w:tcPr>
            <w:tcW w:w="15877" w:type="dxa"/>
            <w:gridSpan w:val="5"/>
            <w:shd w:val="clear" w:color="auto" w:fill="D9D9D9" w:themeFill="background1" w:themeFillShade="D9"/>
          </w:tcPr>
          <w:p w:rsidR="005B30A9" w:rsidRDefault="005B30A9" w:rsidP="00710347">
            <w:pPr>
              <w:spacing w:before="120" w:after="120"/>
              <w:rPr>
                <w:rFonts w:ascii="Arial" w:eastAsia="Times New Roman" w:hAnsi="Arial" w:cs="Arial"/>
                <w:sz w:val="24"/>
                <w:szCs w:val="24"/>
              </w:rPr>
            </w:pPr>
            <w:r>
              <w:rPr>
                <w:rFonts w:ascii="Arial" w:eastAsia="Times New Roman" w:hAnsi="Arial" w:cs="Arial"/>
                <w:sz w:val="24"/>
                <w:szCs w:val="24"/>
              </w:rPr>
              <w:t xml:space="preserve">W8. </w:t>
            </w:r>
            <w:r w:rsidRPr="007B6431">
              <w:rPr>
                <w:rFonts w:ascii="Arial" w:eastAsia="Times New Roman" w:hAnsi="Arial" w:cs="Arial"/>
                <w:sz w:val="24"/>
                <w:szCs w:val="24"/>
              </w:rPr>
              <w:t>Are there robust systems and processes for learning, continuous improvement and innovation?</w:t>
            </w:r>
          </w:p>
        </w:tc>
      </w:tr>
      <w:tr w:rsidR="005B30A9" w:rsidRPr="005E73FC" w:rsidTr="00E57252">
        <w:trPr>
          <w:trHeight w:val="147"/>
        </w:trPr>
        <w:tc>
          <w:tcPr>
            <w:tcW w:w="5812" w:type="dxa"/>
            <w:gridSpan w:val="2"/>
            <w:shd w:val="clear" w:color="auto" w:fill="auto"/>
          </w:tcPr>
          <w:p w:rsidR="005B30A9" w:rsidRPr="005E73FC" w:rsidRDefault="005B30A9" w:rsidP="00710347">
            <w:pPr>
              <w:tabs>
                <w:tab w:val="left" w:pos="7833"/>
              </w:tabs>
              <w:spacing w:before="60" w:after="60"/>
              <w:rPr>
                <w:rFonts w:ascii="Arial" w:hAnsi="Arial" w:cs="Arial"/>
                <w:b/>
                <w:sz w:val="24"/>
                <w:szCs w:val="24"/>
              </w:rPr>
            </w:pPr>
            <w:r>
              <w:rPr>
                <w:rFonts w:ascii="Arial" w:hAnsi="Arial" w:cs="Arial"/>
                <w:b/>
                <w:sz w:val="24"/>
                <w:szCs w:val="24"/>
              </w:rPr>
              <w:t>P</w:t>
            </w:r>
            <w:r w:rsidRPr="005E73FC">
              <w:rPr>
                <w:rFonts w:ascii="Arial" w:hAnsi="Arial" w:cs="Arial"/>
                <w:b/>
                <w:sz w:val="24"/>
                <w:szCs w:val="24"/>
              </w:rPr>
              <w:t>rompts</w:t>
            </w:r>
          </w:p>
        </w:tc>
        <w:tc>
          <w:tcPr>
            <w:tcW w:w="4678" w:type="dxa"/>
          </w:tcPr>
          <w:p w:rsidR="005B30A9" w:rsidRPr="005E73FC" w:rsidRDefault="005B30A9" w:rsidP="00710347">
            <w:pPr>
              <w:spacing w:before="60" w:after="60"/>
              <w:rPr>
                <w:rFonts w:ascii="Arial" w:hAnsi="Arial" w:cs="Arial"/>
                <w:b/>
                <w:sz w:val="24"/>
                <w:szCs w:val="24"/>
              </w:rPr>
            </w:pPr>
            <w:r>
              <w:rPr>
                <w:rFonts w:ascii="Arial" w:hAnsi="Arial" w:cs="Arial"/>
                <w:b/>
                <w:sz w:val="24"/>
                <w:szCs w:val="24"/>
              </w:rPr>
              <w:t>Relevant professional guidelines and other internal guidance</w:t>
            </w:r>
          </w:p>
        </w:tc>
        <w:tc>
          <w:tcPr>
            <w:tcW w:w="5387" w:type="dxa"/>
            <w:gridSpan w:val="2"/>
            <w:shd w:val="clear" w:color="auto" w:fill="auto"/>
          </w:tcPr>
          <w:p w:rsidR="005B30A9" w:rsidRPr="005E73FC" w:rsidRDefault="005B30A9" w:rsidP="00710347">
            <w:pPr>
              <w:spacing w:before="60" w:after="60"/>
              <w:rPr>
                <w:rFonts w:ascii="Arial" w:hAnsi="Arial" w:cs="Arial"/>
                <w:b/>
                <w:sz w:val="24"/>
                <w:szCs w:val="24"/>
              </w:rPr>
            </w:pPr>
            <w:r>
              <w:rPr>
                <w:rFonts w:ascii="Arial" w:hAnsi="Arial" w:cs="Arial"/>
                <w:b/>
                <w:sz w:val="24"/>
                <w:szCs w:val="24"/>
              </w:rPr>
              <w:t>Sector specific guidance</w:t>
            </w:r>
          </w:p>
        </w:tc>
      </w:tr>
      <w:tr w:rsidR="005B30A9" w:rsidRPr="005E73FC" w:rsidTr="00C65140">
        <w:trPr>
          <w:trHeight w:val="147"/>
        </w:trPr>
        <w:tc>
          <w:tcPr>
            <w:tcW w:w="15877" w:type="dxa"/>
            <w:gridSpan w:val="5"/>
            <w:shd w:val="clear" w:color="auto" w:fill="808080" w:themeFill="background1" w:themeFillShade="80"/>
          </w:tcPr>
          <w:p w:rsidR="005B30A9" w:rsidRPr="002A064E" w:rsidRDefault="005B30A9" w:rsidP="00710347">
            <w:pPr>
              <w:spacing w:before="60" w:after="60"/>
              <w:rPr>
                <w:rFonts w:ascii="Arial" w:hAnsi="Arial" w:cs="Arial"/>
                <w:b/>
                <w:color w:val="FFFFFF" w:themeColor="background1"/>
                <w:sz w:val="24"/>
                <w:szCs w:val="24"/>
              </w:rPr>
            </w:pPr>
            <w:r w:rsidRPr="005E73FC">
              <w:rPr>
                <w:rFonts w:ascii="Arial" w:hAnsi="Arial" w:cs="Arial"/>
                <w:color w:val="FFFFFF" w:themeColor="background1"/>
                <w:sz w:val="24"/>
                <w:szCs w:val="24"/>
              </w:rPr>
              <w:t>Report sub-heading:</w:t>
            </w:r>
            <w:r>
              <w:rPr>
                <w:rFonts w:ascii="Arial" w:hAnsi="Arial" w:cs="Arial"/>
                <w:b/>
                <w:color w:val="FFFFFF" w:themeColor="background1"/>
                <w:sz w:val="24"/>
                <w:szCs w:val="24"/>
              </w:rPr>
              <w:t xml:space="preserve"> </w:t>
            </w:r>
            <w:r w:rsidR="002A064E" w:rsidRPr="002A064E">
              <w:rPr>
                <w:rFonts w:ascii="Arial" w:hAnsi="Arial" w:cs="Arial"/>
                <w:b/>
                <w:color w:val="FFFFFF" w:themeColor="background1"/>
                <w:sz w:val="24"/>
                <w:szCs w:val="24"/>
              </w:rPr>
              <w:t>Continuous improvement and innovation</w:t>
            </w:r>
          </w:p>
        </w:tc>
      </w:tr>
      <w:tr w:rsidR="005B30A9" w:rsidRPr="007271F3" w:rsidTr="00E57252">
        <w:trPr>
          <w:trHeight w:val="147"/>
        </w:trPr>
        <w:tc>
          <w:tcPr>
            <w:tcW w:w="5812" w:type="dxa"/>
            <w:gridSpan w:val="2"/>
          </w:tcPr>
          <w:p w:rsidR="005B30A9" w:rsidRPr="00E53A18" w:rsidRDefault="005B30A9" w:rsidP="00710347">
            <w:pPr>
              <w:pStyle w:val="ListParagraph"/>
              <w:numPr>
                <w:ilvl w:val="0"/>
                <w:numId w:val="41"/>
              </w:numPr>
              <w:spacing w:before="120" w:after="120"/>
              <w:contextualSpacing w:val="0"/>
              <w:rPr>
                <w:rFonts w:ascii="Arial" w:hAnsi="Arial" w:cs="Arial"/>
                <w:b/>
                <w:sz w:val="24"/>
                <w:szCs w:val="24"/>
              </w:rPr>
            </w:pPr>
            <w:r>
              <w:rPr>
                <w:rFonts w:ascii="Arial" w:eastAsia="Times New Roman" w:hAnsi="Arial" w:cs="Arial"/>
                <w:sz w:val="24"/>
                <w:szCs w:val="24"/>
              </w:rPr>
              <w:t xml:space="preserve">W8.1 </w:t>
            </w:r>
            <w:r w:rsidRPr="00515796">
              <w:rPr>
                <w:rFonts w:ascii="Arial" w:eastAsia="Times New Roman" w:hAnsi="Arial" w:cs="Arial"/>
                <w:sz w:val="24"/>
                <w:szCs w:val="24"/>
              </w:rPr>
              <w:t>In what ways do leaders and staff strive for continuous learning, improvement and innovation? Does this include participating in appropriate research projects and recognised accreditation schemes?</w:t>
            </w:r>
          </w:p>
          <w:p w:rsidR="005B30A9" w:rsidRPr="00E53A18" w:rsidRDefault="005B30A9" w:rsidP="00710347">
            <w:pPr>
              <w:pStyle w:val="ListParagraph"/>
              <w:numPr>
                <w:ilvl w:val="0"/>
                <w:numId w:val="41"/>
              </w:numPr>
              <w:spacing w:before="120" w:after="120"/>
              <w:contextualSpacing w:val="0"/>
              <w:rPr>
                <w:rFonts w:ascii="Arial" w:hAnsi="Arial" w:cs="Arial"/>
                <w:b/>
                <w:sz w:val="24"/>
                <w:szCs w:val="24"/>
              </w:rPr>
            </w:pPr>
            <w:r>
              <w:rPr>
                <w:rFonts w:ascii="Arial" w:eastAsia="Times New Roman" w:hAnsi="Arial" w:cs="Arial"/>
                <w:sz w:val="24"/>
                <w:szCs w:val="24"/>
              </w:rPr>
              <w:t xml:space="preserve">W8.2 </w:t>
            </w:r>
            <w:r w:rsidRPr="00515796">
              <w:rPr>
                <w:rFonts w:ascii="Arial" w:eastAsia="Times New Roman" w:hAnsi="Arial" w:cs="Arial"/>
                <w:sz w:val="24"/>
                <w:szCs w:val="24"/>
              </w:rPr>
              <w:t>Are there standardised improvement tools and methods, and do staff have the skills to use them?</w:t>
            </w:r>
          </w:p>
          <w:p w:rsidR="005B30A9" w:rsidRPr="00E53A18" w:rsidRDefault="005B30A9" w:rsidP="00710347">
            <w:pPr>
              <w:pStyle w:val="ListParagraph"/>
              <w:numPr>
                <w:ilvl w:val="0"/>
                <w:numId w:val="41"/>
              </w:numPr>
              <w:spacing w:before="120" w:after="120"/>
              <w:contextualSpacing w:val="0"/>
              <w:rPr>
                <w:rFonts w:ascii="Arial" w:hAnsi="Arial" w:cs="Arial"/>
                <w:b/>
                <w:sz w:val="24"/>
                <w:szCs w:val="24"/>
              </w:rPr>
            </w:pPr>
            <w:r>
              <w:rPr>
                <w:rFonts w:ascii="Arial" w:eastAsia="Times New Roman" w:hAnsi="Arial" w:cs="Arial"/>
                <w:sz w:val="24"/>
                <w:szCs w:val="24"/>
              </w:rPr>
              <w:t xml:space="preserve">W8.3 </w:t>
            </w:r>
            <w:r w:rsidRPr="00B8083A">
              <w:rPr>
                <w:rFonts w:ascii="Arial" w:eastAsia="Times New Roman" w:hAnsi="Arial" w:cs="Arial"/>
                <w:sz w:val="24"/>
                <w:szCs w:val="24"/>
              </w:rPr>
              <w:t>How effective is participation in and learning from internal and external reviews, including those related to mortality or the death of a person using the service? Is learning shared effectively and used to make improvements?</w:t>
            </w:r>
          </w:p>
          <w:p w:rsidR="005B30A9" w:rsidRPr="00E53A18" w:rsidRDefault="005B30A9" w:rsidP="00710347">
            <w:pPr>
              <w:pStyle w:val="ListParagraph"/>
              <w:numPr>
                <w:ilvl w:val="0"/>
                <w:numId w:val="41"/>
              </w:numPr>
              <w:spacing w:before="120" w:after="120"/>
              <w:contextualSpacing w:val="0"/>
              <w:rPr>
                <w:rFonts w:ascii="Arial" w:hAnsi="Arial" w:cs="Arial"/>
                <w:b/>
                <w:sz w:val="24"/>
                <w:szCs w:val="24"/>
              </w:rPr>
            </w:pPr>
            <w:r>
              <w:rPr>
                <w:rFonts w:ascii="Arial" w:eastAsia="Times New Roman" w:hAnsi="Arial" w:cs="Arial"/>
                <w:spacing w:val="-2"/>
                <w:sz w:val="24"/>
                <w:szCs w:val="24"/>
              </w:rPr>
              <w:t xml:space="preserve">W8.4 </w:t>
            </w:r>
            <w:r w:rsidRPr="00515796">
              <w:rPr>
                <w:rFonts w:ascii="Arial" w:eastAsia="Times New Roman" w:hAnsi="Arial" w:cs="Arial"/>
                <w:sz w:val="24"/>
                <w:szCs w:val="24"/>
              </w:rPr>
              <w:t>Do all staff regularly take time out to work together to resolve problems and to review individual and team objectives, processes and performance? Does this lead to improvements and innovation?</w:t>
            </w:r>
          </w:p>
          <w:p w:rsidR="005B30A9" w:rsidRPr="00E53A18" w:rsidRDefault="005B30A9" w:rsidP="00710347">
            <w:pPr>
              <w:pStyle w:val="ListParagraph"/>
              <w:numPr>
                <w:ilvl w:val="0"/>
                <w:numId w:val="41"/>
              </w:numPr>
              <w:spacing w:before="120" w:after="120"/>
              <w:contextualSpacing w:val="0"/>
              <w:rPr>
                <w:rFonts w:ascii="Arial" w:hAnsi="Arial" w:cs="Arial"/>
                <w:b/>
                <w:sz w:val="24"/>
                <w:szCs w:val="24"/>
              </w:rPr>
            </w:pPr>
            <w:r>
              <w:rPr>
                <w:rFonts w:ascii="Arial" w:eastAsia="Times New Roman" w:hAnsi="Arial" w:cs="Arial"/>
                <w:sz w:val="24"/>
                <w:szCs w:val="24"/>
              </w:rPr>
              <w:t xml:space="preserve">W8.5 </w:t>
            </w:r>
            <w:r w:rsidRPr="00515796">
              <w:rPr>
                <w:rFonts w:ascii="Arial" w:hAnsi="Arial" w:cs="Arial"/>
                <w:sz w:val="24"/>
                <w:szCs w:val="24"/>
              </w:rPr>
              <w:t>Are there systems to support improvement and innovation work, including objectives and rewards for staff, data systems, and processes for evaluating and sharing the results of improvement work?</w:t>
            </w:r>
          </w:p>
        </w:tc>
        <w:tc>
          <w:tcPr>
            <w:tcW w:w="4678" w:type="dxa"/>
          </w:tcPr>
          <w:p w:rsidR="005B30A9" w:rsidRPr="003F4C57" w:rsidRDefault="002F40E2" w:rsidP="00710347">
            <w:pPr>
              <w:pStyle w:val="ListParagraph"/>
              <w:numPr>
                <w:ilvl w:val="0"/>
                <w:numId w:val="41"/>
              </w:numPr>
              <w:rPr>
                <w:rFonts w:ascii="Arial" w:hAnsi="Arial" w:cs="Arial"/>
                <w:sz w:val="24"/>
                <w:szCs w:val="24"/>
              </w:rPr>
            </w:pPr>
            <w:hyperlink r:id="rId185" w:history="1">
              <w:r w:rsidR="005B30A9" w:rsidRPr="003F4C57">
                <w:rPr>
                  <w:rStyle w:val="Hyperlink"/>
                  <w:rFonts w:ascii="Arial" w:hAnsi="Arial" w:cs="Arial"/>
                  <w:sz w:val="24"/>
                  <w:szCs w:val="24"/>
                  <w:lang w:val="en"/>
                </w:rPr>
                <w:t>Nigel's surgery 4: Quality improvement activity</w:t>
              </w:r>
            </w:hyperlink>
          </w:p>
        </w:tc>
        <w:tc>
          <w:tcPr>
            <w:tcW w:w="5387" w:type="dxa"/>
            <w:gridSpan w:val="2"/>
          </w:tcPr>
          <w:p w:rsidR="005B30A9" w:rsidRDefault="005B30A9" w:rsidP="00710347">
            <w:pPr>
              <w:numPr>
                <w:ilvl w:val="0"/>
                <w:numId w:val="41"/>
              </w:numPr>
              <w:spacing w:before="120" w:after="120"/>
              <w:contextualSpacing/>
              <w:rPr>
                <w:rFonts w:ascii="Arial" w:hAnsi="Arial" w:cs="Arial"/>
                <w:sz w:val="24"/>
                <w:szCs w:val="24"/>
                <w:lang w:val="en"/>
              </w:rPr>
            </w:pPr>
            <w:r w:rsidRPr="000944D5">
              <w:rPr>
                <w:rFonts w:ascii="Arial" w:hAnsi="Arial" w:cs="Arial"/>
                <w:sz w:val="24"/>
                <w:szCs w:val="24"/>
                <w:lang w:val="en"/>
              </w:rPr>
              <w:t>Are staff encouraged to develop the service and not just provide the service are there good examples of development?</w:t>
            </w:r>
          </w:p>
          <w:p w:rsidR="001D3DD8" w:rsidRDefault="001D3DD8" w:rsidP="00FD32A8">
            <w:pPr>
              <w:spacing w:before="120" w:after="120"/>
              <w:ind w:left="360"/>
              <w:contextualSpacing/>
              <w:rPr>
                <w:rFonts w:ascii="Arial" w:hAnsi="Arial" w:cs="Arial"/>
                <w:sz w:val="24"/>
                <w:szCs w:val="24"/>
                <w:lang w:val="en"/>
              </w:rPr>
            </w:pPr>
          </w:p>
          <w:p w:rsidR="001D3DD8" w:rsidRDefault="001D3DD8" w:rsidP="00710347">
            <w:pPr>
              <w:numPr>
                <w:ilvl w:val="0"/>
                <w:numId w:val="41"/>
              </w:numPr>
              <w:spacing w:before="120" w:after="120"/>
              <w:contextualSpacing/>
              <w:rPr>
                <w:rFonts w:ascii="Arial" w:hAnsi="Arial" w:cs="Arial"/>
                <w:sz w:val="24"/>
                <w:szCs w:val="24"/>
                <w:lang w:val="en"/>
              </w:rPr>
            </w:pPr>
            <w:r>
              <w:rPr>
                <w:rFonts w:ascii="Arial" w:hAnsi="Arial" w:cs="Arial"/>
                <w:sz w:val="24"/>
                <w:szCs w:val="24"/>
                <w:lang w:val="en"/>
              </w:rPr>
              <w:t>Does the practice understand and use quality improvement methodology?</w:t>
            </w:r>
          </w:p>
          <w:p w:rsidR="005B30A9" w:rsidRDefault="005B30A9" w:rsidP="00710347">
            <w:pPr>
              <w:spacing w:before="120" w:after="120"/>
              <w:ind w:left="360"/>
              <w:contextualSpacing/>
              <w:rPr>
                <w:rFonts w:ascii="Arial" w:hAnsi="Arial" w:cs="Arial"/>
                <w:sz w:val="24"/>
                <w:szCs w:val="24"/>
                <w:lang w:val="en"/>
              </w:rPr>
            </w:pPr>
          </w:p>
          <w:p w:rsidR="005B30A9" w:rsidRPr="000944D5" w:rsidRDefault="007453DC" w:rsidP="00710347">
            <w:pPr>
              <w:numPr>
                <w:ilvl w:val="0"/>
                <w:numId w:val="41"/>
              </w:numPr>
              <w:spacing w:before="120" w:after="120"/>
              <w:contextualSpacing/>
              <w:rPr>
                <w:rFonts w:ascii="Arial" w:hAnsi="Arial" w:cs="Arial"/>
                <w:sz w:val="24"/>
                <w:szCs w:val="24"/>
                <w:lang w:val="en"/>
              </w:rPr>
            </w:pPr>
            <w:r>
              <w:rPr>
                <w:rFonts w:ascii="Arial" w:hAnsi="Arial" w:cs="Arial"/>
                <w:sz w:val="24"/>
                <w:szCs w:val="24"/>
              </w:rPr>
              <w:t>Are there any examples of innovative practices initiated by the provider</w:t>
            </w:r>
            <w:r w:rsidR="005B30A9">
              <w:rPr>
                <w:rFonts w:ascii="Arial" w:hAnsi="Arial" w:cs="Arial"/>
                <w:sz w:val="24"/>
                <w:szCs w:val="24"/>
              </w:rPr>
              <w:t xml:space="preserve"> </w:t>
            </w:r>
            <w:r>
              <w:rPr>
                <w:rFonts w:ascii="Arial" w:hAnsi="Arial" w:cs="Arial"/>
                <w:sz w:val="24"/>
                <w:szCs w:val="24"/>
              </w:rPr>
              <w:t xml:space="preserve">which </w:t>
            </w:r>
            <w:r w:rsidR="005B30A9" w:rsidRPr="00F05613">
              <w:rPr>
                <w:rFonts w:ascii="Arial" w:hAnsi="Arial" w:cs="Arial"/>
                <w:sz w:val="24"/>
                <w:szCs w:val="24"/>
              </w:rPr>
              <w:t xml:space="preserve"> excel in any of area of the key questions?</w:t>
            </w:r>
          </w:p>
          <w:p w:rsidR="005B30A9" w:rsidRDefault="005B30A9" w:rsidP="00710347">
            <w:pPr>
              <w:spacing w:before="120" w:after="120"/>
              <w:rPr>
                <w:rFonts w:ascii="Arial" w:hAnsi="Arial" w:cs="Arial"/>
                <w:b/>
                <w:sz w:val="24"/>
                <w:szCs w:val="24"/>
              </w:rPr>
            </w:pPr>
          </w:p>
          <w:p w:rsidR="005B30A9" w:rsidRPr="00DF4934" w:rsidRDefault="005B30A9" w:rsidP="00710347">
            <w:pPr>
              <w:spacing w:before="120" w:after="120"/>
              <w:rPr>
                <w:rStyle w:val="Hyperlink"/>
                <w:rFonts w:ascii="Arial" w:hAnsi="Arial" w:cs="Arial"/>
                <w:color w:val="auto"/>
                <w:sz w:val="24"/>
                <w:szCs w:val="24"/>
                <w:u w:val="none"/>
              </w:rPr>
            </w:pPr>
            <w:r w:rsidRPr="00DF4934">
              <w:rPr>
                <w:rFonts w:ascii="Arial" w:hAnsi="Arial" w:cs="Arial"/>
                <w:b/>
                <w:sz w:val="24"/>
                <w:szCs w:val="24"/>
              </w:rPr>
              <w:t>If you are inspecting a com</w:t>
            </w:r>
            <w:r>
              <w:rPr>
                <w:rFonts w:ascii="Arial" w:hAnsi="Arial" w:cs="Arial"/>
                <w:b/>
                <w:sz w:val="24"/>
                <w:szCs w:val="24"/>
              </w:rPr>
              <w:t xml:space="preserve">plex provider/partnership </w:t>
            </w:r>
            <w:r w:rsidRPr="00DF4934">
              <w:rPr>
                <w:rFonts w:ascii="Arial" w:hAnsi="Arial" w:cs="Arial"/>
                <w:b/>
                <w:sz w:val="24"/>
                <w:szCs w:val="24"/>
              </w:rPr>
              <w:t>it is also important to ask the following</w:t>
            </w:r>
          </w:p>
          <w:p w:rsidR="005B30A9" w:rsidRPr="00DF4934" w:rsidRDefault="005B30A9" w:rsidP="00710347">
            <w:pPr>
              <w:pStyle w:val="ListParagraph"/>
              <w:numPr>
                <w:ilvl w:val="0"/>
                <w:numId w:val="41"/>
              </w:numPr>
              <w:rPr>
                <w:rFonts w:ascii="Arial" w:hAnsi="Arial" w:cs="Arial"/>
                <w:sz w:val="24"/>
                <w:szCs w:val="24"/>
              </w:rPr>
            </w:pPr>
            <w:r w:rsidRPr="00DF4934">
              <w:rPr>
                <w:rFonts w:ascii="Arial" w:hAnsi="Arial" w:cs="Arial"/>
                <w:sz w:val="24"/>
                <w:szCs w:val="24"/>
              </w:rPr>
              <w:t>What opportunities exi</w:t>
            </w:r>
            <w:r>
              <w:rPr>
                <w:rFonts w:ascii="Arial" w:hAnsi="Arial" w:cs="Arial"/>
                <w:sz w:val="24"/>
                <w:szCs w:val="24"/>
              </w:rPr>
              <w:t>st for learning from other practices in the partnership</w:t>
            </w:r>
            <w:r w:rsidRPr="00DF4934">
              <w:rPr>
                <w:rFonts w:ascii="Arial" w:hAnsi="Arial" w:cs="Arial"/>
                <w:sz w:val="24"/>
                <w:szCs w:val="24"/>
              </w:rPr>
              <w:t xml:space="preserve"> e.g. site visits</w:t>
            </w:r>
            <w:r w:rsidR="00225B4C">
              <w:rPr>
                <w:rFonts w:ascii="Arial" w:hAnsi="Arial" w:cs="Arial"/>
                <w:sz w:val="24"/>
                <w:szCs w:val="24"/>
              </w:rPr>
              <w:t xml:space="preserve">, </w:t>
            </w:r>
            <w:r w:rsidR="00225B4C" w:rsidRPr="00225B4C">
              <w:rPr>
                <w:rFonts w:ascii="Arial" w:hAnsi="Arial" w:cs="Arial"/>
                <w:sz w:val="24"/>
                <w:szCs w:val="24"/>
              </w:rPr>
              <w:t>joint meetings to review incidents/share learning from complaints or safeguarding reviews etc</w:t>
            </w:r>
            <w:r w:rsidR="00225B4C">
              <w:rPr>
                <w:rFonts w:ascii="Arial" w:hAnsi="Arial" w:cs="Arial"/>
                <w:sz w:val="24"/>
                <w:szCs w:val="24"/>
              </w:rPr>
              <w:t>.?</w:t>
            </w:r>
          </w:p>
          <w:p w:rsidR="005B30A9" w:rsidRPr="00DF4934" w:rsidRDefault="005B30A9" w:rsidP="00710347">
            <w:pPr>
              <w:pStyle w:val="ListParagraph"/>
              <w:rPr>
                <w:rFonts w:ascii="Arial" w:hAnsi="Arial" w:cs="Arial"/>
                <w:sz w:val="24"/>
                <w:szCs w:val="24"/>
              </w:rPr>
            </w:pPr>
          </w:p>
          <w:p w:rsidR="005B30A9" w:rsidRPr="005E4E33" w:rsidRDefault="005B30A9" w:rsidP="00201CF1">
            <w:pPr>
              <w:pStyle w:val="ListParagraph"/>
              <w:numPr>
                <w:ilvl w:val="0"/>
                <w:numId w:val="41"/>
              </w:numPr>
              <w:rPr>
                <w:rFonts w:ascii="Arial" w:hAnsi="Arial" w:cs="Arial"/>
                <w:sz w:val="24"/>
                <w:szCs w:val="24"/>
                <w:lang w:val="en"/>
              </w:rPr>
            </w:pPr>
            <w:r w:rsidRPr="00DF4934">
              <w:rPr>
                <w:rFonts w:ascii="Arial" w:hAnsi="Arial" w:cs="Arial"/>
                <w:sz w:val="24"/>
                <w:szCs w:val="24"/>
              </w:rPr>
              <w:t>Are they engaged in Sustainability Transformation Partnerships (STP)?</w:t>
            </w:r>
          </w:p>
        </w:tc>
      </w:tr>
    </w:tbl>
    <w:p w:rsidR="009B723C" w:rsidRPr="00710347" w:rsidRDefault="009B723C" w:rsidP="00710347"/>
    <w:sectPr w:rsidR="009B723C" w:rsidRPr="00710347" w:rsidSect="005215E1">
      <w:headerReference w:type="default" r:id="rId186"/>
      <w:footerReference w:type="default" r:id="rId187"/>
      <w:pgSz w:w="16838" w:h="11906" w:orient="landscape" w:code="9"/>
      <w:pgMar w:top="1077" w:right="0" w:bottom="851"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6E" w:rsidRDefault="00A4416E" w:rsidP="00002275">
      <w:pPr>
        <w:spacing w:after="0" w:line="240" w:lineRule="auto"/>
      </w:pPr>
      <w:r>
        <w:separator/>
      </w:r>
    </w:p>
  </w:endnote>
  <w:endnote w:type="continuationSeparator" w:id="0">
    <w:p w:rsidR="00A4416E" w:rsidRDefault="00A4416E" w:rsidP="0000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yriadM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205250"/>
      <w:docPartObj>
        <w:docPartGallery w:val="Page Numbers (Bottom of Page)"/>
        <w:docPartUnique/>
      </w:docPartObj>
    </w:sdtPr>
    <w:sdtEndPr>
      <w:rPr>
        <w:noProof/>
      </w:rPr>
    </w:sdtEndPr>
    <w:sdtContent>
      <w:p w:rsidR="00A4416E" w:rsidRDefault="00A4416E">
        <w:pPr>
          <w:pStyle w:val="Footer"/>
          <w:jc w:val="center"/>
        </w:pPr>
        <w:r>
          <w:fldChar w:fldCharType="begin"/>
        </w:r>
        <w:r>
          <w:instrText xml:space="preserve"> PAGE   \* MERGEFORMAT </w:instrText>
        </w:r>
        <w:r>
          <w:fldChar w:fldCharType="separate"/>
        </w:r>
        <w:r w:rsidR="002F40E2">
          <w:rPr>
            <w:noProof/>
          </w:rPr>
          <w:t>2</w:t>
        </w:r>
        <w:r>
          <w:rPr>
            <w:noProof/>
          </w:rPr>
          <w:fldChar w:fldCharType="end"/>
        </w:r>
      </w:p>
    </w:sdtContent>
  </w:sdt>
  <w:p w:rsidR="00A4416E" w:rsidRPr="00E21054" w:rsidRDefault="00A4416E" w:rsidP="00152816">
    <w:pPr>
      <w:pStyle w:val="Footer"/>
      <w:rPr>
        <w:rFonts w:ascii="Arial" w:eastAsiaTheme="majorEastAsia"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6E" w:rsidRDefault="00A4416E" w:rsidP="00002275">
      <w:pPr>
        <w:spacing w:after="0" w:line="240" w:lineRule="auto"/>
      </w:pPr>
      <w:r>
        <w:separator/>
      </w:r>
    </w:p>
  </w:footnote>
  <w:footnote w:type="continuationSeparator" w:id="0">
    <w:p w:rsidR="00A4416E" w:rsidRDefault="00A4416E" w:rsidP="00002275">
      <w:pPr>
        <w:spacing w:after="0" w:line="240" w:lineRule="auto"/>
      </w:pPr>
      <w:r>
        <w:continuationSeparator/>
      </w:r>
    </w:p>
  </w:footnote>
  <w:footnote w:id="1">
    <w:p w:rsidR="00A4416E" w:rsidRPr="002420B4" w:rsidRDefault="00A4416E" w:rsidP="00710347">
      <w:pPr>
        <w:pStyle w:val="FootnoteText"/>
        <w:rPr>
          <w:rFonts w:ascii="Arial" w:hAnsi="Arial" w:cs="Arial"/>
        </w:rPr>
      </w:pPr>
      <w:r w:rsidRPr="002420B4">
        <w:rPr>
          <w:rStyle w:val="FootnoteReference"/>
          <w:rFonts w:ascii="Arial" w:hAnsi="Arial" w:cs="Arial"/>
        </w:rPr>
        <w:footnoteRef/>
      </w:r>
      <w:r>
        <w:rPr>
          <w:rFonts w:ascii="Arial" w:hAnsi="Arial" w:cs="Arial"/>
        </w:rPr>
        <w:t>.</w:t>
      </w:r>
      <w:r w:rsidRPr="002420B4">
        <w:rPr>
          <w:rFonts w:ascii="Arial" w:hAnsi="Arial" w:cs="Arial"/>
        </w:rPr>
        <w:t xml:space="preserve"> For example, </w:t>
      </w:r>
      <w:r>
        <w:rPr>
          <w:rFonts w:ascii="Arial" w:hAnsi="Arial" w:cs="Arial"/>
        </w:rPr>
        <w:t>people</w:t>
      </w:r>
      <w:r w:rsidRPr="002420B4">
        <w:rPr>
          <w:rFonts w:ascii="Arial" w:hAnsi="Arial" w:cs="Arial"/>
        </w:rPr>
        <w:t xml:space="preserve"> living with dementia or </w:t>
      </w:r>
      <w:r>
        <w:rPr>
          <w:rFonts w:ascii="Arial" w:hAnsi="Arial" w:cs="Arial"/>
        </w:rPr>
        <w:t>people</w:t>
      </w:r>
      <w:r w:rsidRPr="002420B4">
        <w:rPr>
          <w:rFonts w:ascii="Arial" w:hAnsi="Arial" w:cs="Arial"/>
        </w:rPr>
        <w:t xml:space="preserve"> with a learning disability or autism</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402698"/>
      <w:docPartObj>
        <w:docPartGallery w:val="Watermarks"/>
        <w:docPartUnique/>
      </w:docPartObj>
    </w:sdtPr>
    <w:sdtEndPr/>
    <w:sdtContent>
      <w:p w:rsidR="00A4416E" w:rsidRDefault="002F40E2" w:rsidP="008F7267">
        <w:pPr>
          <w:pStyle w:val="Header"/>
          <w:ind w:firstLine="720"/>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A563A5"/>
    <w:multiLevelType w:val="hybridMultilevel"/>
    <w:tmpl w:val="E5C8BF2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nsid w:val="02494DAB"/>
    <w:multiLevelType w:val="hybridMultilevel"/>
    <w:tmpl w:val="128842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450F4D"/>
    <w:multiLevelType w:val="multilevel"/>
    <w:tmpl w:val="4B72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E3347"/>
    <w:multiLevelType w:val="hybridMultilevel"/>
    <w:tmpl w:val="3C4EDC3C"/>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E22143"/>
    <w:multiLevelType w:val="multilevel"/>
    <w:tmpl w:val="9324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03A40"/>
    <w:multiLevelType w:val="multilevel"/>
    <w:tmpl w:val="750CDDBA"/>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693785"/>
    <w:multiLevelType w:val="hybridMultilevel"/>
    <w:tmpl w:val="561E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458BD"/>
    <w:multiLevelType w:val="hybridMultilevel"/>
    <w:tmpl w:val="15EEC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8A1359"/>
    <w:multiLevelType w:val="hybridMultilevel"/>
    <w:tmpl w:val="C3369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7A25DD"/>
    <w:multiLevelType w:val="hybridMultilevel"/>
    <w:tmpl w:val="A5F075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E82CA5"/>
    <w:multiLevelType w:val="hybridMultilevel"/>
    <w:tmpl w:val="84F65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226D0E"/>
    <w:multiLevelType w:val="hybridMultilevel"/>
    <w:tmpl w:val="E2185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957469B"/>
    <w:multiLevelType w:val="hybridMultilevel"/>
    <w:tmpl w:val="A2F666F2"/>
    <w:lvl w:ilvl="0" w:tplc="9AF4FB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110D19"/>
    <w:multiLevelType w:val="hybridMultilevel"/>
    <w:tmpl w:val="292AB1BE"/>
    <w:lvl w:ilvl="0" w:tplc="08090001">
      <w:start w:val="1"/>
      <w:numFmt w:val="bullet"/>
      <w:lvlText w:val=""/>
      <w:lvlJc w:val="left"/>
      <w:pPr>
        <w:ind w:left="360" w:hanging="360"/>
      </w:pPr>
      <w:rPr>
        <w:rFonts w:ascii="Symbol" w:hAnsi="Symbol" w:hint="default"/>
      </w:rPr>
    </w:lvl>
    <w:lvl w:ilvl="1" w:tplc="F24CE6A8">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B914B1C"/>
    <w:multiLevelType w:val="hybridMultilevel"/>
    <w:tmpl w:val="6822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D736F3"/>
    <w:multiLevelType w:val="hybridMultilevel"/>
    <w:tmpl w:val="FAECB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DF57A67"/>
    <w:multiLevelType w:val="hybridMultilevel"/>
    <w:tmpl w:val="E45A0F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EE4C44"/>
    <w:multiLevelType w:val="hybridMultilevel"/>
    <w:tmpl w:val="2242B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0882B6C"/>
    <w:multiLevelType w:val="hybridMultilevel"/>
    <w:tmpl w:val="3280CAB8"/>
    <w:lvl w:ilvl="0" w:tplc="9AF4FBF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16D7E40"/>
    <w:multiLevelType w:val="hybridMultilevel"/>
    <w:tmpl w:val="2F9601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1EE594E"/>
    <w:multiLevelType w:val="hybridMultilevel"/>
    <w:tmpl w:val="88A49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2CA5BFC"/>
    <w:multiLevelType w:val="multilevel"/>
    <w:tmpl w:val="3A5EA324"/>
    <w:styleLink w:val="List38"/>
    <w:lvl w:ilvl="0">
      <w:numFmt w:val="bullet"/>
      <w:lvlText w:val="•"/>
      <w:lvlJc w:val="left"/>
      <w:rPr>
        <w:color w:val="633060"/>
        <w:position w:val="0"/>
        <w:lang w:val="en-US"/>
      </w:rPr>
    </w:lvl>
    <w:lvl w:ilvl="1">
      <w:start w:val="1"/>
      <w:numFmt w:val="bullet"/>
      <w:lvlText w:val="o"/>
      <w:lvlJc w:val="left"/>
      <w:rPr>
        <w:color w:val="633060"/>
        <w:position w:val="0"/>
        <w:lang w:val="en-US"/>
      </w:rPr>
    </w:lvl>
    <w:lvl w:ilvl="2">
      <w:start w:val="1"/>
      <w:numFmt w:val="bullet"/>
      <w:lvlText w:val="▪"/>
      <w:lvlJc w:val="left"/>
      <w:rPr>
        <w:color w:val="633060"/>
        <w:position w:val="0"/>
        <w:lang w:val="en-US"/>
      </w:rPr>
    </w:lvl>
    <w:lvl w:ilvl="3">
      <w:start w:val="1"/>
      <w:numFmt w:val="bullet"/>
      <w:lvlText w:val="•"/>
      <w:lvlJc w:val="left"/>
      <w:rPr>
        <w:color w:val="633060"/>
        <w:position w:val="0"/>
        <w:lang w:val="en-US"/>
      </w:rPr>
    </w:lvl>
    <w:lvl w:ilvl="4">
      <w:start w:val="1"/>
      <w:numFmt w:val="bullet"/>
      <w:lvlText w:val="o"/>
      <w:lvlJc w:val="left"/>
      <w:rPr>
        <w:color w:val="633060"/>
        <w:position w:val="0"/>
        <w:lang w:val="en-US"/>
      </w:rPr>
    </w:lvl>
    <w:lvl w:ilvl="5">
      <w:start w:val="1"/>
      <w:numFmt w:val="bullet"/>
      <w:lvlText w:val="▪"/>
      <w:lvlJc w:val="left"/>
      <w:rPr>
        <w:color w:val="633060"/>
        <w:position w:val="0"/>
        <w:lang w:val="en-US"/>
      </w:rPr>
    </w:lvl>
    <w:lvl w:ilvl="6">
      <w:start w:val="1"/>
      <w:numFmt w:val="bullet"/>
      <w:lvlText w:val="•"/>
      <w:lvlJc w:val="left"/>
      <w:rPr>
        <w:color w:val="633060"/>
        <w:position w:val="0"/>
        <w:lang w:val="en-US"/>
      </w:rPr>
    </w:lvl>
    <w:lvl w:ilvl="7">
      <w:start w:val="1"/>
      <w:numFmt w:val="bullet"/>
      <w:lvlText w:val="o"/>
      <w:lvlJc w:val="left"/>
      <w:rPr>
        <w:color w:val="633060"/>
        <w:position w:val="0"/>
        <w:lang w:val="en-US"/>
      </w:rPr>
    </w:lvl>
    <w:lvl w:ilvl="8">
      <w:start w:val="1"/>
      <w:numFmt w:val="bullet"/>
      <w:lvlText w:val="▪"/>
      <w:lvlJc w:val="left"/>
      <w:rPr>
        <w:color w:val="633060"/>
        <w:position w:val="0"/>
        <w:lang w:val="en-US"/>
      </w:rPr>
    </w:lvl>
  </w:abstractNum>
  <w:abstractNum w:abstractNumId="22">
    <w:nsid w:val="24C84665"/>
    <w:multiLevelType w:val="hybridMultilevel"/>
    <w:tmpl w:val="81BA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5641989"/>
    <w:multiLevelType w:val="hybridMultilevel"/>
    <w:tmpl w:val="84D453F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58A5E59"/>
    <w:multiLevelType w:val="hybridMultilevel"/>
    <w:tmpl w:val="69DC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6426F05"/>
    <w:multiLevelType w:val="hybridMultilevel"/>
    <w:tmpl w:val="6448A2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67B6A20"/>
    <w:multiLevelType w:val="hybridMultilevel"/>
    <w:tmpl w:val="76FAB88A"/>
    <w:lvl w:ilvl="0" w:tplc="0BF87888">
      <w:start w:val="1"/>
      <w:numFmt w:val="bullet"/>
      <w:pStyle w:val="CQCTableBullet"/>
      <w:lvlText w:val=""/>
      <w:lvlJc w:val="left"/>
      <w:pPr>
        <w:ind w:left="360" w:hanging="360"/>
      </w:pPr>
      <w:rPr>
        <w:rFonts w:ascii="Symbol" w:hAnsi="Symbol" w:hint="default"/>
        <w:b w:val="0"/>
        <w:i w:val="0"/>
        <w:color w:val="633060"/>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7343320"/>
    <w:multiLevelType w:val="hybridMultilevel"/>
    <w:tmpl w:val="0608A41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8736EDE"/>
    <w:multiLevelType w:val="hybridMultilevel"/>
    <w:tmpl w:val="F0C08B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8F61662"/>
    <w:multiLevelType w:val="multilevel"/>
    <w:tmpl w:val="ABE2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6A3210"/>
    <w:multiLevelType w:val="hybridMultilevel"/>
    <w:tmpl w:val="A0460D5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BB045CB"/>
    <w:multiLevelType w:val="hybridMultilevel"/>
    <w:tmpl w:val="0BAE7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BEB03B9"/>
    <w:multiLevelType w:val="hybridMultilevel"/>
    <w:tmpl w:val="0122E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2CF86270"/>
    <w:multiLevelType w:val="hybridMultilevel"/>
    <w:tmpl w:val="7CF42B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2DD74F6F"/>
    <w:multiLevelType w:val="hybridMultilevel"/>
    <w:tmpl w:val="40B02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F102314"/>
    <w:multiLevelType w:val="hybridMultilevel"/>
    <w:tmpl w:val="C622B3F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F8B26D9"/>
    <w:multiLevelType w:val="hybridMultilevel"/>
    <w:tmpl w:val="4C0030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0160176"/>
    <w:multiLevelType w:val="hybridMultilevel"/>
    <w:tmpl w:val="B6766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02A733B"/>
    <w:multiLevelType w:val="hybridMultilevel"/>
    <w:tmpl w:val="11BA82A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1FF3150"/>
    <w:multiLevelType w:val="hybridMultilevel"/>
    <w:tmpl w:val="B1E66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33AF08C6"/>
    <w:multiLevelType w:val="hybridMultilevel"/>
    <w:tmpl w:val="AA1E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5ED77C4"/>
    <w:multiLevelType w:val="hybridMultilevel"/>
    <w:tmpl w:val="B2CE2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369060BC"/>
    <w:multiLevelType w:val="hybridMultilevel"/>
    <w:tmpl w:val="FADA146A"/>
    <w:lvl w:ilvl="0" w:tplc="2CCA8A6E">
      <w:start w:val="1"/>
      <w:numFmt w:val="bullet"/>
      <w:pStyle w:val="CQCBullet"/>
      <w:lvlText w:val=""/>
      <w:lvlJc w:val="left"/>
      <w:pPr>
        <w:ind w:left="360" w:hanging="360"/>
      </w:pPr>
      <w:rPr>
        <w:rFonts w:ascii="Symbol" w:hAnsi="Symbol" w:hint="default"/>
        <w:color w:val="667077"/>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43">
    <w:nsid w:val="38F54290"/>
    <w:multiLevelType w:val="hybridMultilevel"/>
    <w:tmpl w:val="7604D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BDE6B3D"/>
    <w:multiLevelType w:val="hybridMultilevel"/>
    <w:tmpl w:val="F940B95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3F5E336A"/>
    <w:multiLevelType w:val="hybridMultilevel"/>
    <w:tmpl w:val="83CE1D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FF72972"/>
    <w:multiLevelType w:val="hybridMultilevel"/>
    <w:tmpl w:val="51408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49800609"/>
    <w:multiLevelType w:val="multilevel"/>
    <w:tmpl w:val="537C3E34"/>
    <w:styleLink w:val="List0"/>
    <w:lvl w:ilvl="0">
      <w:numFmt w:val="bullet"/>
      <w:lvlText w:val="•"/>
      <w:lvlJc w:val="left"/>
      <w:pPr>
        <w:ind w:left="0" w:firstLine="0"/>
      </w:pPr>
      <w:rPr>
        <w:color w:val="000000"/>
        <w:position w:val="0"/>
        <w:lang w:val="en-US"/>
      </w:rPr>
    </w:lvl>
    <w:lvl w:ilvl="1">
      <w:start w:val="1"/>
      <w:numFmt w:val="bullet"/>
      <w:lvlText w:val="•"/>
      <w:lvlJc w:val="left"/>
      <w:pPr>
        <w:ind w:left="0" w:firstLine="0"/>
      </w:pPr>
      <w:rPr>
        <w:color w:val="000000"/>
        <w:position w:val="0"/>
        <w:lang w:val="en-US"/>
      </w:rPr>
    </w:lvl>
    <w:lvl w:ilvl="2">
      <w:start w:val="1"/>
      <w:numFmt w:val="bullet"/>
      <w:lvlText w:val="•"/>
      <w:lvlJc w:val="left"/>
      <w:pPr>
        <w:ind w:left="0" w:firstLine="0"/>
      </w:pPr>
      <w:rPr>
        <w:color w:val="000000"/>
        <w:position w:val="0"/>
        <w:lang w:val="en-US"/>
      </w:rPr>
    </w:lvl>
    <w:lvl w:ilvl="3">
      <w:start w:val="1"/>
      <w:numFmt w:val="bullet"/>
      <w:lvlText w:val="•"/>
      <w:lvlJc w:val="left"/>
      <w:pPr>
        <w:ind w:left="0" w:firstLine="0"/>
      </w:pPr>
      <w:rPr>
        <w:color w:val="000000"/>
        <w:position w:val="0"/>
        <w:lang w:val="en-US"/>
      </w:rPr>
    </w:lvl>
    <w:lvl w:ilvl="4">
      <w:start w:val="1"/>
      <w:numFmt w:val="bullet"/>
      <w:lvlText w:val="•"/>
      <w:lvlJc w:val="left"/>
      <w:pPr>
        <w:ind w:left="0" w:firstLine="0"/>
      </w:pPr>
      <w:rPr>
        <w:color w:val="000000"/>
        <w:position w:val="0"/>
        <w:lang w:val="en-US"/>
      </w:rPr>
    </w:lvl>
    <w:lvl w:ilvl="5">
      <w:start w:val="1"/>
      <w:numFmt w:val="bullet"/>
      <w:lvlText w:val="•"/>
      <w:lvlJc w:val="left"/>
      <w:pPr>
        <w:ind w:left="0" w:firstLine="0"/>
      </w:pPr>
      <w:rPr>
        <w:color w:val="000000"/>
        <w:position w:val="0"/>
        <w:lang w:val="en-US"/>
      </w:rPr>
    </w:lvl>
    <w:lvl w:ilvl="6">
      <w:start w:val="1"/>
      <w:numFmt w:val="bullet"/>
      <w:lvlText w:val="•"/>
      <w:lvlJc w:val="left"/>
      <w:pPr>
        <w:ind w:left="0" w:firstLine="0"/>
      </w:pPr>
      <w:rPr>
        <w:color w:val="000000"/>
        <w:position w:val="0"/>
        <w:lang w:val="en-US"/>
      </w:rPr>
    </w:lvl>
    <w:lvl w:ilvl="7">
      <w:start w:val="1"/>
      <w:numFmt w:val="bullet"/>
      <w:lvlText w:val="•"/>
      <w:lvlJc w:val="left"/>
      <w:pPr>
        <w:ind w:left="0" w:firstLine="0"/>
      </w:pPr>
      <w:rPr>
        <w:color w:val="000000"/>
        <w:position w:val="0"/>
        <w:lang w:val="en-US"/>
      </w:rPr>
    </w:lvl>
    <w:lvl w:ilvl="8">
      <w:start w:val="1"/>
      <w:numFmt w:val="bullet"/>
      <w:lvlText w:val="•"/>
      <w:lvlJc w:val="left"/>
      <w:pPr>
        <w:ind w:left="0" w:firstLine="0"/>
      </w:pPr>
      <w:rPr>
        <w:color w:val="000000"/>
        <w:position w:val="0"/>
        <w:lang w:val="en-US"/>
      </w:rPr>
    </w:lvl>
  </w:abstractNum>
  <w:abstractNum w:abstractNumId="48">
    <w:nsid w:val="49FB5839"/>
    <w:multiLevelType w:val="hybridMultilevel"/>
    <w:tmpl w:val="87F67EDA"/>
    <w:lvl w:ilvl="0" w:tplc="9AF4FBF0">
      <w:start w:val="1"/>
      <w:numFmt w:val="bullet"/>
      <w:lvlText w:val=""/>
      <w:lvlJc w:val="left"/>
      <w:pPr>
        <w:ind w:left="360" w:hanging="360"/>
      </w:pPr>
      <w:rPr>
        <w:rFonts w:ascii="Symbol" w:hAnsi="Symbol" w:hint="default"/>
        <w:color w:val="auto"/>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4B537464"/>
    <w:multiLevelType w:val="hybridMultilevel"/>
    <w:tmpl w:val="D7A0B31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0">
    <w:nsid w:val="4DD82E97"/>
    <w:multiLevelType w:val="hybridMultilevel"/>
    <w:tmpl w:val="98660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15E447D"/>
    <w:multiLevelType w:val="hybridMultilevel"/>
    <w:tmpl w:val="596A89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54BF6431"/>
    <w:multiLevelType w:val="hybridMultilevel"/>
    <w:tmpl w:val="E284A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98A4412"/>
    <w:multiLevelType w:val="hybridMultilevel"/>
    <w:tmpl w:val="34E20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C432EE3"/>
    <w:multiLevelType w:val="hybridMultilevel"/>
    <w:tmpl w:val="ED428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5CF97D96"/>
    <w:multiLevelType w:val="multilevel"/>
    <w:tmpl w:val="5C38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F34238E"/>
    <w:multiLevelType w:val="hybridMultilevel"/>
    <w:tmpl w:val="7B9C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1A53EC8"/>
    <w:multiLevelType w:val="hybridMultilevel"/>
    <w:tmpl w:val="EEFE1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3F57F93"/>
    <w:multiLevelType w:val="hybridMultilevel"/>
    <w:tmpl w:val="AC245B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A2B3C72"/>
    <w:multiLevelType w:val="hybridMultilevel"/>
    <w:tmpl w:val="D0BAE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CCB793B"/>
    <w:multiLevelType w:val="hybridMultilevel"/>
    <w:tmpl w:val="4456EAE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B17F79"/>
    <w:multiLevelType w:val="hybridMultilevel"/>
    <w:tmpl w:val="296C6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71DC4668"/>
    <w:multiLevelType w:val="hybridMultilevel"/>
    <w:tmpl w:val="85B61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058A974">
      <w:start w:val="9"/>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758415DE"/>
    <w:multiLevelType w:val="hybridMultilevel"/>
    <w:tmpl w:val="6B3E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6254D4D"/>
    <w:multiLevelType w:val="hybridMultilevel"/>
    <w:tmpl w:val="927E7F3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058A974">
      <w:start w:val="9"/>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7B7630DA"/>
    <w:multiLevelType w:val="hybridMultilevel"/>
    <w:tmpl w:val="8A4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C6E501E"/>
    <w:multiLevelType w:val="hybridMultilevel"/>
    <w:tmpl w:val="9FCE1B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7">
    <w:nsid w:val="7D947DA2"/>
    <w:multiLevelType w:val="hybridMultilevel"/>
    <w:tmpl w:val="0B6C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E43280B"/>
    <w:multiLevelType w:val="hybridMultilevel"/>
    <w:tmpl w:val="945E5B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69">
    <w:nsid w:val="7EA3119B"/>
    <w:multiLevelType w:val="hybridMultilevel"/>
    <w:tmpl w:val="40B4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19"/>
  </w:num>
  <w:num w:numId="4">
    <w:abstractNumId w:val="45"/>
  </w:num>
  <w:num w:numId="5">
    <w:abstractNumId w:val="17"/>
  </w:num>
  <w:num w:numId="6">
    <w:abstractNumId w:val="36"/>
  </w:num>
  <w:num w:numId="7">
    <w:abstractNumId w:val="30"/>
  </w:num>
  <w:num w:numId="8">
    <w:abstractNumId w:val="0"/>
  </w:num>
  <w:num w:numId="9">
    <w:abstractNumId w:val="22"/>
  </w:num>
  <w:num w:numId="10">
    <w:abstractNumId w:val="7"/>
  </w:num>
  <w:num w:numId="11">
    <w:abstractNumId w:val="68"/>
  </w:num>
  <w:num w:numId="12">
    <w:abstractNumId w:val="20"/>
  </w:num>
  <w:num w:numId="13">
    <w:abstractNumId w:val="10"/>
  </w:num>
  <w:num w:numId="14">
    <w:abstractNumId w:val="47"/>
  </w:num>
  <w:num w:numId="15">
    <w:abstractNumId w:val="21"/>
  </w:num>
  <w:num w:numId="16">
    <w:abstractNumId w:val="40"/>
  </w:num>
  <w:num w:numId="17">
    <w:abstractNumId w:val="24"/>
  </w:num>
  <w:num w:numId="18">
    <w:abstractNumId w:val="48"/>
  </w:num>
  <w:num w:numId="19">
    <w:abstractNumId w:val="44"/>
  </w:num>
  <w:num w:numId="20">
    <w:abstractNumId w:val="59"/>
  </w:num>
  <w:num w:numId="21">
    <w:abstractNumId w:val="41"/>
  </w:num>
  <w:num w:numId="22">
    <w:abstractNumId w:val="38"/>
  </w:num>
  <w:num w:numId="23">
    <w:abstractNumId w:val="18"/>
  </w:num>
  <w:num w:numId="24">
    <w:abstractNumId w:val="49"/>
  </w:num>
  <w:num w:numId="25">
    <w:abstractNumId w:val="34"/>
  </w:num>
  <w:num w:numId="26">
    <w:abstractNumId w:val="3"/>
  </w:num>
  <w:num w:numId="27">
    <w:abstractNumId w:val="43"/>
  </w:num>
  <w:num w:numId="28">
    <w:abstractNumId w:val="58"/>
  </w:num>
  <w:num w:numId="29">
    <w:abstractNumId w:val="61"/>
  </w:num>
  <w:num w:numId="30">
    <w:abstractNumId w:val="5"/>
  </w:num>
  <w:num w:numId="31">
    <w:abstractNumId w:val="13"/>
  </w:num>
  <w:num w:numId="32">
    <w:abstractNumId w:val="1"/>
  </w:num>
  <w:num w:numId="33">
    <w:abstractNumId w:val="33"/>
  </w:num>
  <w:num w:numId="34">
    <w:abstractNumId w:val="8"/>
  </w:num>
  <w:num w:numId="35">
    <w:abstractNumId w:val="53"/>
  </w:num>
  <w:num w:numId="36">
    <w:abstractNumId w:val="62"/>
  </w:num>
  <w:num w:numId="37">
    <w:abstractNumId w:val="31"/>
  </w:num>
  <w:num w:numId="38">
    <w:abstractNumId w:val="27"/>
  </w:num>
  <w:num w:numId="39">
    <w:abstractNumId w:val="60"/>
  </w:num>
  <w:num w:numId="40">
    <w:abstractNumId w:val="50"/>
  </w:num>
  <w:num w:numId="41">
    <w:abstractNumId w:val="25"/>
  </w:num>
  <w:num w:numId="42">
    <w:abstractNumId w:val="66"/>
  </w:num>
  <w:num w:numId="43">
    <w:abstractNumId w:val="37"/>
  </w:num>
  <w:num w:numId="44">
    <w:abstractNumId w:val="57"/>
  </w:num>
  <w:num w:numId="45">
    <w:abstractNumId w:val="39"/>
  </w:num>
  <w:num w:numId="46">
    <w:abstractNumId w:val="6"/>
  </w:num>
  <w:num w:numId="47">
    <w:abstractNumId w:val="9"/>
  </w:num>
  <w:num w:numId="48">
    <w:abstractNumId w:val="12"/>
  </w:num>
  <w:num w:numId="49">
    <w:abstractNumId w:val="23"/>
  </w:num>
  <w:num w:numId="50">
    <w:abstractNumId w:val="35"/>
  </w:num>
  <w:num w:numId="51">
    <w:abstractNumId w:val="51"/>
  </w:num>
  <w:num w:numId="52">
    <w:abstractNumId w:val="28"/>
  </w:num>
  <w:num w:numId="53">
    <w:abstractNumId w:val="15"/>
  </w:num>
  <w:num w:numId="54">
    <w:abstractNumId w:val="29"/>
  </w:num>
  <w:num w:numId="55">
    <w:abstractNumId w:val="64"/>
  </w:num>
  <w:num w:numId="56">
    <w:abstractNumId w:val="55"/>
  </w:num>
  <w:num w:numId="57">
    <w:abstractNumId w:val="4"/>
  </w:num>
  <w:num w:numId="58">
    <w:abstractNumId w:val="16"/>
  </w:num>
  <w:num w:numId="59">
    <w:abstractNumId w:val="2"/>
  </w:num>
  <w:num w:numId="60">
    <w:abstractNumId w:val="65"/>
  </w:num>
  <w:num w:numId="61">
    <w:abstractNumId w:val="54"/>
  </w:num>
  <w:num w:numId="62">
    <w:abstractNumId w:val="69"/>
  </w:num>
  <w:num w:numId="63">
    <w:abstractNumId w:val="46"/>
  </w:num>
  <w:num w:numId="64">
    <w:abstractNumId w:val="32"/>
  </w:num>
  <w:num w:numId="65">
    <w:abstractNumId w:val="52"/>
  </w:num>
  <w:num w:numId="66">
    <w:abstractNumId w:val="14"/>
  </w:num>
  <w:num w:numId="67">
    <w:abstractNumId w:val="11"/>
  </w:num>
  <w:num w:numId="68">
    <w:abstractNumId w:val="56"/>
  </w:num>
  <w:num w:numId="69">
    <w:abstractNumId w:val="67"/>
  </w:num>
  <w:num w:numId="70">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4A"/>
    <w:rsid w:val="000007C0"/>
    <w:rsid w:val="00000F2A"/>
    <w:rsid w:val="00001108"/>
    <w:rsid w:val="00002275"/>
    <w:rsid w:val="000024F0"/>
    <w:rsid w:val="00004416"/>
    <w:rsid w:val="0001106C"/>
    <w:rsid w:val="00013BB8"/>
    <w:rsid w:val="00016FB2"/>
    <w:rsid w:val="000175BA"/>
    <w:rsid w:val="00017B76"/>
    <w:rsid w:val="00020CD8"/>
    <w:rsid w:val="00021152"/>
    <w:rsid w:val="00023157"/>
    <w:rsid w:val="00023689"/>
    <w:rsid w:val="00030901"/>
    <w:rsid w:val="0003219D"/>
    <w:rsid w:val="000333AE"/>
    <w:rsid w:val="00033BB8"/>
    <w:rsid w:val="00035797"/>
    <w:rsid w:val="000376AF"/>
    <w:rsid w:val="0004125E"/>
    <w:rsid w:val="00042532"/>
    <w:rsid w:val="00042E01"/>
    <w:rsid w:val="00043EF7"/>
    <w:rsid w:val="000447FC"/>
    <w:rsid w:val="000458E9"/>
    <w:rsid w:val="000477E3"/>
    <w:rsid w:val="00047D4A"/>
    <w:rsid w:val="000518AD"/>
    <w:rsid w:val="000519FD"/>
    <w:rsid w:val="0006023C"/>
    <w:rsid w:val="0006066B"/>
    <w:rsid w:val="00063CD1"/>
    <w:rsid w:val="00064FA3"/>
    <w:rsid w:val="0006572B"/>
    <w:rsid w:val="0006796C"/>
    <w:rsid w:val="000727D7"/>
    <w:rsid w:val="00072CDD"/>
    <w:rsid w:val="00075B63"/>
    <w:rsid w:val="00076246"/>
    <w:rsid w:val="00077A4A"/>
    <w:rsid w:val="000805B2"/>
    <w:rsid w:val="000812F5"/>
    <w:rsid w:val="00083B4A"/>
    <w:rsid w:val="00084138"/>
    <w:rsid w:val="00086721"/>
    <w:rsid w:val="00090459"/>
    <w:rsid w:val="00091EBE"/>
    <w:rsid w:val="00092970"/>
    <w:rsid w:val="000929E0"/>
    <w:rsid w:val="00093091"/>
    <w:rsid w:val="00093E2E"/>
    <w:rsid w:val="00094448"/>
    <w:rsid w:val="000944D5"/>
    <w:rsid w:val="00094798"/>
    <w:rsid w:val="000A22F5"/>
    <w:rsid w:val="000A3B38"/>
    <w:rsid w:val="000A4350"/>
    <w:rsid w:val="000A5040"/>
    <w:rsid w:val="000A5479"/>
    <w:rsid w:val="000A5AE6"/>
    <w:rsid w:val="000A6622"/>
    <w:rsid w:val="000A6ECC"/>
    <w:rsid w:val="000B028D"/>
    <w:rsid w:val="000B1F24"/>
    <w:rsid w:val="000B270D"/>
    <w:rsid w:val="000B2F97"/>
    <w:rsid w:val="000B32B0"/>
    <w:rsid w:val="000B5165"/>
    <w:rsid w:val="000B5CBB"/>
    <w:rsid w:val="000C09E7"/>
    <w:rsid w:val="000C1572"/>
    <w:rsid w:val="000C2B1F"/>
    <w:rsid w:val="000C3B00"/>
    <w:rsid w:val="000C3CD0"/>
    <w:rsid w:val="000C5310"/>
    <w:rsid w:val="000C5AD4"/>
    <w:rsid w:val="000C6A24"/>
    <w:rsid w:val="000C7787"/>
    <w:rsid w:val="000C798B"/>
    <w:rsid w:val="000D0383"/>
    <w:rsid w:val="000D0671"/>
    <w:rsid w:val="000D13AA"/>
    <w:rsid w:val="000D2F8B"/>
    <w:rsid w:val="000D3608"/>
    <w:rsid w:val="000D3EF7"/>
    <w:rsid w:val="000D6E7A"/>
    <w:rsid w:val="000E4D74"/>
    <w:rsid w:val="000E57CF"/>
    <w:rsid w:val="000F003D"/>
    <w:rsid w:val="000F1AE5"/>
    <w:rsid w:val="000F3980"/>
    <w:rsid w:val="000F3DD6"/>
    <w:rsid w:val="000F3E8D"/>
    <w:rsid w:val="000F5B15"/>
    <w:rsid w:val="000F6FDA"/>
    <w:rsid w:val="00102960"/>
    <w:rsid w:val="00105B28"/>
    <w:rsid w:val="00105C0F"/>
    <w:rsid w:val="0010683F"/>
    <w:rsid w:val="001077CE"/>
    <w:rsid w:val="00110657"/>
    <w:rsid w:val="00111CFB"/>
    <w:rsid w:val="0011301E"/>
    <w:rsid w:val="00120F86"/>
    <w:rsid w:val="001234A4"/>
    <w:rsid w:val="001238B0"/>
    <w:rsid w:val="001264F6"/>
    <w:rsid w:val="00127393"/>
    <w:rsid w:val="001276C0"/>
    <w:rsid w:val="001308BA"/>
    <w:rsid w:val="00131E0F"/>
    <w:rsid w:val="001332C4"/>
    <w:rsid w:val="001335CE"/>
    <w:rsid w:val="00134190"/>
    <w:rsid w:val="00134466"/>
    <w:rsid w:val="001348AB"/>
    <w:rsid w:val="00134DA9"/>
    <w:rsid w:val="00141139"/>
    <w:rsid w:val="001415C2"/>
    <w:rsid w:val="00141EB2"/>
    <w:rsid w:val="00141F8D"/>
    <w:rsid w:val="001420BC"/>
    <w:rsid w:val="00143D58"/>
    <w:rsid w:val="001440F2"/>
    <w:rsid w:val="001449E0"/>
    <w:rsid w:val="00145630"/>
    <w:rsid w:val="0014589A"/>
    <w:rsid w:val="0014639B"/>
    <w:rsid w:val="00150DBD"/>
    <w:rsid w:val="00152816"/>
    <w:rsid w:val="001528AC"/>
    <w:rsid w:val="001544CF"/>
    <w:rsid w:val="0015462C"/>
    <w:rsid w:val="001558F5"/>
    <w:rsid w:val="00155EB6"/>
    <w:rsid w:val="0016108B"/>
    <w:rsid w:val="00161113"/>
    <w:rsid w:val="00163357"/>
    <w:rsid w:val="00165594"/>
    <w:rsid w:val="00166178"/>
    <w:rsid w:val="0016769B"/>
    <w:rsid w:val="00170C54"/>
    <w:rsid w:val="00171425"/>
    <w:rsid w:val="00172F3B"/>
    <w:rsid w:val="00175990"/>
    <w:rsid w:val="0017795C"/>
    <w:rsid w:val="00182F3F"/>
    <w:rsid w:val="00185D82"/>
    <w:rsid w:val="00190BAD"/>
    <w:rsid w:val="00193811"/>
    <w:rsid w:val="0019454F"/>
    <w:rsid w:val="00195401"/>
    <w:rsid w:val="001956EB"/>
    <w:rsid w:val="00197E92"/>
    <w:rsid w:val="001A0F77"/>
    <w:rsid w:val="001A1A63"/>
    <w:rsid w:val="001A1C4B"/>
    <w:rsid w:val="001A1E55"/>
    <w:rsid w:val="001A324F"/>
    <w:rsid w:val="001A36C1"/>
    <w:rsid w:val="001A6042"/>
    <w:rsid w:val="001A623A"/>
    <w:rsid w:val="001A73B5"/>
    <w:rsid w:val="001B1BCD"/>
    <w:rsid w:val="001B3037"/>
    <w:rsid w:val="001B3696"/>
    <w:rsid w:val="001B506D"/>
    <w:rsid w:val="001B604C"/>
    <w:rsid w:val="001B612C"/>
    <w:rsid w:val="001B6B83"/>
    <w:rsid w:val="001B6E4A"/>
    <w:rsid w:val="001C0137"/>
    <w:rsid w:val="001C05EF"/>
    <w:rsid w:val="001C2429"/>
    <w:rsid w:val="001C3431"/>
    <w:rsid w:val="001C4A1F"/>
    <w:rsid w:val="001C4F26"/>
    <w:rsid w:val="001C6624"/>
    <w:rsid w:val="001C77C1"/>
    <w:rsid w:val="001C7E4C"/>
    <w:rsid w:val="001D1F0C"/>
    <w:rsid w:val="001D3075"/>
    <w:rsid w:val="001D3C64"/>
    <w:rsid w:val="001D3DD8"/>
    <w:rsid w:val="001D7397"/>
    <w:rsid w:val="001E3480"/>
    <w:rsid w:val="001E6157"/>
    <w:rsid w:val="001F135D"/>
    <w:rsid w:val="001F5526"/>
    <w:rsid w:val="001F5ADD"/>
    <w:rsid w:val="001F5FFE"/>
    <w:rsid w:val="001F6B29"/>
    <w:rsid w:val="001F6E53"/>
    <w:rsid w:val="00201CF1"/>
    <w:rsid w:val="002043AF"/>
    <w:rsid w:val="00205539"/>
    <w:rsid w:val="002055B4"/>
    <w:rsid w:val="00206316"/>
    <w:rsid w:val="0021113C"/>
    <w:rsid w:val="00213D45"/>
    <w:rsid w:val="00214223"/>
    <w:rsid w:val="00214592"/>
    <w:rsid w:val="0021568A"/>
    <w:rsid w:val="0022082B"/>
    <w:rsid w:val="002209BA"/>
    <w:rsid w:val="00220EA7"/>
    <w:rsid w:val="00221928"/>
    <w:rsid w:val="00222777"/>
    <w:rsid w:val="00225B4C"/>
    <w:rsid w:val="00226F21"/>
    <w:rsid w:val="00227256"/>
    <w:rsid w:val="002278B8"/>
    <w:rsid w:val="002325DE"/>
    <w:rsid w:val="00232E28"/>
    <w:rsid w:val="002339FB"/>
    <w:rsid w:val="00233C8C"/>
    <w:rsid w:val="00234E39"/>
    <w:rsid w:val="002352FC"/>
    <w:rsid w:val="00240450"/>
    <w:rsid w:val="002413F2"/>
    <w:rsid w:val="002420C3"/>
    <w:rsid w:val="002425D8"/>
    <w:rsid w:val="00245190"/>
    <w:rsid w:val="00245EE0"/>
    <w:rsid w:val="00245EF9"/>
    <w:rsid w:val="002463EB"/>
    <w:rsid w:val="002472E6"/>
    <w:rsid w:val="00247541"/>
    <w:rsid w:val="00247B55"/>
    <w:rsid w:val="00252B42"/>
    <w:rsid w:val="00253E09"/>
    <w:rsid w:val="00255C5C"/>
    <w:rsid w:val="00257DAE"/>
    <w:rsid w:val="0026119F"/>
    <w:rsid w:val="00261FB9"/>
    <w:rsid w:val="002620FC"/>
    <w:rsid w:val="002629A9"/>
    <w:rsid w:val="00263009"/>
    <w:rsid w:val="00270701"/>
    <w:rsid w:val="0027085C"/>
    <w:rsid w:val="002723A8"/>
    <w:rsid w:val="00273472"/>
    <w:rsid w:val="00273A21"/>
    <w:rsid w:val="00275373"/>
    <w:rsid w:val="0027578C"/>
    <w:rsid w:val="00276F0E"/>
    <w:rsid w:val="00277304"/>
    <w:rsid w:val="00280393"/>
    <w:rsid w:val="0028178A"/>
    <w:rsid w:val="00281FFD"/>
    <w:rsid w:val="00282DBC"/>
    <w:rsid w:val="00283C45"/>
    <w:rsid w:val="00284AA0"/>
    <w:rsid w:val="002864AB"/>
    <w:rsid w:val="00292826"/>
    <w:rsid w:val="002940F5"/>
    <w:rsid w:val="0029558A"/>
    <w:rsid w:val="00295A77"/>
    <w:rsid w:val="00295AAD"/>
    <w:rsid w:val="00296F97"/>
    <w:rsid w:val="0029708B"/>
    <w:rsid w:val="00297692"/>
    <w:rsid w:val="002A064E"/>
    <w:rsid w:val="002A079E"/>
    <w:rsid w:val="002A333F"/>
    <w:rsid w:val="002A3C39"/>
    <w:rsid w:val="002A7190"/>
    <w:rsid w:val="002B0324"/>
    <w:rsid w:val="002B2514"/>
    <w:rsid w:val="002B3D25"/>
    <w:rsid w:val="002B3F57"/>
    <w:rsid w:val="002B4EBB"/>
    <w:rsid w:val="002B5D78"/>
    <w:rsid w:val="002C0BB3"/>
    <w:rsid w:val="002C2C28"/>
    <w:rsid w:val="002C47C2"/>
    <w:rsid w:val="002C4C54"/>
    <w:rsid w:val="002C6B67"/>
    <w:rsid w:val="002D0408"/>
    <w:rsid w:val="002D06DB"/>
    <w:rsid w:val="002D0908"/>
    <w:rsid w:val="002D186F"/>
    <w:rsid w:val="002D1A42"/>
    <w:rsid w:val="002D25EC"/>
    <w:rsid w:val="002D5CF6"/>
    <w:rsid w:val="002E0350"/>
    <w:rsid w:val="002E1C7B"/>
    <w:rsid w:val="002E2533"/>
    <w:rsid w:val="002E5972"/>
    <w:rsid w:val="002E5D9D"/>
    <w:rsid w:val="002E6746"/>
    <w:rsid w:val="002E7C19"/>
    <w:rsid w:val="002F197B"/>
    <w:rsid w:val="002F38A2"/>
    <w:rsid w:val="002F3949"/>
    <w:rsid w:val="002F40E2"/>
    <w:rsid w:val="002F4FA2"/>
    <w:rsid w:val="002F6E1D"/>
    <w:rsid w:val="002F79AA"/>
    <w:rsid w:val="002F7DE3"/>
    <w:rsid w:val="0030053A"/>
    <w:rsid w:val="003006E2"/>
    <w:rsid w:val="00300F0A"/>
    <w:rsid w:val="00312826"/>
    <w:rsid w:val="0031479F"/>
    <w:rsid w:val="0031488E"/>
    <w:rsid w:val="00316589"/>
    <w:rsid w:val="00320593"/>
    <w:rsid w:val="00320738"/>
    <w:rsid w:val="003228F0"/>
    <w:rsid w:val="00324EC7"/>
    <w:rsid w:val="00331783"/>
    <w:rsid w:val="00332339"/>
    <w:rsid w:val="00332B51"/>
    <w:rsid w:val="00333022"/>
    <w:rsid w:val="0033431D"/>
    <w:rsid w:val="00334AFD"/>
    <w:rsid w:val="00335035"/>
    <w:rsid w:val="00337937"/>
    <w:rsid w:val="00340CBC"/>
    <w:rsid w:val="0034156B"/>
    <w:rsid w:val="00341F69"/>
    <w:rsid w:val="0034393C"/>
    <w:rsid w:val="00343B65"/>
    <w:rsid w:val="00344143"/>
    <w:rsid w:val="00345313"/>
    <w:rsid w:val="00347510"/>
    <w:rsid w:val="00347A1A"/>
    <w:rsid w:val="00351F01"/>
    <w:rsid w:val="003520A1"/>
    <w:rsid w:val="00353DE6"/>
    <w:rsid w:val="00353E4D"/>
    <w:rsid w:val="00355E8B"/>
    <w:rsid w:val="00356BAC"/>
    <w:rsid w:val="0036199E"/>
    <w:rsid w:val="003641CF"/>
    <w:rsid w:val="00366F4E"/>
    <w:rsid w:val="003676B5"/>
    <w:rsid w:val="0037277C"/>
    <w:rsid w:val="003727DD"/>
    <w:rsid w:val="00372F53"/>
    <w:rsid w:val="00374DDC"/>
    <w:rsid w:val="003754C5"/>
    <w:rsid w:val="003802E9"/>
    <w:rsid w:val="0038073D"/>
    <w:rsid w:val="00384D52"/>
    <w:rsid w:val="00385610"/>
    <w:rsid w:val="00387DDF"/>
    <w:rsid w:val="0039000E"/>
    <w:rsid w:val="003907F8"/>
    <w:rsid w:val="00393051"/>
    <w:rsid w:val="00393508"/>
    <w:rsid w:val="00397AA5"/>
    <w:rsid w:val="00397ACF"/>
    <w:rsid w:val="003A0CB4"/>
    <w:rsid w:val="003A2139"/>
    <w:rsid w:val="003A3025"/>
    <w:rsid w:val="003A49C6"/>
    <w:rsid w:val="003A52FE"/>
    <w:rsid w:val="003A68D3"/>
    <w:rsid w:val="003A7F94"/>
    <w:rsid w:val="003B0C52"/>
    <w:rsid w:val="003B50B2"/>
    <w:rsid w:val="003B5132"/>
    <w:rsid w:val="003B74A3"/>
    <w:rsid w:val="003C0150"/>
    <w:rsid w:val="003C102E"/>
    <w:rsid w:val="003C1151"/>
    <w:rsid w:val="003C1C2B"/>
    <w:rsid w:val="003C3882"/>
    <w:rsid w:val="003C51BF"/>
    <w:rsid w:val="003C713C"/>
    <w:rsid w:val="003D11EF"/>
    <w:rsid w:val="003D2690"/>
    <w:rsid w:val="003D3F98"/>
    <w:rsid w:val="003D4A22"/>
    <w:rsid w:val="003D58BA"/>
    <w:rsid w:val="003D654F"/>
    <w:rsid w:val="003D6DFC"/>
    <w:rsid w:val="003E0EFA"/>
    <w:rsid w:val="003E1F48"/>
    <w:rsid w:val="003E2B72"/>
    <w:rsid w:val="003E2EC0"/>
    <w:rsid w:val="003E4B69"/>
    <w:rsid w:val="003E69ED"/>
    <w:rsid w:val="003E7A4E"/>
    <w:rsid w:val="003F1D25"/>
    <w:rsid w:val="003F2BD4"/>
    <w:rsid w:val="003F4C57"/>
    <w:rsid w:val="00400032"/>
    <w:rsid w:val="00401E36"/>
    <w:rsid w:val="004027E2"/>
    <w:rsid w:val="0040330D"/>
    <w:rsid w:val="004059D6"/>
    <w:rsid w:val="004072F2"/>
    <w:rsid w:val="00407FF8"/>
    <w:rsid w:val="004101E2"/>
    <w:rsid w:val="00410C7E"/>
    <w:rsid w:val="00415A1E"/>
    <w:rsid w:val="0042457D"/>
    <w:rsid w:val="00425118"/>
    <w:rsid w:val="0042531E"/>
    <w:rsid w:val="0042607C"/>
    <w:rsid w:val="0042621C"/>
    <w:rsid w:val="00426918"/>
    <w:rsid w:val="00427B6D"/>
    <w:rsid w:val="0043158E"/>
    <w:rsid w:val="00432277"/>
    <w:rsid w:val="00432F1A"/>
    <w:rsid w:val="00433E82"/>
    <w:rsid w:val="00434BE5"/>
    <w:rsid w:val="004354ED"/>
    <w:rsid w:val="00436494"/>
    <w:rsid w:val="00440D58"/>
    <w:rsid w:val="00441314"/>
    <w:rsid w:val="004426D3"/>
    <w:rsid w:val="00442E4B"/>
    <w:rsid w:val="0044747D"/>
    <w:rsid w:val="0045168C"/>
    <w:rsid w:val="0045445A"/>
    <w:rsid w:val="004564A1"/>
    <w:rsid w:val="00456882"/>
    <w:rsid w:val="00461F09"/>
    <w:rsid w:val="00463E55"/>
    <w:rsid w:val="004647B4"/>
    <w:rsid w:val="0046615A"/>
    <w:rsid w:val="00471C07"/>
    <w:rsid w:val="004729D0"/>
    <w:rsid w:val="00473DDC"/>
    <w:rsid w:val="00473F70"/>
    <w:rsid w:val="004768B3"/>
    <w:rsid w:val="00477359"/>
    <w:rsid w:val="00480006"/>
    <w:rsid w:val="004822D9"/>
    <w:rsid w:val="00484B45"/>
    <w:rsid w:val="0048636B"/>
    <w:rsid w:val="00491400"/>
    <w:rsid w:val="0049263E"/>
    <w:rsid w:val="00493E06"/>
    <w:rsid w:val="00494A0F"/>
    <w:rsid w:val="00494BCB"/>
    <w:rsid w:val="00495024"/>
    <w:rsid w:val="004A006B"/>
    <w:rsid w:val="004A2A20"/>
    <w:rsid w:val="004A4130"/>
    <w:rsid w:val="004A481E"/>
    <w:rsid w:val="004A6A20"/>
    <w:rsid w:val="004A6E58"/>
    <w:rsid w:val="004A743A"/>
    <w:rsid w:val="004B2A9E"/>
    <w:rsid w:val="004B5820"/>
    <w:rsid w:val="004B5AF5"/>
    <w:rsid w:val="004B5FC0"/>
    <w:rsid w:val="004B6394"/>
    <w:rsid w:val="004B714D"/>
    <w:rsid w:val="004C2149"/>
    <w:rsid w:val="004C2E8D"/>
    <w:rsid w:val="004D0DF5"/>
    <w:rsid w:val="004D1676"/>
    <w:rsid w:val="004D410C"/>
    <w:rsid w:val="004D46AA"/>
    <w:rsid w:val="004D6C60"/>
    <w:rsid w:val="004E097F"/>
    <w:rsid w:val="004E37AA"/>
    <w:rsid w:val="004E6C45"/>
    <w:rsid w:val="004E6CE3"/>
    <w:rsid w:val="004F0DB8"/>
    <w:rsid w:val="004F2F25"/>
    <w:rsid w:val="004F4715"/>
    <w:rsid w:val="004F5225"/>
    <w:rsid w:val="004F6DE2"/>
    <w:rsid w:val="00500913"/>
    <w:rsid w:val="00501D3C"/>
    <w:rsid w:val="00501D5D"/>
    <w:rsid w:val="0050295D"/>
    <w:rsid w:val="00503C3D"/>
    <w:rsid w:val="00504A13"/>
    <w:rsid w:val="00504F47"/>
    <w:rsid w:val="0050679C"/>
    <w:rsid w:val="00506BD1"/>
    <w:rsid w:val="0050739D"/>
    <w:rsid w:val="005102D9"/>
    <w:rsid w:val="005103B4"/>
    <w:rsid w:val="0051045F"/>
    <w:rsid w:val="00510962"/>
    <w:rsid w:val="00512423"/>
    <w:rsid w:val="00512F1F"/>
    <w:rsid w:val="005136CE"/>
    <w:rsid w:val="00513E77"/>
    <w:rsid w:val="00514CDF"/>
    <w:rsid w:val="00515471"/>
    <w:rsid w:val="005165CB"/>
    <w:rsid w:val="00516AED"/>
    <w:rsid w:val="005215E1"/>
    <w:rsid w:val="00522B1F"/>
    <w:rsid w:val="00522DD0"/>
    <w:rsid w:val="00524023"/>
    <w:rsid w:val="005276DB"/>
    <w:rsid w:val="0052772A"/>
    <w:rsid w:val="00530943"/>
    <w:rsid w:val="0053259E"/>
    <w:rsid w:val="00532982"/>
    <w:rsid w:val="00533E28"/>
    <w:rsid w:val="005340AE"/>
    <w:rsid w:val="00535115"/>
    <w:rsid w:val="0053744F"/>
    <w:rsid w:val="0053756C"/>
    <w:rsid w:val="00540647"/>
    <w:rsid w:val="00541BDB"/>
    <w:rsid w:val="00542093"/>
    <w:rsid w:val="0054269F"/>
    <w:rsid w:val="00543430"/>
    <w:rsid w:val="005470C3"/>
    <w:rsid w:val="0055016E"/>
    <w:rsid w:val="00550331"/>
    <w:rsid w:val="00552112"/>
    <w:rsid w:val="0055509D"/>
    <w:rsid w:val="005568E5"/>
    <w:rsid w:val="00557AF5"/>
    <w:rsid w:val="00557E5F"/>
    <w:rsid w:val="005634E4"/>
    <w:rsid w:val="0056402E"/>
    <w:rsid w:val="00565E6B"/>
    <w:rsid w:val="0057037E"/>
    <w:rsid w:val="005721C8"/>
    <w:rsid w:val="00574570"/>
    <w:rsid w:val="005751E5"/>
    <w:rsid w:val="0058015A"/>
    <w:rsid w:val="0058423C"/>
    <w:rsid w:val="00585056"/>
    <w:rsid w:val="00586063"/>
    <w:rsid w:val="00586610"/>
    <w:rsid w:val="00586B4A"/>
    <w:rsid w:val="00591215"/>
    <w:rsid w:val="00591639"/>
    <w:rsid w:val="005922AF"/>
    <w:rsid w:val="00593CD3"/>
    <w:rsid w:val="00597314"/>
    <w:rsid w:val="00597BE6"/>
    <w:rsid w:val="005A3B14"/>
    <w:rsid w:val="005A5475"/>
    <w:rsid w:val="005A55A1"/>
    <w:rsid w:val="005A62B6"/>
    <w:rsid w:val="005A6B30"/>
    <w:rsid w:val="005B0CE6"/>
    <w:rsid w:val="005B0F36"/>
    <w:rsid w:val="005B30A9"/>
    <w:rsid w:val="005B41E6"/>
    <w:rsid w:val="005B7DAC"/>
    <w:rsid w:val="005C0644"/>
    <w:rsid w:val="005C0A50"/>
    <w:rsid w:val="005C1744"/>
    <w:rsid w:val="005C2CC6"/>
    <w:rsid w:val="005C30BF"/>
    <w:rsid w:val="005D04BA"/>
    <w:rsid w:val="005D07AC"/>
    <w:rsid w:val="005D0D8D"/>
    <w:rsid w:val="005D7403"/>
    <w:rsid w:val="005E13E8"/>
    <w:rsid w:val="005E272B"/>
    <w:rsid w:val="005E30DF"/>
    <w:rsid w:val="005E4E33"/>
    <w:rsid w:val="005E575C"/>
    <w:rsid w:val="005E6705"/>
    <w:rsid w:val="005E70FB"/>
    <w:rsid w:val="005E73FC"/>
    <w:rsid w:val="005E7CD7"/>
    <w:rsid w:val="005F3DE9"/>
    <w:rsid w:val="005F4C54"/>
    <w:rsid w:val="0060484F"/>
    <w:rsid w:val="00605923"/>
    <w:rsid w:val="00606A86"/>
    <w:rsid w:val="006075DD"/>
    <w:rsid w:val="0061120E"/>
    <w:rsid w:val="00613109"/>
    <w:rsid w:val="00613DDB"/>
    <w:rsid w:val="00614AD2"/>
    <w:rsid w:val="00615344"/>
    <w:rsid w:val="00616CDA"/>
    <w:rsid w:val="00617A13"/>
    <w:rsid w:val="00617C58"/>
    <w:rsid w:val="00623D85"/>
    <w:rsid w:val="006259DD"/>
    <w:rsid w:val="006266D1"/>
    <w:rsid w:val="00630910"/>
    <w:rsid w:val="006313E1"/>
    <w:rsid w:val="00631407"/>
    <w:rsid w:val="00633C6F"/>
    <w:rsid w:val="00640331"/>
    <w:rsid w:val="00641AD6"/>
    <w:rsid w:val="00641D47"/>
    <w:rsid w:val="00644126"/>
    <w:rsid w:val="00647BDC"/>
    <w:rsid w:val="00650BA6"/>
    <w:rsid w:val="00653402"/>
    <w:rsid w:val="006611CF"/>
    <w:rsid w:val="0066162A"/>
    <w:rsid w:val="00662672"/>
    <w:rsid w:val="00666F28"/>
    <w:rsid w:val="0066773A"/>
    <w:rsid w:val="006709A4"/>
    <w:rsid w:val="00670B34"/>
    <w:rsid w:val="00670CDD"/>
    <w:rsid w:val="006723C5"/>
    <w:rsid w:val="006735B9"/>
    <w:rsid w:val="00673B6E"/>
    <w:rsid w:val="00674B18"/>
    <w:rsid w:val="00674BAE"/>
    <w:rsid w:val="00676468"/>
    <w:rsid w:val="00676908"/>
    <w:rsid w:val="00677CED"/>
    <w:rsid w:val="006842FB"/>
    <w:rsid w:val="00685EC6"/>
    <w:rsid w:val="00686AA6"/>
    <w:rsid w:val="006878F2"/>
    <w:rsid w:val="00687CE3"/>
    <w:rsid w:val="006904AE"/>
    <w:rsid w:val="00692723"/>
    <w:rsid w:val="00693211"/>
    <w:rsid w:val="00695394"/>
    <w:rsid w:val="006A04D1"/>
    <w:rsid w:val="006A289B"/>
    <w:rsid w:val="006A5B3D"/>
    <w:rsid w:val="006A5CE3"/>
    <w:rsid w:val="006A6931"/>
    <w:rsid w:val="006B0CD5"/>
    <w:rsid w:val="006B27D7"/>
    <w:rsid w:val="006B29DB"/>
    <w:rsid w:val="006B4C62"/>
    <w:rsid w:val="006B6FD0"/>
    <w:rsid w:val="006B7901"/>
    <w:rsid w:val="006C0B14"/>
    <w:rsid w:val="006C0BEF"/>
    <w:rsid w:val="006C4A56"/>
    <w:rsid w:val="006C612F"/>
    <w:rsid w:val="006D41AC"/>
    <w:rsid w:val="006D4672"/>
    <w:rsid w:val="006E0A02"/>
    <w:rsid w:val="006E0AA2"/>
    <w:rsid w:val="006E20F1"/>
    <w:rsid w:val="006E36DB"/>
    <w:rsid w:val="006E52E3"/>
    <w:rsid w:val="006E534F"/>
    <w:rsid w:val="006E60AF"/>
    <w:rsid w:val="006E62CA"/>
    <w:rsid w:val="006F0093"/>
    <w:rsid w:val="006F12F5"/>
    <w:rsid w:val="006F53FE"/>
    <w:rsid w:val="00701A47"/>
    <w:rsid w:val="007021E5"/>
    <w:rsid w:val="00707495"/>
    <w:rsid w:val="00710347"/>
    <w:rsid w:val="00711715"/>
    <w:rsid w:val="00716D24"/>
    <w:rsid w:val="00721F5E"/>
    <w:rsid w:val="007220BB"/>
    <w:rsid w:val="00726505"/>
    <w:rsid w:val="007271F3"/>
    <w:rsid w:val="00727591"/>
    <w:rsid w:val="00732C5C"/>
    <w:rsid w:val="0073525A"/>
    <w:rsid w:val="007378D8"/>
    <w:rsid w:val="00740F9D"/>
    <w:rsid w:val="007422D9"/>
    <w:rsid w:val="00743146"/>
    <w:rsid w:val="00743825"/>
    <w:rsid w:val="007453DC"/>
    <w:rsid w:val="00746656"/>
    <w:rsid w:val="00746980"/>
    <w:rsid w:val="007473DA"/>
    <w:rsid w:val="00747D67"/>
    <w:rsid w:val="00751641"/>
    <w:rsid w:val="00754AEC"/>
    <w:rsid w:val="00754DEA"/>
    <w:rsid w:val="00755723"/>
    <w:rsid w:val="00756201"/>
    <w:rsid w:val="007569A5"/>
    <w:rsid w:val="007610B0"/>
    <w:rsid w:val="007630E2"/>
    <w:rsid w:val="007636C1"/>
    <w:rsid w:val="00764A7A"/>
    <w:rsid w:val="007679FB"/>
    <w:rsid w:val="007704F1"/>
    <w:rsid w:val="007713AB"/>
    <w:rsid w:val="007717E7"/>
    <w:rsid w:val="007747DC"/>
    <w:rsid w:val="00774B49"/>
    <w:rsid w:val="0077796D"/>
    <w:rsid w:val="007852DE"/>
    <w:rsid w:val="00785E27"/>
    <w:rsid w:val="00787CAC"/>
    <w:rsid w:val="00791A64"/>
    <w:rsid w:val="00792607"/>
    <w:rsid w:val="00792818"/>
    <w:rsid w:val="007979F7"/>
    <w:rsid w:val="007A1DA5"/>
    <w:rsid w:val="007A3385"/>
    <w:rsid w:val="007A4DB6"/>
    <w:rsid w:val="007A6912"/>
    <w:rsid w:val="007A7C40"/>
    <w:rsid w:val="007B048E"/>
    <w:rsid w:val="007B0A6A"/>
    <w:rsid w:val="007B0F75"/>
    <w:rsid w:val="007B25B3"/>
    <w:rsid w:val="007B25BE"/>
    <w:rsid w:val="007B3899"/>
    <w:rsid w:val="007B5154"/>
    <w:rsid w:val="007B5194"/>
    <w:rsid w:val="007B6897"/>
    <w:rsid w:val="007B78A6"/>
    <w:rsid w:val="007C1632"/>
    <w:rsid w:val="007C3B47"/>
    <w:rsid w:val="007C4B90"/>
    <w:rsid w:val="007C5774"/>
    <w:rsid w:val="007C5B3B"/>
    <w:rsid w:val="007C7B57"/>
    <w:rsid w:val="007D0812"/>
    <w:rsid w:val="007D25A2"/>
    <w:rsid w:val="007D32A4"/>
    <w:rsid w:val="007D5BDC"/>
    <w:rsid w:val="007E0F8D"/>
    <w:rsid w:val="007E2380"/>
    <w:rsid w:val="007E33FC"/>
    <w:rsid w:val="007E3BE4"/>
    <w:rsid w:val="007E3E5B"/>
    <w:rsid w:val="007E5886"/>
    <w:rsid w:val="007E61DD"/>
    <w:rsid w:val="007F0C07"/>
    <w:rsid w:val="007F0E27"/>
    <w:rsid w:val="007F1161"/>
    <w:rsid w:val="007F378A"/>
    <w:rsid w:val="007F6510"/>
    <w:rsid w:val="007F6704"/>
    <w:rsid w:val="007F6A98"/>
    <w:rsid w:val="00801BE1"/>
    <w:rsid w:val="00801FF7"/>
    <w:rsid w:val="008024C7"/>
    <w:rsid w:val="00802EA8"/>
    <w:rsid w:val="008033E3"/>
    <w:rsid w:val="00803605"/>
    <w:rsid w:val="008039E0"/>
    <w:rsid w:val="00804756"/>
    <w:rsid w:val="0080615C"/>
    <w:rsid w:val="008124D5"/>
    <w:rsid w:val="00814F40"/>
    <w:rsid w:val="00816188"/>
    <w:rsid w:val="008163F8"/>
    <w:rsid w:val="008177E8"/>
    <w:rsid w:val="00821323"/>
    <w:rsid w:val="00821FB0"/>
    <w:rsid w:val="0082219B"/>
    <w:rsid w:val="008244FD"/>
    <w:rsid w:val="00824C5D"/>
    <w:rsid w:val="00825B69"/>
    <w:rsid w:val="00827A4C"/>
    <w:rsid w:val="00827A85"/>
    <w:rsid w:val="00831136"/>
    <w:rsid w:val="00831994"/>
    <w:rsid w:val="0083289D"/>
    <w:rsid w:val="00832D67"/>
    <w:rsid w:val="00836C95"/>
    <w:rsid w:val="008374A3"/>
    <w:rsid w:val="00841452"/>
    <w:rsid w:val="008431C2"/>
    <w:rsid w:val="00846CC7"/>
    <w:rsid w:val="00846EB1"/>
    <w:rsid w:val="008475DC"/>
    <w:rsid w:val="00850A41"/>
    <w:rsid w:val="0085130A"/>
    <w:rsid w:val="00853B92"/>
    <w:rsid w:val="00854002"/>
    <w:rsid w:val="00857D46"/>
    <w:rsid w:val="00862933"/>
    <w:rsid w:val="00883759"/>
    <w:rsid w:val="008869F9"/>
    <w:rsid w:val="00890750"/>
    <w:rsid w:val="00894BE2"/>
    <w:rsid w:val="00895AF6"/>
    <w:rsid w:val="008961EE"/>
    <w:rsid w:val="0089623D"/>
    <w:rsid w:val="00896698"/>
    <w:rsid w:val="008A091F"/>
    <w:rsid w:val="008A0C12"/>
    <w:rsid w:val="008A4053"/>
    <w:rsid w:val="008A413D"/>
    <w:rsid w:val="008A5DF0"/>
    <w:rsid w:val="008B2A8F"/>
    <w:rsid w:val="008B347C"/>
    <w:rsid w:val="008B37FC"/>
    <w:rsid w:val="008B61BF"/>
    <w:rsid w:val="008B71B8"/>
    <w:rsid w:val="008B7ACA"/>
    <w:rsid w:val="008C1BA8"/>
    <w:rsid w:val="008C20AF"/>
    <w:rsid w:val="008C3B42"/>
    <w:rsid w:val="008C3D95"/>
    <w:rsid w:val="008C556C"/>
    <w:rsid w:val="008C5B09"/>
    <w:rsid w:val="008D177C"/>
    <w:rsid w:val="008D1D5A"/>
    <w:rsid w:val="008D1FFF"/>
    <w:rsid w:val="008D37B8"/>
    <w:rsid w:val="008D6075"/>
    <w:rsid w:val="008D7876"/>
    <w:rsid w:val="008E2EDA"/>
    <w:rsid w:val="008E5881"/>
    <w:rsid w:val="008E5D4B"/>
    <w:rsid w:val="008E7EDA"/>
    <w:rsid w:val="008F031D"/>
    <w:rsid w:val="008F16F9"/>
    <w:rsid w:val="008F36BE"/>
    <w:rsid w:val="008F45A4"/>
    <w:rsid w:val="008F6506"/>
    <w:rsid w:val="008F7267"/>
    <w:rsid w:val="008F747C"/>
    <w:rsid w:val="00902232"/>
    <w:rsid w:val="009026AA"/>
    <w:rsid w:val="00903D62"/>
    <w:rsid w:val="0090655D"/>
    <w:rsid w:val="009076D0"/>
    <w:rsid w:val="00911702"/>
    <w:rsid w:val="009122F4"/>
    <w:rsid w:val="00913717"/>
    <w:rsid w:val="00913AE3"/>
    <w:rsid w:val="00914032"/>
    <w:rsid w:val="00914A14"/>
    <w:rsid w:val="00914CBF"/>
    <w:rsid w:val="009150BF"/>
    <w:rsid w:val="00915E70"/>
    <w:rsid w:val="00917A99"/>
    <w:rsid w:val="00920109"/>
    <w:rsid w:val="00920DD4"/>
    <w:rsid w:val="009219A5"/>
    <w:rsid w:val="009263C5"/>
    <w:rsid w:val="00926FE3"/>
    <w:rsid w:val="00927565"/>
    <w:rsid w:val="00927D6A"/>
    <w:rsid w:val="00935925"/>
    <w:rsid w:val="009360E5"/>
    <w:rsid w:val="00940786"/>
    <w:rsid w:val="00940825"/>
    <w:rsid w:val="0094083F"/>
    <w:rsid w:val="00940996"/>
    <w:rsid w:val="009414AF"/>
    <w:rsid w:val="00941DA9"/>
    <w:rsid w:val="009427EF"/>
    <w:rsid w:val="009430E0"/>
    <w:rsid w:val="009431AD"/>
    <w:rsid w:val="009454C7"/>
    <w:rsid w:val="00945A4C"/>
    <w:rsid w:val="00945DED"/>
    <w:rsid w:val="00946DED"/>
    <w:rsid w:val="009535D3"/>
    <w:rsid w:val="0095452F"/>
    <w:rsid w:val="0095596C"/>
    <w:rsid w:val="00955A7D"/>
    <w:rsid w:val="00956564"/>
    <w:rsid w:val="00956B5C"/>
    <w:rsid w:val="00957987"/>
    <w:rsid w:val="00962B5D"/>
    <w:rsid w:val="00963855"/>
    <w:rsid w:val="00963D00"/>
    <w:rsid w:val="00963EA2"/>
    <w:rsid w:val="009648FF"/>
    <w:rsid w:val="00966581"/>
    <w:rsid w:val="00966646"/>
    <w:rsid w:val="00966825"/>
    <w:rsid w:val="00966CE4"/>
    <w:rsid w:val="009710EF"/>
    <w:rsid w:val="009751CF"/>
    <w:rsid w:val="009765EE"/>
    <w:rsid w:val="00977681"/>
    <w:rsid w:val="00977C1F"/>
    <w:rsid w:val="009808D8"/>
    <w:rsid w:val="009813DA"/>
    <w:rsid w:val="0098200D"/>
    <w:rsid w:val="00982EC5"/>
    <w:rsid w:val="009852A5"/>
    <w:rsid w:val="009854A4"/>
    <w:rsid w:val="00985CAE"/>
    <w:rsid w:val="00985F40"/>
    <w:rsid w:val="00987416"/>
    <w:rsid w:val="00987906"/>
    <w:rsid w:val="00993EA2"/>
    <w:rsid w:val="00994E10"/>
    <w:rsid w:val="009A60BD"/>
    <w:rsid w:val="009B0331"/>
    <w:rsid w:val="009B0712"/>
    <w:rsid w:val="009B3DDC"/>
    <w:rsid w:val="009B410C"/>
    <w:rsid w:val="009B723C"/>
    <w:rsid w:val="009C0848"/>
    <w:rsid w:val="009C276C"/>
    <w:rsid w:val="009C2966"/>
    <w:rsid w:val="009C2C91"/>
    <w:rsid w:val="009C6DDF"/>
    <w:rsid w:val="009D001A"/>
    <w:rsid w:val="009D34E9"/>
    <w:rsid w:val="009D7400"/>
    <w:rsid w:val="009E2C3E"/>
    <w:rsid w:val="009E4FCF"/>
    <w:rsid w:val="009E5CB3"/>
    <w:rsid w:val="009F034F"/>
    <w:rsid w:val="009F0456"/>
    <w:rsid w:val="009F6462"/>
    <w:rsid w:val="009F664A"/>
    <w:rsid w:val="00A003D0"/>
    <w:rsid w:val="00A020CE"/>
    <w:rsid w:val="00A02E69"/>
    <w:rsid w:val="00A02FCD"/>
    <w:rsid w:val="00A049AD"/>
    <w:rsid w:val="00A0537C"/>
    <w:rsid w:val="00A069CE"/>
    <w:rsid w:val="00A078AA"/>
    <w:rsid w:val="00A1196F"/>
    <w:rsid w:val="00A12B09"/>
    <w:rsid w:val="00A139D2"/>
    <w:rsid w:val="00A14763"/>
    <w:rsid w:val="00A147A6"/>
    <w:rsid w:val="00A14E4C"/>
    <w:rsid w:val="00A1511E"/>
    <w:rsid w:val="00A15436"/>
    <w:rsid w:val="00A17504"/>
    <w:rsid w:val="00A17F0B"/>
    <w:rsid w:val="00A20C65"/>
    <w:rsid w:val="00A20EAA"/>
    <w:rsid w:val="00A21021"/>
    <w:rsid w:val="00A216AB"/>
    <w:rsid w:val="00A25730"/>
    <w:rsid w:val="00A27524"/>
    <w:rsid w:val="00A27DEA"/>
    <w:rsid w:val="00A30F77"/>
    <w:rsid w:val="00A31976"/>
    <w:rsid w:val="00A31D70"/>
    <w:rsid w:val="00A3245D"/>
    <w:rsid w:val="00A34A4A"/>
    <w:rsid w:val="00A34BCD"/>
    <w:rsid w:val="00A35BF7"/>
    <w:rsid w:val="00A3659F"/>
    <w:rsid w:val="00A36C38"/>
    <w:rsid w:val="00A40A98"/>
    <w:rsid w:val="00A4143C"/>
    <w:rsid w:val="00A417AD"/>
    <w:rsid w:val="00A4416E"/>
    <w:rsid w:val="00A444C0"/>
    <w:rsid w:val="00A45DB8"/>
    <w:rsid w:val="00A46065"/>
    <w:rsid w:val="00A47D8D"/>
    <w:rsid w:val="00A50343"/>
    <w:rsid w:val="00A50AB0"/>
    <w:rsid w:val="00A515D7"/>
    <w:rsid w:val="00A51E42"/>
    <w:rsid w:val="00A5218F"/>
    <w:rsid w:val="00A529C7"/>
    <w:rsid w:val="00A5332F"/>
    <w:rsid w:val="00A563D4"/>
    <w:rsid w:val="00A569B3"/>
    <w:rsid w:val="00A61320"/>
    <w:rsid w:val="00A62B58"/>
    <w:rsid w:val="00A6388F"/>
    <w:rsid w:val="00A64AEF"/>
    <w:rsid w:val="00A70061"/>
    <w:rsid w:val="00A74F68"/>
    <w:rsid w:val="00A75C03"/>
    <w:rsid w:val="00A76785"/>
    <w:rsid w:val="00A76D7F"/>
    <w:rsid w:val="00A81625"/>
    <w:rsid w:val="00A81C4D"/>
    <w:rsid w:val="00A82000"/>
    <w:rsid w:val="00A82257"/>
    <w:rsid w:val="00A829A7"/>
    <w:rsid w:val="00A85843"/>
    <w:rsid w:val="00A90A07"/>
    <w:rsid w:val="00A90DBD"/>
    <w:rsid w:val="00A91CA8"/>
    <w:rsid w:val="00A93C70"/>
    <w:rsid w:val="00A940CC"/>
    <w:rsid w:val="00A95E51"/>
    <w:rsid w:val="00A97410"/>
    <w:rsid w:val="00A97D27"/>
    <w:rsid w:val="00AA2837"/>
    <w:rsid w:val="00AA4EFC"/>
    <w:rsid w:val="00AA53E8"/>
    <w:rsid w:val="00AA5A56"/>
    <w:rsid w:val="00AA6060"/>
    <w:rsid w:val="00AA61D4"/>
    <w:rsid w:val="00AA7962"/>
    <w:rsid w:val="00AB705B"/>
    <w:rsid w:val="00AB75B5"/>
    <w:rsid w:val="00AC002C"/>
    <w:rsid w:val="00AC1437"/>
    <w:rsid w:val="00AC6F6D"/>
    <w:rsid w:val="00AD00D5"/>
    <w:rsid w:val="00AD0505"/>
    <w:rsid w:val="00AD0E40"/>
    <w:rsid w:val="00AD5C59"/>
    <w:rsid w:val="00AD7FA1"/>
    <w:rsid w:val="00AE029A"/>
    <w:rsid w:val="00AE1C61"/>
    <w:rsid w:val="00AE294D"/>
    <w:rsid w:val="00AE3339"/>
    <w:rsid w:val="00AE6610"/>
    <w:rsid w:val="00AE6AD3"/>
    <w:rsid w:val="00AF197E"/>
    <w:rsid w:val="00AF432C"/>
    <w:rsid w:val="00AF66F5"/>
    <w:rsid w:val="00B01464"/>
    <w:rsid w:val="00B022C0"/>
    <w:rsid w:val="00B026C0"/>
    <w:rsid w:val="00B02EF0"/>
    <w:rsid w:val="00B04573"/>
    <w:rsid w:val="00B06A59"/>
    <w:rsid w:val="00B07F9D"/>
    <w:rsid w:val="00B10205"/>
    <w:rsid w:val="00B13E1D"/>
    <w:rsid w:val="00B14B4E"/>
    <w:rsid w:val="00B160F5"/>
    <w:rsid w:val="00B16494"/>
    <w:rsid w:val="00B1718E"/>
    <w:rsid w:val="00B17230"/>
    <w:rsid w:val="00B17DFB"/>
    <w:rsid w:val="00B2157E"/>
    <w:rsid w:val="00B2284A"/>
    <w:rsid w:val="00B23858"/>
    <w:rsid w:val="00B238CD"/>
    <w:rsid w:val="00B25B04"/>
    <w:rsid w:val="00B2622B"/>
    <w:rsid w:val="00B27538"/>
    <w:rsid w:val="00B27BA9"/>
    <w:rsid w:val="00B30B1D"/>
    <w:rsid w:val="00B31850"/>
    <w:rsid w:val="00B3262A"/>
    <w:rsid w:val="00B34114"/>
    <w:rsid w:val="00B34151"/>
    <w:rsid w:val="00B34C68"/>
    <w:rsid w:val="00B35ED4"/>
    <w:rsid w:val="00B36399"/>
    <w:rsid w:val="00B36B36"/>
    <w:rsid w:val="00B36D02"/>
    <w:rsid w:val="00B37CEF"/>
    <w:rsid w:val="00B404AA"/>
    <w:rsid w:val="00B43F3C"/>
    <w:rsid w:val="00B443DF"/>
    <w:rsid w:val="00B454D8"/>
    <w:rsid w:val="00B50F15"/>
    <w:rsid w:val="00B51543"/>
    <w:rsid w:val="00B519F3"/>
    <w:rsid w:val="00B52AB4"/>
    <w:rsid w:val="00B52E47"/>
    <w:rsid w:val="00B535CC"/>
    <w:rsid w:val="00B54F19"/>
    <w:rsid w:val="00B5516D"/>
    <w:rsid w:val="00B56712"/>
    <w:rsid w:val="00B57523"/>
    <w:rsid w:val="00B57860"/>
    <w:rsid w:val="00B607CB"/>
    <w:rsid w:val="00B617F1"/>
    <w:rsid w:val="00B646AF"/>
    <w:rsid w:val="00B64729"/>
    <w:rsid w:val="00B64F4B"/>
    <w:rsid w:val="00B70219"/>
    <w:rsid w:val="00B73AB0"/>
    <w:rsid w:val="00B73AE9"/>
    <w:rsid w:val="00B75257"/>
    <w:rsid w:val="00B76F95"/>
    <w:rsid w:val="00B80081"/>
    <w:rsid w:val="00B808F0"/>
    <w:rsid w:val="00B80AA3"/>
    <w:rsid w:val="00B820D3"/>
    <w:rsid w:val="00B8318D"/>
    <w:rsid w:val="00B8423A"/>
    <w:rsid w:val="00B85A48"/>
    <w:rsid w:val="00B869E8"/>
    <w:rsid w:val="00B90DEB"/>
    <w:rsid w:val="00B90F3F"/>
    <w:rsid w:val="00B9423C"/>
    <w:rsid w:val="00B94899"/>
    <w:rsid w:val="00B9495E"/>
    <w:rsid w:val="00B94FA1"/>
    <w:rsid w:val="00BA09BE"/>
    <w:rsid w:val="00BA0C00"/>
    <w:rsid w:val="00BA1FA2"/>
    <w:rsid w:val="00BA2334"/>
    <w:rsid w:val="00BA24EC"/>
    <w:rsid w:val="00BA3A0D"/>
    <w:rsid w:val="00BA51C0"/>
    <w:rsid w:val="00BA5A19"/>
    <w:rsid w:val="00BB403C"/>
    <w:rsid w:val="00BB4511"/>
    <w:rsid w:val="00BB6C03"/>
    <w:rsid w:val="00BC2A8F"/>
    <w:rsid w:val="00BC37D4"/>
    <w:rsid w:val="00BC4422"/>
    <w:rsid w:val="00BC4613"/>
    <w:rsid w:val="00BC776F"/>
    <w:rsid w:val="00BC7E10"/>
    <w:rsid w:val="00BD0C2A"/>
    <w:rsid w:val="00BD0DE6"/>
    <w:rsid w:val="00BD1CB3"/>
    <w:rsid w:val="00BD20BE"/>
    <w:rsid w:val="00BD288B"/>
    <w:rsid w:val="00BD3467"/>
    <w:rsid w:val="00BD64FF"/>
    <w:rsid w:val="00BD76A4"/>
    <w:rsid w:val="00BE0219"/>
    <w:rsid w:val="00BE07EF"/>
    <w:rsid w:val="00BE1243"/>
    <w:rsid w:val="00BE17E0"/>
    <w:rsid w:val="00BE1EFF"/>
    <w:rsid w:val="00BE20B4"/>
    <w:rsid w:val="00BE43A0"/>
    <w:rsid w:val="00BE4BC1"/>
    <w:rsid w:val="00BE5E40"/>
    <w:rsid w:val="00BF2F96"/>
    <w:rsid w:val="00BF49C7"/>
    <w:rsid w:val="00C00CE2"/>
    <w:rsid w:val="00C03C01"/>
    <w:rsid w:val="00C078E4"/>
    <w:rsid w:val="00C12EBE"/>
    <w:rsid w:val="00C136F5"/>
    <w:rsid w:val="00C14DD0"/>
    <w:rsid w:val="00C153E8"/>
    <w:rsid w:val="00C156B2"/>
    <w:rsid w:val="00C16F20"/>
    <w:rsid w:val="00C1730A"/>
    <w:rsid w:val="00C1741C"/>
    <w:rsid w:val="00C21830"/>
    <w:rsid w:val="00C25180"/>
    <w:rsid w:val="00C259BA"/>
    <w:rsid w:val="00C26F74"/>
    <w:rsid w:val="00C307CD"/>
    <w:rsid w:val="00C31768"/>
    <w:rsid w:val="00C32F83"/>
    <w:rsid w:val="00C373BE"/>
    <w:rsid w:val="00C41C61"/>
    <w:rsid w:val="00C442FF"/>
    <w:rsid w:val="00C4576D"/>
    <w:rsid w:val="00C468A8"/>
    <w:rsid w:val="00C5058A"/>
    <w:rsid w:val="00C510C3"/>
    <w:rsid w:val="00C523B7"/>
    <w:rsid w:val="00C56974"/>
    <w:rsid w:val="00C60D2C"/>
    <w:rsid w:val="00C61BB0"/>
    <w:rsid w:val="00C65140"/>
    <w:rsid w:val="00C6701F"/>
    <w:rsid w:val="00C7072F"/>
    <w:rsid w:val="00C70A3D"/>
    <w:rsid w:val="00C7267C"/>
    <w:rsid w:val="00C73214"/>
    <w:rsid w:val="00C7794C"/>
    <w:rsid w:val="00C809FC"/>
    <w:rsid w:val="00C82AC5"/>
    <w:rsid w:val="00C82F98"/>
    <w:rsid w:val="00C83654"/>
    <w:rsid w:val="00C84517"/>
    <w:rsid w:val="00C85426"/>
    <w:rsid w:val="00C85CF2"/>
    <w:rsid w:val="00C91CE0"/>
    <w:rsid w:val="00C9269A"/>
    <w:rsid w:val="00C935FF"/>
    <w:rsid w:val="00C94845"/>
    <w:rsid w:val="00C96840"/>
    <w:rsid w:val="00C97B4C"/>
    <w:rsid w:val="00CA0197"/>
    <w:rsid w:val="00CA1371"/>
    <w:rsid w:val="00CA2A25"/>
    <w:rsid w:val="00CA4311"/>
    <w:rsid w:val="00CB0357"/>
    <w:rsid w:val="00CB1CE9"/>
    <w:rsid w:val="00CB24F9"/>
    <w:rsid w:val="00CB34D9"/>
    <w:rsid w:val="00CB37B9"/>
    <w:rsid w:val="00CC28E8"/>
    <w:rsid w:val="00CC4485"/>
    <w:rsid w:val="00CC4487"/>
    <w:rsid w:val="00CC46B4"/>
    <w:rsid w:val="00CC76BB"/>
    <w:rsid w:val="00CC7EA2"/>
    <w:rsid w:val="00CD07AC"/>
    <w:rsid w:val="00CD094B"/>
    <w:rsid w:val="00CD12F1"/>
    <w:rsid w:val="00CD1A3B"/>
    <w:rsid w:val="00CD1E53"/>
    <w:rsid w:val="00CD424C"/>
    <w:rsid w:val="00CD4EB7"/>
    <w:rsid w:val="00CD54A0"/>
    <w:rsid w:val="00CD5B5C"/>
    <w:rsid w:val="00CD65EA"/>
    <w:rsid w:val="00CD7D2E"/>
    <w:rsid w:val="00CE3B7E"/>
    <w:rsid w:val="00CE42BA"/>
    <w:rsid w:val="00CE5E71"/>
    <w:rsid w:val="00CF0976"/>
    <w:rsid w:val="00CF463A"/>
    <w:rsid w:val="00CF663D"/>
    <w:rsid w:val="00CF6B60"/>
    <w:rsid w:val="00CF733A"/>
    <w:rsid w:val="00CF7431"/>
    <w:rsid w:val="00D00952"/>
    <w:rsid w:val="00D01013"/>
    <w:rsid w:val="00D108BF"/>
    <w:rsid w:val="00D12AFC"/>
    <w:rsid w:val="00D12F74"/>
    <w:rsid w:val="00D140D2"/>
    <w:rsid w:val="00D15DED"/>
    <w:rsid w:val="00D1683B"/>
    <w:rsid w:val="00D17628"/>
    <w:rsid w:val="00D20A5F"/>
    <w:rsid w:val="00D20F7B"/>
    <w:rsid w:val="00D303F6"/>
    <w:rsid w:val="00D30C66"/>
    <w:rsid w:val="00D30D65"/>
    <w:rsid w:val="00D31E34"/>
    <w:rsid w:val="00D36CAD"/>
    <w:rsid w:val="00D37E8F"/>
    <w:rsid w:val="00D41A63"/>
    <w:rsid w:val="00D427DC"/>
    <w:rsid w:val="00D447F9"/>
    <w:rsid w:val="00D46F48"/>
    <w:rsid w:val="00D47891"/>
    <w:rsid w:val="00D478C0"/>
    <w:rsid w:val="00D51A7F"/>
    <w:rsid w:val="00D51C7F"/>
    <w:rsid w:val="00D526EF"/>
    <w:rsid w:val="00D52E5D"/>
    <w:rsid w:val="00D557BF"/>
    <w:rsid w:val="00D563A4"/>
    <w:rsid w:val="00D5668A"/>
    <w:rsid w:val="00D63134"/>
    <w:rsid w:val="00D63E1E"/>
    <w:rsid w:val="00D657CE"/>
    <w:rsid w:val="00D66056"/>
    <w:rsid w:val="00D661C8"/>
    <w:rsid w:val="00D71F65"/>
    <w:rsid w:val="00D7298E"/>
    <w:rsid w:val="00D72C37"/>
    <w:rsid w:val="00D73D4E"/>
    <w:rsid w:val="00D74E9C"/>
    <w:rsid w:val="00D75018"/>
    <w:rsid w:val="00D75098"/>
    <w:rsid w:val="00D77604"/>
    <w:rsid w:val="00D77D47"/>
    <w:rsid w:val="00D81453"/>
    <w:rsid w:val="00D82A07"/>
    <w:rsid w:val="00D82D6D"/>
    <w:rsid w:val="00D83CDB"/>
    <w:rsid w:val="00D866E2"/>
    <w:rsid w:val="00D911CE"/>
    <w:rsid w:val="00D934FF"/>
    <w:rsid w:val="00D93AE7"/>
    <w:rsid w:val="00D9673F"/>
    <w:rsid w:val="00D9709F"/>
    <w:rsid w:val="00D97314"/>
    <w:rsid w:val="00DA008A"/>
    <w:rsid w:val="00DA0C02"/>
    <w:rsid w:val="00DA332C"/>
    <w:rsid w:val="00DA3800"/>
    <w:rsid w:val="00DA6C9F"/>
    <w:rsid w:val="00DB0C4C"/>
    <w:rsid w:val="00DB0E45"/>
    <w:rsid w:val="00DB1FB3"/>
    <w:rsid w:val="00DB3DB2"/>
    <w:rsid w:val="00DB4834"/>
    <w:rsid w:val="00DB7971"/>
    <w:rsid w:val="00DC0233"/>
    <w:rsid w:val="00DC1833"/>
    <w:rsid w:val="00DC4295"/>
    <w:rsid w:val="00DC5D13"/>
    <w:rsid w:val="00DC61CB"/>
    <w:rsid w:val="00DD09D5"/>
    <w:rsid w:val="00DD49FF"/>
    <w:rsid w:val="00DD4E97"/>
    <w:rsid w:val="00DE0652"/>
    <w:rsid w:val="00DE43FA"/>
    <w:rsid w:val="00DE4421"/>
    <w:rsid w:val="00DF676B"/>
    <w:rsid w:val="00DF7477"/>
    <w:rsid w:val="00DF7506"/>
    <w:rsid w:val="00E00F7A"/>
    <w:rsid w:val="00E01A05"/>
    <w:rsid w:val="00E06189"/>
    <w:rsid w:val="00E0618A"/>
    <w:rsid w:val="00E07584"/>
    <w:rsid w:val="00E079FD"/>
    <w:rsid w:val="00E07BD8"/>
    <w:rsid w:val="00E13B00"/>
    <w:rsid w:val="00E15779"/>
    <w:rsid w:val="00E16840"/>
    <w:rsid w:val="00E16C87"/>
    <w:rsid w:val="00E1781D"/>
    <w:rsid w:val="00E21054"/>
    <w:rsid w:val="00E23F65"/>
    <w:rsid w:val="00E251B6"/>
    <w:rsid w:val="00E27A9B"/>
    <w:rsid w:val="00E30289"/>
    <w:rsid w:val="00E31405"/>
    <w:rsid w:val="00E31D44"/>
    <w:rsid w:val="00E35552"/>
    <w:rsid w:val="00E4323B"/>
    <w:rsid w:val="00E44D72"/>
    <w:rsid w:val="00E52AFD"/>
    <w:rsid w:val="00E531BF"/>
    <w:rsid w:val="00E53A18"/>
    <w:rsid w:val="00E546CC"/>
    <w:rsid w:val="00E57252"/>
    <w:rsid w:val="00E60EB2"/>
    <w:rsid w:val="00E62D6B"/>
    <w:rsid w:val="00E641D8"/>
    <w:rsid w:val="00E65E7B"/>
    <w:rsid w:val="00E66815"/>
    <w:rsid w:val="00E66FBE"/>
    <w:rsid w:val="00E745D4"/>
    <w:rsid w:val="00E74EE8"/>
    <w:rsid w:val="00E75529"/>
    <w:rsid w:val="00E759C9"/>
    <w:rsid w:val="00E82430"/>
    <w:rsid w:val="00E830B0"/>
    <w:rsid w:val="00E84B11"/>
    <w:rsid w:val="00E87C78"/>
    <w:rsid w:val="00E90B57"/>
    <w:rsid w:val="00E9180D"/>
    <w:rsid w:val="00E91DED"/>
    <w:rsid w:val="00E92AEB"/>
    <w:rsid w:val="00E93BE4"/>
    <w:rsid w:val="00E95BA2"/>
    <w:rsid w:val="00E96906"/>
    <w:rsid w:val="00E97A9A"/>
    <w:rsid w:val="00E97E7E"/>
    <w:rsid w:val="00EA146A"/>
    <w:rsid w:val="00EA266D"/>
    <w:rsid w:val="00EA2688"/>
    <w:rsid w:val="00EA3300"/>
    <w:rsid w:val="00EA6230"/>
    <w:rsid w:val="00EA7CF8"/>
    <w:rsid w:val="00EB099F"/>
    <w:rsid w:val="00EB16E9"/>
    <w:rsid w:val="00EB6CA5"/>
    <w:rsid w:val="00EC0373"/>
    <w:rsid w:val="00EC17F7"/>
    <w:rsid w:val="00EC1870"/>
    <w:rsid w:val="00EC38C8"/>
    <w:rsid w:val="00EC6962"/>
    <w:rsid w:val="00ED5042"/>
    <w:rsid w:val="00ED5294"/>
    <w:rsid w:val="00ED55FD"/>
    <w:rsid w:val="00ED733E"/>
    <w:rsid w:val="00EE080F"/>
    <w:rsid w:val="00EE257F"/>
    <w:rsid w:val="00EE2D6A"/>
    <w:rsid w:val="00EE2F5B"/>
    <w:rsid w:val="00EE571D"/>
    <w:rsid w:val="00EE5A6A"/>
    <w:rsid w:val="00EE63DA"/>
    <w:rsid w:val="00EE6BCD"/>
    <w:rsid w:val="00EE7951"/>
    <w:rsid w:val="00EF02F0"/>
    <w:rsid w:val="00EF1FBA"/>
    <w:rsid w:val="00EF21A6"/>
    <w:rsid w:val="00EF5E36"/>
    <w:rsid w:val="00EF692C"/>
    <w:rsid w:val="00EF6B07"/>
    <w:rsid w:val="00EF6C88"/>
    <w:rsid w:val="00F03B07"/>
    <w:rsid w:val="00F12AFE"/>
    <w:rsid w:val="00F14C69"/>
    <w:rsid w:val="00F14F15"/>
    <w:rsid w:val="00F152A3"/>
    <w:rsid w:val="00F166B5"/>
    <w:rsid w:val="00F22174"/>
    <w:rsid w:val="00F224EE"/>
    <w:rsid w:val="00F2438E"/>
    <w:rsid w:val="00F276C4"/>
    <w:rsid w:val="00F278EB"/>
    <w:rsid w:val="00F30433"/>
    <w:rsid w:val="00F30BAA"/>
    <w:rsid w:val="00F33D61"/>
    <w:rsid w:val="00F346DD"/>
    <w:rsid w:val="00F36CF8"/>
    <w:rsid w:val="00F379DF"/>
    <w:rsid w:val="00F421C9"/>
    <w:rsid w:val="00F42E27"/>
    <w:rsid w:val="00F46C16"/>
    <w:rsid w:val="00F55D94"/>
    <w:rsid w:val="00F55DEA"/>
    <w:rsid w:val="00F60609"/>
    <w:rsid w:val="00F643BB"/>
    <w:rsid w:val="00F65E4F"/>
    <w:rsid w:val="00F66BD4"/>
    <w:rsid w:val="00F707CD"/>
    <w:rsid w:val="00F71629"/>
    <w:rsid w:val="00F73971"/>
    <w:rsid w:val="00F74630"/>
    <w:rsid w:val="00F7493F"/>
    <w:rsid w:val="00F75D3B"/>
    <w:rsid w:val="00F803F8"/>
    <w:rsid w:val="00F82BB5"/>
    <w:rsid w:val="00F83B44"/>
    <w:rsid w:val="00F86373"/>
    <w:rsid w:val="00F90EE7"/>
    <w:rsid w:val="00F96399"/>
    <w:rsid w:val="00F96FB7"/>
    <w:rsid w:val="00FA08BC"/>
    <w:rsid w:val="00FA153C"/>
    <w:rsid w:val="00FA258D"/>
    <w:rsid w:val="00FA4540"/>
    <w:rsid w:val="00FA59BA"/>
    <w:rsid w:val="00FA6609"/>
    <w:rsid w:val="00FA66A2"/>
    <w:rsid w:val="00FA7D70"/>
    <w:rsid w:val="00FB1FF1"/>
    <w:rsid w:val="00FB2A05"/>
    <w:rsid w:val="00FB5CF2"/>
    <w:rsid w:val="00FC1207"/>
    <w:rsid w:val="00FC393D"/>
    <w:rsid w:val="00FC50F6"/>
    <w:rsid w:val="00FC7205"/>
    <w:rsid w:val="00FD32A8"/>
    <w:rsid w:val="00FD527F"/>
    <w:rsid w:val="00FD5A34"/>
    <w:rsid w:val="00FD6355"/>
    <w:rsid w:val="00FD65FE"/>
    <w:rsid w:val="00FD7241"/>
    <w:rsid w:val="00FE0AD3"/>
    <w:rsid w:val="00FE321E"/>
    <w:rsid w:val="00FE506A"/>
    <w:rsid w:val="00FE5E7D"/>
    <w:rsid w:val="00FF23C4"/>
    <w:rsid w:val="00FF3748"/>
    <w:rsid w:val="00FF3A3B"/>
    <w:rsid w:val="00FF44F4"/>
    <w:rsid w:val="00FF5565"/>
    <w:rsid w:val="00FF558C"/>
    <w:rsid w:val="00FF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74"/>
  </w:style>
  <w:style w:type="paragraph" w:styleId="Heading1">
    <w:name w:val="heading 1"/>
    <w:basedOn w:val="Normal"/>
    <w:next w:val="Normal"/>
    <w:link w:val="Heading1Char"/>
    <w:uiPriority w:val="9"/>
    <w:qFormat/>
    <w:rsid w:val="00B86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6C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6A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70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A289B"/>
    <w:pPr>
      <w:ind w:left="720"/>
      <w:contextualSpacing/>
    </w:pPr>
  </w:style>
  <w:style w:type="table" w:customStyle="1" w:styleId="TableGrid1">
    <w:name w:val="Table Grid1"/>
    <w:basedOn w:val="TableNormal"/>
    <w:next w:val="TableGrid"/>
    <w:uiPriority w:val="59"/>
    <w:rsid w:val="002E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2E2533"/>
  </w:style>
  <w:style w:type="paragraph" w:styleId="Header">
    <w:name w:val="header"/>
    <w:basedOn w:val="Normal"/>
    <w:link w:val="HeaderChar"/>
    <w:uiPriority w:val="99"/>
    <w:unhideWhenUsed/>
    <w:rsid w:val="00002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275"/>
  </w:style>
  <w:style w:type="paragraph" w:styleId="Footer">
    <w:name w:val="footer"/>
    <w:basedOn w:val="Normal"/>
    <w:link w:val="FooterChar"/>
    <w:uiPriority w:val="99"/>
    <w:unhideWhenUsed/>
    <w:rsid w:val="00002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275"/>
  </w:style>
  <w:style w:type="paragraph" w:styleId="BalloonText">
    <w:name w:val="Balloon Text"/>
    <w:basedOn w:val="Normal"/>
    <w:link w:val="BalloonTextChar"/>
    <w:uiPriority w:val="99"/>
    <w:semiHidden/>
    <w:unhideWhenUsed/>
    <w:rsid w:val="00002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75"/>
    <w:rPr>
      <w:rFonts w:ascii="Tahoma" w:hAnsi="Tahoma" w:cs="Tahoma"/>
      <w:sz w:val="16"/>
      <w:szCs w:val="16"/>
    </w:rPr>
  </w:style>
  <w:style w:type="paragraph" w:customStyle="1" w:styleId="Default">
    <w:name w:val="Default"/>
    <w:rsid w:val="00B07F9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unhideWhenUsed/>
    <w:rsid w:val="000D3EF7"/>
    <w:rPr>
      <w:sz w:val="16"/>
      <w:szCs w:val="16"/>
    </w:rPr>
  </w:style>
  <w:style w:type="paragraph" w:styleId="CommentText">
    <w:name w:val="annotation text"/>
    <w:basedOn w:val="Normal"/>
    <w:link w:val="CommentTextChar"/>
    <w:uiPriority w:val="99"/>
    <w:unhideWhenUsed/>
    <w:rsid w:val="000D3EF7"/>
    <w:pPr>
      <w:spacing w:line="240" w:lineRule="auto"/>
    </w:pPr>
    <w:rPr>
      <w:sz w:val="20"/>
      <w:szCs w:val="20"/>
    </w:rPr>
  </w:style>
  <w:style w:type="character" w:customStyle="1" w:styleId="CommentTextChar">
    <w:name w:val="Comment Text Char"/>
    <w:basedOn w:val="DefaultParagraphFont"/>
    <w:link w:val="CommentText"/>
    <w:uiPriority w:val="99"/>
    <w:rsid w:val="000D3EF7"/>
    <w:rPr>
      <w:sz w:val="20"/>
      <w:szCs w:val="20"/>
    </w:rPr>
  </w:style>
  <w:style w:type="paragraph" w:styleId="CommentSubject">
    <w:name w:val="annotation subject"/>
    <w:basedOn w:val="CommentText"/>
    <w:next w:val="CommentText"/>
    <w:link w:val="CommentSubjectChar"/>
    <w:uiPriority w:val="99"/>
    <w:semiHidden/>
    <w:unhideWhenUsed/>
    <w:rsid w:val="000D3EF7"/>
    <w:rPr>
      <w:b/>
      <w:bCs/>
    </w:rPr>
  </w:style>
  <w:style w:type="character" w:customStyle="1" w:styleId="CommentSubjectChar">
    <w:name w:val="Comment Subject Char"/>
    <w:basedOn w:val="CommentTextChar"/>
    <w:link w:val="CommentSubject"/>
    <w:uiPriority w:val="99"/>
    <w:semiHidden/>
    <w:rsid w:val="000D3EF7"/>
    <w:rPr>
      <w:b/>
      <w:bCs/>
      <w:sz w:val="20"/>
      <w:szCs w:val="20"/>
    </w:rPr>
  </w:style>
  <w:style w:type="paragraph" w:styleId="FootnoteText">
    <w:name w:val="footnote text"/>
    <w:basedOn w:val="Normal"/>
    <w:link w:val="FootnoteTextChar"/>
    <w:uiPriority w:val="99"/>
    <w:semiHidden/>
    <w:unhideWhenUsed/>
    <w:rsid w:val="00393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051"/>
    <w:rPr>
      <w:sz w:val="20"/>
      <w:szCs w:val="20"/>
    </w:rPr>
  </w:style>
  <w:style w:type="character" w:styleId="FootnoteReference">
    <w:name w:val="footnote reference"/>
    <w:basedOn w:val="DefaultParagraphFont"/>
    <w:uiPriority w:val="99"/>
    <w:semiHidden/>
    <w:unhideWhenUsed/>
    <w:rsid w:val="00393051"/>
    <w:rPr>
      <w:vertAlign w:val="superscript"/>
    </w:rPr>
  </w:style>
  <w:style w:type="character" w:styleId="Hyperlink">
    <w:name w:val="Hyperlink"/>
    <w:basedOn w:val="DefaultParagraphFont"/>
    <w:uiPriority w:val="99"/>
    <w:unhideWhenUsed/>
    <w:rsid w:val="008033E3"/>
    <w:rPr>
      <w:color w:val="0000FF" w:themeColor="hyperlink"/>
      <w:u w:val="single"/>
    </w:rPr>
  </w:style>
  <w:style w:type="paragraph" w:customStyle="1" w:styleId="HBsubhead114pt">
    <w:name w:val="HB subhead 1 14pt"/>
    <w:basedOn w:val="Heading2"/>
    <w:link w:val="HBsubhead114ptChar"/>
    <w:qFormat/>
    <w:rsid w:val="00F46C16"/>
    <w:pPr>
      <w:keepLines w:val="0"/>
      <w:spacing w:before="480" w:line="320" w:lineRule="atLeast"/>
      <w:ind w:left="1418"/>
    </w:pPr>
    <w:rPr>
      <w:rFonts w:ascii="Arial" w:eastAsia="Times New Roman" w:hAnsi="Arial" w:cs="Times New Roman"/>
      <w:iCs/>
      <w:color w:val="auto"/>
      <w:sz w:val="32"/>
      <w:szCs w:val="32"/>
      <w:lang w:eastAsia="en-GB"/>
    </w:rPr>
  </w:style>
  <w:style w:type="paragraph" w:customStyle="1" w:styleId="HBbodytext12pt">
    <w:name w:val="HB body text 12pt"/>
    <w:basedOn w:val="Normal"/>
    <w:link w:val="HBbodytext12ptChar"/>
    <w:qFormat/>
    <w:rsid w:val="00F46C16"/>
    <w:pPr>
      <w:spacing w:before="180" w:after="0" w:line="300" w:lineRule="atLeast"/>
      <w:ind w:left="1418"/>
    </w:pPr>
    <w:rPr>
      <w:rFonts w:ascii="Arial" w:eastAsia="Times New Roman" w:hAnsi="Arial" w:cs="Arial"/>
      <w:color w:val="404040"/>
      <w:sz w:val="24"/>
      <w:szCs w:val="24"/>
      <w:lang w:eastAsia="en-GB"/>
    </w:rPr>
  </w:style>
  <w:style w:type="character" w:customStyle="1" w:styleId="HBsubhead114ptChar">
    <w:name w:val="HB subhead 1 14pt Char"/>
    <w:link w:val="HBsubhead114pt"/>
    <w:rsid w:val="00F46C16"/>
    <w:rPr>
      <w:rFonts w:ascii="Arial" w:eastAsia="Times New Roman" w:hAnsi="Arial" w:cs="Times New Roman"/>
      <w:b/>
      <w:bCs/>
      <w:iCs/>
      <w:sz w:val="32"/>
      <w:szCs w:val="32"/>
      <w:lang w:eastAsia="en-GB"/>
    </w:rPr>
  </w:style>
  <w:style w:type="character" w:customStyle="1" w:styleId="HBbodytext12ptChar">
    <w:name w:val="HB body text 12pt Char"/>
    <w:link w:val="HBbodytext12pt"/>
    <w:rsid w:val="00F46C16"/>
    <w:rPr>
      <w:rFonts w:ascii="Arial" w:eastAsia="Times New Roman" w:hAnsi="Arial" w:cs="Arial"/>
      <w:color w:val="404040"/>
      <w:sz w:val="24"/>
      <w:szCs w:val="24"/>
      <w:lang w:eastAsia="en-GB"/>
    </w:rPr>
  </w:style>
  <w:style w:type="character" w:customStyle="1" w:styleId="Heading2Char">
    <w:name w:val="Heading 2 Char"/>
    <w:basedOn w:val="DefaultParagraphFont"/>
    <w:link w:val="Heading2"/>
    <w:uiPriority w:val="9"/>
    <w:semiHidden/>
    <w:rsid w:val="00F46C16"/>
    <w:rPr>
      <w:rFonts w:asciiTheme="majorHAnsi" w:eastAsiaTheme="majorEastAsia" w:hAnsiTheme="majorHAnsi" w:cstheme="majorBidi"/>
      <w:b/>
      <w:bCs/>
      <w:color w:val="4F81BD" w:themeColor="accent1"/>
      <w:sz w:val="26"/>
      <w:szCs w:val="26"/>
    </w:rPr>
  </w:style>
  <w:style w:type="paragraph" w:customStyle="1" w:styleId="CQCBullet">
    <w:name w:val="CQC_Bullet"/>
    <w:basedOn w:val="Normal"/>
    <w:qFormat/>
    <w:rsid w:val="00F46C16"/>
    <w:pPr>
      <w:numPr>
        <w:numId w:val="2"/>
      </w:numPr>
      <w:spacing w:before="80" w:after="0" w:line="320" w:lineRule="atLeast"/>
    </w:pPr>
    <w:rPr>
      <w:rFonts w:ascii="Arial" w:eastAsia="Times New Roman" w:hAnsi="Arial" w:cs="Arial"/>
      <w:color w:val="404040"/>
      <w:sz w:val="24"/>
      <w:szCs w:val="24"/>
      <w:lang w:eastAsia="en-GB"/>
    </w:rPr>
  </w:style>
  <w:style w:type="character" w:styleId="FollowedHyperlink">
    <w:name w:val="FollowedHyperlink"/>
    <w:basedOn w:val="DefaultParagraphFont"/>
    <w:uiPriority w:val="99"/>
    <w:semiHidden/>
    <w:unhideWhenUsed/>
    <w:rsid w:val="009813DA"/>
    <w:rPr>
      <w:color w:val="800080" w:themeColor="followedHyperlink"/>
      <w:u w:val="single"/>
    </w:rPr>
  </w:style>
  <w:style w:type="table" w:customStyle="1" w:styleId="TableGrid2">
    <w:name w:val="Table Grid2"/>
    <w:basedOn w:val="TableNormal"/>
    <w:next w:val="TableGrid"/>
    <w:uiPriority w:val="59"/>
    <w:rsid w:val="00C82F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QCTableHeadWhite">
    <w:name w:val="CQC_TableHeadWhite"/>
    <w:basedOn w:val="Normal"/>
    <w:qFormat/>
    <w:rsid w:val="00C82F98"/>
    <w:pPr>
      <w:spacing w:after="0" w:line="320" w:lineRule="atLeast"/>
      <w:ind w:left="57"/>
    </w:pPr>
    <w:rPr>
      <w:rFonts w:ascii="Arial" w:eastAsia="Times New Roman" w:hAnsi="Arial" w:cs="Arial"/>
      <w:b/>
      <w:color w:val="FFFFFF"/>
      <w:sz w:val="36"/>
      <w:lang w:eastAsia="en-GB"/>
    </w:rPr>
  </w:style>
  <w:style w:type="paragraph" w:customStyle="1" w:styleId="CQCTableBullet">
    <w:name w:val="CQC_TableBullet"/>
    <w:basedOn w:val="CQCBullet"/>
    <w:qFormat/>
    <w:rsid w:val="00C82F98"/>
    <w:pPr>
      <w:numPr>
        <w:numId w:val="1"/>
      </w:numPr>
    </w:pPr>
    <w:rPr>
      <w:sz w:val="22"/>
      <w:szCs w:val="22"/>
    </w:rPr>
  </w:style>
  <w:style w:type="character" w:customStyle="1" w:styleId="normallabel1">
    <w:name w:val="normallabel1"/>
    <w:basedOn w:val="DefaultParagraphFont"/>
    <w:rsid w:val="00756201"/>
    <w:rPr>
      <w:rFonts w:ascii="Arial" w:hAnsi="Arial" w:cs="Arial" w:hint="default"/>
      <w:color w:val="000000"/>
      <w:sz w:val="18"/>
      <w:szCs w:val="18"/>
    </w:rPr>
  </w:style>
  <w:style w:type="character" w:styleId="EndnoteReference">
    <w:name w:val="endnote reference"/>
    <w:basedOn w:val="DefaultParagraphFont"/>
    <w:uiPriority w:val="99"/>
    <w:semiHidden/>
    <w:unhideWhenUsed/>
    <w:rsid w:val="000D3608"/>
    <w:rPr>
      <w:vertAlign w:val="superscript"/>
    </w:rPr>
  </w:style>
  <w:style w:type="character" w:styleId="Strong">
    <w:name w:val="Strong"/>
    <w:basedOn w:val="DefaultParagraphFont"/>
    <w:uiPriority w:val="22"/>
    <w:qFormat/>
    <w:rsid w:val="00B57860"/>
    <w:rPr>
      <w:b/>
      <w:bCs/>
    </w:rPr>
  </w:style>
  <w:style w:type="character" w:customStyle="1" w:styleId="prod-title2">
    <w:name w:val="prod-title2"/>
    <w:basedOn w:val="DefaultParagraphFont"/>
    <w:rsid w:val="00920109"/>
  </w:style>
  <w:style w:type="character" w:customStyle="1" w:styleId="hidden-phone">
    <w:name w:val="hidden-phone"/>
    <w:basedOn w:val="DefaultParagraphFont"/>
    <w:rsid w:val="00920109"/>
  </w:style>
  <w:style w:type="paragraph" w:styleId="NormalWeb">
    <w:name w:val="Normal (Web)"/>
    <w:basedOn w:val="Normal"/>
    <w:uiPriority w:val="99"/>
    <w:semiHidden/>
    <w:unhideWhenUsed/>
    <w:rsid w:val="00A40A98"/>
    <w:rPr>
      <w:rFonts w:ascii="Times New Roman" w:hAnsi="Times New Roman" w:cs="Times New Roman"/>
      <w:sz w:val="24"/>
      <w:szCs w:val="24"/>
    </w:rPr>
  </w:style>
  <w:style w:type="table" w:customStyle="1" w:styleId="TableGrid3">
    <w:name w:val="Table Grid3"/>
    <w:basedOn w:val="TableNormal"/>
    <w:next w:val="TableGrid"/>
    <w:uiPriority w:val="59"/>
    <w:rsid w:val="000B2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0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F12AFE"/>
    <w:rPr>
      <w:i/>
      <w:iCs/>
    </w:rPr>
  </w:style>
  <w:style w:type="paragraph" w:customStyle="1" w:styleId="Body">
    <w:name w:val="Body"/>
    <w:rsid w:val="008A0C12"/>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BodyA">
    <w:name w:val="Body A"/>
    <w:rsid w:val="00740F9D"/>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List0">
    <w:name w:val="List 0"/>
    <w:rsid w:val="00740F9D"/>
    <w:pPr>
      <w:numPr>
        <w:numId w:val="14"/>
      </w:numPr>
    </w:pPr>
  </w:style>
  <w:style w:type="numbering" w:customStyle="1" w:styleId="List38">
    <w:name w:val="List 38"/>
    <w:basedOn w:val="NoList"/>
    <w:rsid w:val="00B238CD"/>
    <w:pPr>
      <w:numPr>
        <w:numId w:val="15"/>
      </w:numPr>
    </w:pPr>
  </w:style>
  <w:style w:type="character" w:customStyle="1" w:styleId="Heading3Char">
    <w:name w:val="Heading 3 Char"/>
    <w:basedOn w:val="DefaultParagraphFont"/>
    <w:link w:val="Heading3"/>
    <w:uiPriority w:val="9"/>
    <w:rsid w:val="004A6A2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869E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9709F"/>
    <w:rPr>
      <w:rFonts w:asciiTheme="majorHAnsi" w:eastAsiaTheme="majorEastAsia" w:hAnsiTheme="majorHAnsi" w:cstheme="majorBidi"/>
      <w:b/>
      <w:bCs/>
      <w:i/>
      <w:iCs/>
      <w:color w:val="4F81BD" w:themeColor="accent1"/>
    </w:rPr>
  </w:style>
  <w:style w:type="paragraph" w:styleId="BodyText">
    <w:name w:val="Body Text"/>
    <w:basedOn w:val="Normal"/>
    <w:link w:val="BodyTextChar"/>
    <w:unhideWhenUsed/>
    <w:qFormat/>
    <w:rsid w:val="00883759"/>
    <w:pPr>
      <w:spacing w:after="240" w:line="240" w:lineRule="atLeast"/>
    </w:pPr>
    <w:rPr>
      <w:rFonts w:ascii="Georgia" w:hAnsi="Georgia"/>
      <w:sz w:val="20"/>
      <w:szCs w:val="20"/>
    </w:rPr>
  </w:style>
  <w:style w:type="character" w:customStyle="1" w:styleId="BodyTextChar">
    <w:name w:val="Body Text Char"/>
    <w:basedOn w:val="DefaultParagraphFont"/>
    <w:link w:val="BodyText"/>
    <w:rsid w:val="00883759"/>
    <w:rPr>
      <w:rFonts w:ascii="Georgia" w:hAnsi="Georgia"/>
      <w:sz w:val="20"/>
      <w:szCs w:val="20"/>
    </w:rPr>
  </w:style>
  <w:style w:type="character" w:customStyle="1" w:styleId="field-content">
    <w:name w:val="field-content"/>
    <w:basedOn w:val="DefaultParagraphFont"/>
    <w:rsid w:val="00016FB2"/>
  </w:style>
  <w:style w:type="paragraph" w:styleId="Revision">
    <w:name w:val="Revision"/>
    <w:hidden/>
    <w:uiPriority w:val="99"/>
    <w:semiHidden/>
    <w:rsid w:val="00324EC7"/>
    <w:pPr>
      <w:spacing w:after="0" w:line="240" w:lineRule="auto"/>
    </w:pPr>
  </w:style>
  <w:style w:type="character" w:customStyle="1" w:styleId="Title1">
    <w:name w:val="Title1"/>
    <w:basedOn w:val="DefaultParagraphFont"/>
    <w:rsid w:val="00B90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74"/>
  </w:style>
  <w:style w:type="paragraph" w:styleId="Heading1">
    <w:name w:val="heading 1"/>
    <w:basedOn w:val="Normal"/>
    <w:next w:val="Normal"/>
    <w:link w:val="Heading1Char"/>
    <w:uiPriority w:val="9"/>
    <w:qFormat/>
    <w:rsid w:val="00B86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6C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6A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70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A289B"/>
    <w:pPr>
      <w:ind w:left="720"/>
      <w:contextualSpacing/>
    </w:pPr>
  </w:style>
  <w:style w:type="table" w:customStyle="1" w:styleId="TableGrid1">
    <w:name w:val="Table Grid1"/>
    <w:basedOn w:val="TableNormal"/>
    <w:next w:val="TableGrid"/>
    <w:uiPriority w:val="59"/>
    <w:rsid w:val="002E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2E2533"/>
  </w:style>
  <w:style w:type="paragraph" w:styleId="Header">
    <w:name w:val="header"/>
    <w:basedOn w:val="Normal"/>
    <w:link w:val="HeaderChar"/>
    <w:uiPriority w:val="99"/>
    <w:unhideWhenUsed/>
    <w:rsid w:val="00002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275"/>
  </w:style>
  <w:style w:type="paragraph" w:styleId="Footer">
    <w:name w:val="footer"/>
    <w:basedOn w:val="Normal"/>
    <w:link w:val="FooterChar"/>
    <w:uiPriority w:val="99"/>
    <w:unhideWhenUsed/>
    <w:rsid w:val="00002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275"/>
  </w:style>
  <w:style w:type="paragraph" w:styleId="BalloonText">
    <w:name w:val="Balloon Text"/>
    <w:basedOn w:val="Normal"/>
    <w:link w:val="BalloonTextChar"/>
    <w:uiPriority w:val="99"/>
    <w:semiHidden/>
    <w:unhideWhenUsed/>
    <w:rsid w:val="00002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75"/>
    <w:rPr>
      <w:rFonts w:ascii="Tahoma" w:hAnsi="Tahoma" w:cs="Tahoma"/>
      <w:sz w:val="16"/>
      <w:szCs w:val="16"/>
    </w:rPr>
  </w:style>
  <w:style w:type="paragraph" w:customStyle="1" w:styleId="Default">
    <w:name w:val="Default"/>
    <w:rsid w:val="00B07F9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unhideWhenUsed/>
    <w:rsid w:val="000D3EF7"/>
    <w:rPr>
      <w:sz w:val="16"/>
      <w:szCs w:val="16"/>
    </w:rPr>
  </w:style>
  <w:style w:type="paragraph" w:styleId="CommentText">
    <w:name w:val="annotation text"/>
    <w:basedOn w:val="Normal"/>
    <w:link w:val="CommentTextChar"/>
    <w:uiPriority w:val="99"/>
    <w:unhideWhenUsed/>
    <w:rsid w:val="000D3EF7"/>
    <w:pPr>
      <w:spacing w:line="240" w:lineRule="auto"/>
    </w:pPr>
    <w:rPr>
      <w:sz w:val="20"/>
      <w:szCs w:val="20"/>
    </w:rPr>
  </w:style>
  <w:style w:type="character" w:customStyle="1" w:styleId="CommentTextChar">
    <w:name w:val="Comment Text Char"/>
    <w:basedOn w:val="DefaultParagraphFont"/>
    <w:link w:val="CommentText"/>
    <w:uiPriority w:val="99"/>
    <w:rsid w:val="000D3EF7"/>
    <w:rPr>
      <w:sz w:val="20"/>
      <w:szCs w:val="20"/>
    </w:rPr>
  </w:style>
  <w:style w:type="paragraph" w:styleId="CommentSubject">
    <w:name w:val="annotation subject"/>
    <w:basedOn w:val="CommentText"/>
    <w:next w:val="CommentText"/>
    <w:link w:val="CommentSubjectChar"/>
    <w:uiPriority w:val="99"/>
    <w:semiHidden/>
    <w:unhideWhenUsed/>
    <w:rsid w:val="000D3EF7"/>
    <w:rPr>
      <w:b/>
      <w:bCs/>
    </w:rPr>
  </w:style>
  <w:style w:type="character" w:customStyle="1" w:styleId="CommentSubjectChar">
    <w:name w:val="Comment Subject Char"/>
    <w:basedOn w:val="CommentTextChar"/>
    <w:link w:val="CommentSubject"/>
    <w:uiPriority w:val="99"/>
    <w:semiHidden/>
    <w:rsid w:val="000D3EF7"/>
    <w:rPr>
      <w:b/>
      <w:bCs/>
      <w:sz w:val="20"/>
      <w:szCs w:val="20"/>
    </w:rPr>
  </w:style>
  <w:style w:type="paragraph" w:styleId="FootnoteText">
    <w:name w:val="footnote text"/>
    <w:basedOn w:val="Normal"/>
    <w:link w:val="FootnoteTextChar"/>
    <w:uiPriority w:val="99"/>
    <w:semiHidden/>
    <w:unhideWhenUsed/>
    <w:rsid w:val="00393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051"/>
    <w:rPr>
      <w:sz w:val="20"/>
      <w:szCs w:val="20"/>
    </w:rPr>
  </w:style>
  <w:style w:type="character" w:styleId="FootnoteReference">
    <w:name w:val="footnote reference"/>
    <w:basedOn w:val="DefaultParagraphFont"/>
    <w:uiPriority w:val="99"/>
    <w:semiHidden/>
    <w:unhideWhenUsed/>
    <w:rsid w:val="00393051"/>
    <w:rPr>
      <w:vertAlign w:val="superscript"/>
    </w:rPr>
  </w:style>
  <w:style w:type="character" w:styleId="Hyperlink">
    <w:name w:val="Hyperlink"/>
    <w:basedOn w:val="DefaultParagraphFont"/>
    <w:uiPriority w:val="99"/>
    <w:unhideWhenUsed/>
    <w:rsid w:val="008033E3"/>
    <w:rPr>
      <w:color w:val="0000FF" w:themeColor="hyperlink"/>
      <w:u w:val="single"/>
    </w:rPr>
  </w:style>
  <w:style w:type="paragraph" w:customStyle="1" w:styleId="HBsubhead114pt">
    <w:name w:val="HB subhead 1 14pt"/>
    <w:basedOn w:val="Heading2"/>
    <w:link w:val="HBsubhead114ptChar"/>
    <w:qFormat/>
    <w:rsid w:val="00F46C16"/>
    <w:pPr>
      <w:keepLines w:val="0"/>
      <w:spacing w:before="480" w:line="320" w:lineRule="atLeast"/>
      <w:ind w:left="1418"/>
    </w:pPr>
    <w:rPr>
      <w:rFonts w:ascii="Arial" w:eastAsia="Times New Roman" w:hAnsi="Arial" w:cs="Times New Roman"/>
      <w:iCs/>
      <w:color w:val="auto"/>
      <w:sz w:val="32"/>
      <w:szCs w:val="32"/>
      <w:lang w:eastAsia="en-GB"/>
    </w:rPr>
  </w:style>
  <w:style w:type="paragraph" w:customStyle="1" w:styleId="HBbodytext12pt">
    <w:name w:val="HB body text 12pt"/>
    <w:basedOn w:val="Normal"/>
    <w:link w:val="HBbodytext12ptChar"/>
    <w:qFormat/>
    <w:rsid w:val="00F46C16"/>
    <w:pPr>
      <w:spacing w:before="180" w:after="0" w:line="300" w:lineRule="atLeast"/>
      <w:ind w:left="1418"/>
    </w:pPr>
    <w:rPr>
      <w:rFonts w:ascii="Arial" w:eastAsia="Times New Roman" w:hAnsi="Arial" w:cs="Arial"/>
      <w:color w:val="404040"/>
      <w:sz w:val="24"/>
      <w:szCs w:val="24"/>
      <w:lang w:eastAsia="en-GB"/>
    </w:rPr>
  </w:style>
  <w:style w:type="character" w:customStyle="1" w:styleId="HBsubhead114ptChar">
    <w:name w:val="HB subhead 1 14pt Char"/>
    <w:link w:val="HBsubhead114pt"/>
    <w:rsid w:val="00F46C16"/>
    <w:rPr>
      <w:rFonts w:ascii="Arial" w:eastAsia="Times New Roman" w:hAnsi="Arial" w:cs="Times New Roman"/>
      <w:b/>
      <w:bCs/>
      <w:iCs/>
      <w:sz w:val="32"/>
      <w:szCs w:val="32"/>
      <w:lang w:eastAsia="en-GB"/>
    </w:rPr>
  </w:style>
  <w:style w:type="character" w:customStyle="1" w:styleId="HBbodytext12ptChar">
    <w:name w:val="HB body text 12pt Char"/>
    <w:link w:val="HBbodytext12pt"/>
    <w:rsid w:val="00F46C16"/>
    <w:rPr>
      <w:rFonts w:ascii="Arial" w:eastAsia="Times New Roman" w:hAnsi="Arial" w:cs="Arial"/>
      <w:color w:val="404040"/>
      <w:sz w:val="24"/>
      <w:szCs w:val="24"/>
      <w:lang w:eastAsia="en-GB"/>
    </w:rPr>
  </w:style>
  <w:style w:type="character" w:customStyle="1" w:styleId="Heading2Char">
    <w:name w:val="Heading 2 Char"/>
    <w:basedOn w:val="DefaultParagraphFont"/>
    <w:link w:val="Heading2"/>
    <w:uiPriority w:val="9"/>
    <w:semiHidden/>
    <w:rsid w:val="00F46C16"/>
    <w:rPr>
      <w:rFonts w:asciiTheme="majorHAnsi" w:eastAsiaTheme="majorEastAsia" w:hAnsiTheme="majorHAnsi" w:cstheme="majorBidi"/>
      <w:b/>
      <w:bCs/>
      <w:color w:val="4F81BD" w:themeColor="accent1"/>
      <w:sz w:val="26"/>
      <w:szCs w:val="26"/>
    </w:rPr>
  </w:style>
  <w:style w:type="paragraph" w:customStyle="1" w:styleId="CQCBullet">
    <w:name w:val="CQC_Bullet"/>
    <w:basedOn w:val="Normal"/>
    <w:qFormat/>
    <w:rsid w:val="00F46C16"/>
    <w:pPr>
      <w:numPr>
        <w:numId w:val="2"/>
      </w:numPr>
      <w:spacing w:before="80" w:after="0" w:line="320" w:lineRule="atLeast"/>
    </w:pPr>
    <w:rPr>
      <w:rFonts w:ascii="Arial" w:eastAsia="Times New Roman" w:hAnsi="Arial" w:cs="Arial"/>
      <w:color w:val="404040"/>
      <w:sz w:val="24"/>
      <w:szCs w:val="24"/>
      <w:lang w:eastAsia="en-GB"/>
    </w:rPr>
  </w:style>
  <w:style w:type="character" w:styleId="FollowedHyperlink">
    <w:name w:val="FollowedHyperlink"/>
    <w:basedOn w:val="DefaultParagraphFont"/>
    <w:uiPriority w:val="99"/>
    <w:semiHidden/>
    <w:unhideWhenUsed/>
    <w:rsid w:val="009813DA"/>
    <w:rPr>
      <w:color w:val="800080" w:themeColor="followedHyperlink"/>
      <w:u w:val="single"/>
    </w:rPr>
  </w:style>
  <w:style w:type="table" w:customStyle="1" w:styleId="TableGrid2">
    <w:name w:val="Table Grid2"/>
    <w:basedOn w:val="TableNormal"/>
    <w:next w:val="TableGrid"/>
    <w:uiPriority w:val="59"/>
    <w:rsid w:val="00C82F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QCTableHeadWhite">
    <w:name w:val="CQC_TableHeadWhite"/>
    <w:basedOn w:val="Normal"/>
    <w:qFormat/>
    <w:rsid w:val="00C82F98"/>
    <w:pPr>
      <w:spacing w:after="0" w:line="320" w:lineRule="atLeast"/>
      <w:ind w:left="57"/>
    </w:pPr>
    <w:rPr>
      <w:rFonts w:ascii="Arial" w:eastAsia="Times New Roman" w:hAnsi="Arial" w:cs="Arial"/>
      <w:b/>
      <w:color w:val="FFFFFF"/>
      <w:sz w:val="36"/>
      <w:lang w:eastAsia="en-GB"/>
    </w:rPr>
  </w:style>
  <w:style w:type="paragraph" w:customStyle="1" w:styleId="CQCTableBullet">
    <w:name w:val="CQC_TableBullet"/>
    <w:basedOn w:val="CQCBullet"/>
    <w:qFormat/>
    <w:rsid w:val="00C82F98"/>
    <w:pPr>
      <w:numPr>
        <w:numId w:val="1"/>
      </w:numPr>
    </w:pPr>
    <w:rPr>
      <w:sz w:val="22"/>
      <w:szCs w:val="22"/>
    </w:rPr>
  </w:style>
  <w:style w:type="character" w:customStyle="1" w:styleId="normallabel1">
    <w:name w:val="normallabel1"/>
    <w:basedOn w:val="DefaultParagraphFont"/>
    <w:rsid w:val="00756201"/>
    <w:rPr>
      <w:rFonts w:ascii="Arial" w:hAnsi="Arial" w:cs="Arial" w:hint="default"/>
      <w:color w:val="000000"/>
      <w:sz w:val="18"/>
      <w:szCs w:val="18"/>
    </w:rPr>
  </w:style>
  <w:style w:type="character" w:styleId="EndnoteReference">
    <w:name w:val="endnote reference"/>
    <w:basedOn w:val="DefaultParagraphFont"/>
    <w:uiPriority w:val="99"/>
    <w:semiHidden/>
    <w:unhideWhenUsed/>
    <w:rsid w:val="000D3608"/>
    <w:rPr>
      <w:vertAlign w:val="superscript"/>
    </w:rPr>
  </w:style>
  <w:style w:type="character" w:styleId="Strong">
    <w:name w:val="Strong"/>
    <w:basedOn w:val="DefaultParagraphFont"/>
    <w:uiPriority w:val="22"/>
    <w:qFormat/>
    <w:rsid w:val="00B57860"/>
    <w:rPr>
      <w:b/>
      <w:bCs/>
    </w:rPr>
  </w:style>
  <w:style w:type="character" w:customStyle="1" w:styleId="prod-title2">
    <w:name w:val="prod-title2"/>
    <w:basedOn w:val="DefaultParagraphFont"/>
    <w:rsid w:val="00920109"/>
  </w:style>
  <w:style w:type="character" w:customStyle="1" w:styleId="hidden-phone">
    <w:name w:val="hidden-phone"/>
    <w:basedOn w:val="DefaultParagraphFont"/>
    <w:rsid w:val="00920109"/>
  </w:style>
  <w:style w:type="paragraph" w:styleId="NormalWeb">
    <w:name w:val="Normal (Web)"/>
    <w:basedOn w:val="Normal"/>
    <w:uiPriority w:val="99"/>
    <w:semiHidden/>
    <w:unhideWhenUsed/>
    <w:rsid w:val="00A40A98"/>
    <w:rPr>
      <w:rFonts w:ascii="Times New Roman" w:hAnsi="Times New Roman" w:cs="Times New Roman"/>
      <w:sz w:val="24"/>
      <w:szCs w:val="24"/>
    </w:rPr>
  </w:style>
  <w:style w:type="table" w:customStyle="1" w:styleId="TableGrid3">
    <w:name w:val="Table Grid3"/>
    <w:basedOn w:val="TableNormal"/>
    <w:next w:val="TableGrid"/>
    <w:uiPriority w:val="59"/>
    <w:rsid w:val="000B2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0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F12AFE"/>
    <w:rPr>
      <w:i/>
      <w:iCs/>
    </w:rPr>
  </w:style>
  <w:style w:type="paragraph" w:customStyle="1" w:styleId="Body">
    <w:name w:val="Body"/>
    <w:rsid w:val="008A0C12"/>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BodyA">
    <w:name w:val="Body A"/>
    <w:rsid w:val="00740F9D"/>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List0">
    <w:name w:val="List 0"/>
    <w:rsid w:val="00740F9D"/>
    <w:pPr>
      <w:numPr>
        <w:numId w:val="14"/>
      </w:numPr>
    </w:pPr>
  </w:style>
  <w:style w:type="numbering" w:customStyle="1" w:styleId="List38">
    <w:name w:val="List 38"/>
    <w:basedOn w:val="NoList"/>
    <w:rsid w:val="00B238CD"/>
    <w:pPr>
      <w:numPr>
        <w:numId w:val="15"/>
      </w:numPr>
    </w:pPr>
  </w:style>
  <w:style w:type="character" w:customStyle="1" w:styleId="Heading3Char">
    <w:name w:val="Heading 3 Char"/>
    <w:basedOn w:val="DefaultParagraphFont"/>
    <w:link w:val="Heading3"/>
    <w:uiPriority w:val="9"/>
    <w:rsid w:val="004A6A2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869E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9709F"/>
    <w:rPr>
      <w:rFonts w:asciiTheme="majorHAnsi" w:eastAsiaTheme="majorEastAsia" w:hAnsiTheme="majorHAnsi" w:cstheme="majorBidi"/>
      <w:b/>
      <w:bCs/>
      <w:i/>
      <w:iCs/>
      <w:color w:val="4F81BD" w:themeColor="accent1"/>
    </w:rPr>
  </w:style>
  <w:style w:type="paragraph" w:styleId="BodyText">
    <w:name w:val="Body Text"/>
    <w:basedOn w:val="Normal"/>
    <w:link w:val="BodyTextChar"/>
    <w:unhideWhenUsed/>
    <w:qFormat/>
    <w:rsid w:val="00883759"/>
    <w:pPr>
      <w:spacing w:after="240" w:line="240" w:lineRule="atLeast"/>
    </w:pPr>
    <w:rPr>
      <w:rFonts w:ascii="Georgia" w:hAnsi="Georgia"/>
      <w:sz w:val="20"/>
      <w:szCs w:val="20"/>
    </w:rPr>
  </w:style>
  <w:style w:type="character" w:customStyle="1" w:styleId="BodyTextChar">
    <w:name w:val="Body Text Char"/>
    <w:basedOn w:val="DefaultParagraphFont"/>
    <w:link w:val="BodyText"/>
    <w:rsid w:val="00883759"/>
    <w:rPr>
      <w:rFonts w:ascii="Georgia" w:hAnsi="Georgia"/>
      <w:sz w:val="20"/>
      <w:szCs w:val="20"/>
    </w:rPr>
  </w:style>
  <w:style w:type="character" w:customStyle="1" w:styleId="field-content">
    <w:name w:val="field-content"/>
    <w:basedOn w:val="DefaultParagraphFont"/>
    <w:rsid w:val="00016FB2"/>
  </w:style>
  <w:style w:type="paragraph" w:styleId="Revision">
    <w:name w:val="Revision"/>
    <w:hidden/>
    <w:uiPriority w:val="99"/>
    <w:semiHidden/>
    <w:rsid w:val="00324EC7"/>
    <w:pPr>
      <w:spacing w:after="0" w:line="240" w:lineRule="auto"/>
    </w:pPr>
  </w:style>
  <w:style w:type="character" w:customStyle="1" w:styleId="Title1">
    <w:name w:val="Title1"/>
    <w:basedOn w:val="DefaultParagraphFont"/>
    <w:rsid w:val="00B9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658">
      <w:bodyDiv w:val="1"/>
      <w:marLeft w:val="0"/>
      <w:marRight w:val="0"/>
      <w:marTop w:val="0"/>
      <w:marBottom w:val="0"/>
      <w:divBdr>
        <w:top w:val="none" w:sz="0" w:space="0" w:color="auto"/>
        <w:left w:val="none" w:sz="0" w:space="0" w:color="auto"/>
        <w:bottom w:val="none" w:sz="0" w:space="0" w:color="auto"/>
        <w:right w:val="none" w:sz="0" w:space="0" w:color="auto"/>
      </w:divBdr>
      <w:divsChild>
        <w:div w:id="1094280589">
          <w:marLeft w:val="0"/>
          <w:marRight w:val="0"/>
          <w:marTop w:val="0"/>
          <w:marBottom w:val="0"/>
          <w:divBdr>
            <w:top w:val="none" w:sz="0" w:space="0" w:color="auto"/>
            <w:left w:val="none" w:sz="0" w:space="0" w:color="auto"/>
            <w:bottom w:val="none" w:sz="0" w:space="0" w:color="auto"/>
            <w:right w:val="none" w:sz="0" w:space="0" w:color="auto"/>
          </w:divBdr>
          <w:divsChild>
            <w:div w:id="1240166753">
              <w:marLeft w:val="0"/>
              <w:marRight w:val="0"/>
              <w:marTop w:val="0"/>
              <w:marBottom w:val="0"/>
              <w:divBdr>
                <w:top w:val="none" w:sz="0" w:space="0" w:color="auto"/>
                <w:left w:val="none" w:sz="0" w:space="0" w:color="auto"/>
                <w:bottom w:val="none" w:sz="0" w:space="0" w:color="auto"/>
                <w:right w:val="none" w:sz="0" w:space="0" w:color="auto"/>
              </w:divBdr>
              <w:divsChild>
                <w:div w:id="1704747954">
                  <w:marLeft w:val="0"/>
                  <w:marRight w:val="0"/>
                  <w:marTop w:val="0"/>
                  <w:marBottom w:val="0"/>
                  <w:divBdr>
                    <w:top w:val="none" w:sz="0" w:space="0" w:color="auto"/>
                    <w:left w:val="none" w:sz="0" w:space="0" w:color="auto"/>
                    <w:bottom w:val="none" w:sz="0" w:space="0" w:color="auto"/>
                    <w:right w:val="none" w:sz="0" w:space="0" w:color="auto"/>
                  </w:divBdr>
                  <w:divsChild>
                    <w:div w:id="1501503743">
                      <w:marLeft w:val="0"/>
                      <w:marRight w:val="0"/>
                      <w:marTop w:val="0"/>
                      <w:marBottom w:val="0"/>
                      <w:divBdr>
                        <w:top w:val="none" w:sz="0" w:space="0" w:color="auto"/>
                        <w:left w:val="none" w:sz="0" w:space="0" w:color="auto"/>
                        <w:bottom w:val="none" w:sz="0" w:space="0" w:color="auto"/>
                        <w:right w:val="none" w:sz="0" w:space="0" w:color="auto"/>
                      </w:divBdr>
                      <w:divsChild>
                        <w:div w:id="2782348">
                          <w:marLeft w:val="0"/>
                          <w:marRight w:val="0"/>
                          <w:marTop w:val="0"/>
                          <w:marBottom w:val="0"/>
                          <w:divBdr>
                            <w:top w:val="none" w:sz="0" w:space="0" w:color="auto"/>
                            <w:left w:val="none" w:sz="0" w:space="0" w:color="auto"/>
                            <w:bottom w:val="none" w:sz="0" w:space="0" w:color="auto"/>
                            <w:right w:val="none" w:sz="0" w:space="0" w:color="auto"/>
                          </w:divBdr>
                          <w:divsChild>
                            <w:div w:id="1971592394">
                              <w:marLeft w:val="0"/>
                              <w:marRight w:val="0"/>
                              <w:marTop w:val="0"/>
                              <w:marBottom w:val="0"/>
                              <w:divBdr>
                                <w:top w:val="none" w:sz="0" w:space="0" w:color="auto"/>
                                <w:left w:val="none" w:sz="0" w:space="0" w:color="auto"/>
                                <w:bottom w:val="none" w:sz="0" w:space="0" w:color="auto"/>
                                <w:right w:val="none" w:sz="0" w:space="0" w:color="auto"/>
                              </w:divBdr>
                              <w:divsChild>
                                <w:div w:id="1498880965">
                                  <w:marLeft w:val="0"/>
                                  <w:marRight w:val="0"/>
                                  <w:marTop w:val="0"/>
                                  <w:marBottom w:val="0"/>
                                  <w:divBdr>
                                    <w:top w:val="none" w:sz="0" w:space="0" w:color="auto"/>
                                    <w:left w:val="none" w:sz="0" w:space="0" w:color="auto"/>
                                    <w:bottom w:val="none" w:sz="0" w:space="0" w:color="auto"/>
                                    <w:right w:val="none" w:sz="0" w:space="0" w:color="auto"/>
                                  </w:divBdr>
                                  <w:divsChild>
                                    <w:div w:id="14914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25941">
      <w:bodyDiv w:val="1"/>
      <w:marLeft w:val="0"/>
      <w:marRight w:val="0"/>
      <w:marTop w:val="0"/>
      <w:marBottom w:val="0"/>
      <w:divBdr>
        <w:top w:val="none" w:sz="0" w:space="0" w:color="auto"/>
        <w:left w:val="none" w:sz="0" w:space="0" w:color="auto"/>
        <w:bottom w:val="none" w:sz="0" w:space="0" w:color="auto"/>
        <w:right w:val="none" w:sz="0" w:space="0" w:color="auto"/>
      </w:divBdr>
    </w:div>
    <w:div w:id="102922073">
      <w:bodyDiv w:val="1"/>
      <w:marLeft w:val="0"/>
      <w:marRight w:val="0"/>
      <w:marTop w:val="0"/>
      <w:marBottom w:val="0"/>
      <w:divBdr>
        <w:top w:val="none" w:sz="0" w:space="0" w:color="auto"/>
        <w:left w:val="none" w:sz="0" w:space="0" w:color="auto"/>
        <w:bottom w:val="none" w:sz="0" w:space="0" w:color="auto"/>
        <w:right w:val="none" w:sz="0" w:space="0" w:color="auto"/>
      </w:divBdr>
    </w:div>
    <w:div w:id="106507245">
      <w:bodyDiv w:val="1"/>
      <w:marLeft w:val="0"/>
      <w:marRight w:val="0"/>
      <w:marTop w:val="0"/>
      <w:marBottom w:val="0"/>
      <w:divBdr>
        <w:top w:val="none" w:sz="0" w:space="0" w:color="auto"/>
        <w:left w:val="none" w:sz="0" w:space="0" w:color="auto"/>
        <w:bottom w:val="none" w:sz="0" w:space="0" w:color="auto"/>
        <w:right w:val="none" w:sz="0" w:space="0" w:color="auto"/>
      </w:divBdr>
    </w:div>
    <w:div w:id="138575233">
      <w:bodyDiv w:val="1"/>
      <w:marLeft w:val="0"/>
      <w:marRight w:val="0"/>
      <w:marTop w:val="0"/>
      <w:marBottom w:val="0"/>
      <w:divBdr>
        <w:top w:val="none" w:sz="0" w:space="0" w:color="auto"/>
        <w:left w:val="none" w:sz="0" w:space="0" w:color="auto"/>
        <w:bottom w:val="none" w:sz="0" w:space="0" w:color="auto"/>
        <w:right w:val="none" w:sz="0" w:space="0" w:color="auto"/>
      </w:divBdr>
    </w:div>
    <w:div w:id="204610562">
      <w:bodyDiv w:val="1"/>
      <w:marLeft w:val="0"/>
      <w:marRight w:val="0"/>
      <w:marTop w:val="0"/>
      <w:marBottom w:val="0"/>
      <w:divBdr>
        <w:top w:val="none" w:sz="0" w:space="0" w:color="auto"/>
        <w:left w:val="none" w:sz="0" w:space="0" w:color="auto"/>
        <w:bottom w:val="none" w:sz="0" w:space="0" w:color="auto"/>
        <w:right w:val="none" w:sz="0" w:space="0" w:color="auto"/>
      </w:divBdr>
    </w:div>
    <w:div w:id="216282245">
      <w:bodyDiv w:val="1"/>
      <w:marLeft w:val="0"/>
      <w:marRight w:val="0"/>
      <w:marTop w:val="0"/>
      <w:marBottom w:val="0"/>
      <w:divBdr>
        <w:top w:val="none" w:sz="0" w:space="0" w:color="auto"/>
        <w:left w:val="none" w:sz="0" w:space="0" w:color="auto"/>
        <w:bottom w:val="none" w:sz="0" w:space="0" w:color="auto"/>
        <w:right w:val="none" w:sz="0" w:space="0" w:color="auto"/>
      </w:divBdr>
    </w:div>
    <w:div w:id="246230212">
      <w:bodyDiv w:val="1"/>
      <w:marLeft w:val="0"/>
      <w:marRight w:val="0"/>
      <w:marTop w:val="0"/>
      <w:marBottom w:val="0"/>
      <w:divBdr>
        <w:top w:val="none" w:sz="0" w:space="0" w:color="auto"/>
        <w:left w:val="none" w:sz="0" w:space="0" w:color="auto"/>
        <w:bottom w:val="none" w:sz="0" w:space="0" w:color="auto"/>
        <w:right w:val="none" w:sz="0" w:space="0" w:color="auto"/>
      </w:divBdr>
    </w:div>
    <w:div w:id="251938527">
      <w:bodyDiv w:val="1"/>
      <w:marLeft w:val="0"/>
      <w:marRight w:val="0"/>
      <w:marTop w:val="0"/>
      <w:marBottom w:val="0"/>
      <w:divBdr>
        <w:top w:val="none" w:sz="0" w:space="0" w:color="auto"/>
        <w:left w:val="none" w:sz="0" w:space="0" w:color="auto"/>
        <w:bottom w:val="none" w:sz="0" w:space="0" w:color="auto"/>
        <w:right w:val="none" w:sz="0" w:space="0" w:color="auto"/>
      </w:divBdr>
    </w:div>
    <w:div w:id="252132658">
      <w:bodyDiv w:val="1"/>
      <w:marLeft w:val="0"/>
      <w:marRight w:val="0"/>
      <w:marTop w:val="0"/>
      <w:marBottom w:val="0"/>
      <w:divBdr>
        <w:top w:val="none" w:sz="0" w:space="0" w:color="auto"/>
        <w:left w:val="none" w:sz="0" w:space="0" w:color="auto"/>
        <w:bottom w:val="none" w:sz="0" w:space="0" w:color="auto"/>
        <w:right w:val="none" w:sz="0" w:space="0" w:color="auto"/>
      </w:divBdr>
    </w:div>
    <w:div w:id="298807513">
      <w:bodyDiv w:val="1"/>
      <w:marLeft w:val="0"/>
      <w:marRight w:val="0"/>
      <w:marTop w:val="0"/>
      <w:marBottom w:val="0"/>
      <w:divBdr>
        <w:top w:val="none" w:sz="0" w:space="0" w:color="auto"/>
        <w:left w:val="none" w:sz="0" w:space="0" w:color="auto"/>
        <w:bottom w:val="none" w:sz="0" w:space="0" w:color="auto"/>
        <w:right w:val="none" w:sz="0" w:space="0" w:color="auto"/>
      </w:divBdr>
      <w:divsChild>
        <w:div w:id="170922960">
          <w:marLeft w:val="547"/>
          <w:marRight w:val="0"/>
          <w:marTop w:val="288"/>
          <w:marBottom w:val="0"/>
          <w:divBdr>
            <w:top w:val="none" w:sz="0" w:space="0" w:color="auto"/>
            <w:left w:val="none" w:sz="0" w:space="0" w:color="auto"/>
            <w:bottom w:val="none" w:sz="0" w:space="0" w:color="auto"/>
            <w:right w:val="none" w:sz="0" w:space="0" w:color="auto"/>
          </w:divBdr>
        </w:div>
        <w:div w:id="421265725">
          <w:marLeft w:val="547"/>
          <w:marRight w:val="0"/>
          <w:marTop w:val="288"/>
          <w:marBottom w:val="0"/>
          <w:divBdr>
            <w:top w:val="none" w:sz="0" w:space="0" w:color="auto"/>
            <w:left w:val="none" w:sz="0" w:space="0" w:color="auto"/>
            <w:bottom w:val="none" w:sz="0" w:space="0" w:color="auto"/>
            <w:right w:val="none" w:sz="0" w:space="0" w:color="auto"/>
          </w:divBdr>
        </w:div>
      </w:divsChild>
    </w:div>
    <w:div w:id="364797287">
      <w:bodyDiv w:val="1"/>
      <w:marLeft w:val="0"/>
      <w:marRight w:val="0"/>
      <w:marTop w:val="0"/>
      <w:marBottom w:val="0"/>
      <w:divBdr>
        <w:top w:val="none" w:sz="0" w:space="0" w:color="auto"/>
        <w:left w:val="none" w:sz="0" w:space="0" w:color="auto"/>
        <w:bottom w:val="none" w:sz="0" w:space="0" w:color="auto"/>
        <w:right w:val="none" w:sz="0" w:space="0" w:color="auto"/>
      </w:divBdr>
      <w:divsChild>
        <w:div w:id="77293502">
          <w:marLeft w:val="0"/>
          <w:marRight w:val="0"/>
          <w:marTop w:val="0"/>
          <w:marBottom w:val="0"/>
          <w:divBdr>
            <w:top w:val="none" w:sz="0" w:space="0" w:color="auto"/>
            <w:left w:val="none" w:sz="0" w:space="0" w:color="auto"/>
            <w:bottom w:val="none" w:sz="0" w:space="0" w:color="auto"/>
            <w:right w:val="none" w:sz="0" w:space="0" w:color="auto"/>
          </w:divBdr>
          <w:divsChild>
            <w:div w:id="919829142">
              <w:marLeft w:val="0"/>
              <w:marRight w:val="0"/>
              <w:marTop w:val="0"/>
              <w:marBottom w:val="0"/>
              <w:divBdr>
                <w:top w:val="none" w:sz="0" w:space="0" w:color="auto"/>
                <w:left w:val="none" w:sz="0" w:space="0" w:color="auto"/>
                <w:bottom w:val="none" w:sz="0" w:space="0" w:color="auto"/>
                <w:right w:val="none" w:sz="0" w:space="0" w:color="auto"/>
              </w:divBdr>
              <w:divsChild>
                <w:div w:id="2101094975">
                  <w:marLeft w:val="0"/>
                  <w:marRight w:val="0"/>
                  <w:marTop w:val="0"/>
                  <w:marBottom w:val="0"/>
                  <w:divBdr>
                    <w:top w:val="none" w:sz="0" w:space="0" w:color="auto"/>
                    <w:left w:val="none" w:sz="0" w:space="0" w:color="auto"/>
                    <w:bottom w:val="none" w:sz="0" w:space="0" w:color="auto"/>
                    <w:right w:val="none" w:sz="0" w:space="0" w:color="auto"/>
                  </w:divBdr>
                  <w:divsChild>
                    <w:div w:id="48572392">
                      <w:marLeft w:val="0"/>
                      <w:marRight w:val="0"/>
                      <w:marTop w:val="0"/>
                      <w:marBottom w:val="0"/>
                      <w:divBdr>
                        <w:top w:val="none" w:sz="0" w:space="0" w:color="auto"/>
                        <w:left w:val="none" w:sz="0" w:space="0" w:color="auto"/>
                        <w:bottom w:val="none" w:sz="0" w:space="0" w:color="auto"/>
                        <w:right w:val="none" w:sz="0" w:space="0" w:color="auto"/>
                      </w:divBdr>
                      <w:divsChild>
                        <w:div w:id="619728851">
                          <w:marLeft w:val="0"/>
                          <w:marRight w:val="0"/>
                          <w:marTop w:val="0"/>
                          <w:marBottom w:val="0"/>
                          <w:divBdr>
                            <w:top w:val="none" w:sz="0" w:space="0" w:color="auto"/>
                            <w:left w:val="none" w:sz="0" w:space="0" w:color="auto"/>
                            <w:bottom w:val="none" w:sz="0" w:space="0" w:color="auto"/>
                            <w:right w:val="none" w:sz="0" w:space="0" w:color="auto"/>
                          </w:divBdr>
                          <w:divsChild>
                            <w:div w:id="827329181">
                              <w:marLeft w:val="0"/>
                              <w:marRight w:val="0"/>
                              <w:marTop w:val="0"/>
                              <w:marBottom w:val="0"/>
                              <w:divBdr>
                                <w:top w:val="none" w:sz="0" w:space="0" w:color="auto"/>
                                <w:left w:val="none" w:sz="0" w:space="0" w:color="auto"/>
                                <w:bottom w:val="none" w:sz="0" w:space="0" w:color="auto"/>
                                <w:right w:val="none" w:sz="0" w:space="0" w:color="auto"/>
                              </w:divBdr>
                              <w:divsChild>
                                <w:div w:id="1742677816">
                                  <w:marLeft w:val="0"/>
                                  <w:marRight w:val="0"/>
                                  <w:marTop w:val="0"/>
                                  <w:marBottom w:val="0"/>
                                  <w:divBdr>
                                    <w:top w:val="none" w:sz="0" w:space="0" w:color="auto"/>
                                    <w:left w:val="none" w:sz="0" w:space="0" w:color="auto"/>
                                    <w:bottom w:val="none" w:sz="0" w:space="0" w:color="auto"/>
                                    <w:right w:val="none" w:sz="0" w:space="0" w:color="auto"/>
                                  </w:divBdr>
                                  <w:divsChild>
                                    <w:div w:id="493227712">
                                      <w:marLeft w:val="0"/>
                                      <w:marRight w:val="0"/>
                                      <w:marTop w:val="0"/>
                                      <w:marBottom w:val="0"/>
                                      <w:divBdr>
                                        <w:top w:val="none" w:sz="0" w:space="0" w:color="auto"/>
                                        <w:left w:val="none" w:sz="0" w:space="0" w:color="auto"/>
                                        <w:bottom w:val="none" w:sz="0" w:space="0" w:color="auto"/>
                                        <w:right w:val="none" w:sz="0" w:space="0" w:color="auto"/>
                                      </w:divBdr>
                                      <w:divsChild>
                                        <w:div w:id="18602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641012">
      <w:bodyDiv w:val="1"/>
      <w:marLeft w:val="0"/>
      <w:marRight w:val="0"/>
      <w:marTop w:val="0"/>
      <w:marBottom w:val="0"/>
      <w:divBdr>
        <w:top w:val="none" w:sz="0" w:space="0" w:color="auto"/>
        <w:left w:val="none" w:sz="0" w:space="0" w:color="auto"/>
        <w:bottom w:val="none" w:sz="0" w:space="0" w:color="auto"/>
        <w:right w:val="none" w:sz="0" w:space="0" w:color="auto"/>
      </w:divBdr>
    </w:div>
    <w:div w:id="385688287">
      <w:bodyDiv w:val="1"/>
      <w:marLeft w:val="0"/>
      <w:marRight w:val="0"/>
      <w:marTop w:val="0"/>
      <w:marBottom w:val="0"/>
      <w:divBdr>
        <w:top w:val="none" w:sz="0" w:space="0" w:color="auto"/>
        <w:left w:val="none" w:sz="0" w:space="0" w:color="auto"/>
        <w:bottom w:val="none" w:sz="0" w:space="0" w:color="auto"/>
        <w:right w:val="none" w:sz="0" w:space="0" w:color="auto"/>
      </w:divBdr>
    </w:div>
    <w:div w:id="387652264">
      <w:bodyDiv w:val="1"/>
      <w:marLeft w:val="0"/>
      <w:marRight w:val="0"/>
      <w:marTop w:val="0"/>
      <w:marBottom w:val="0"/>
      <w:divBdr>
        <w:top w:val="none" w:sz="0" w:space="0" w:color="auto"/>
        <w:left w:val="none" w:sz="0" w:space="0" w:color="auto"/>
        <w:bottom w:val="none" w:sz="0" w:space="0" w:color="auto"/>
        <w:right w:val="none" w:sz="0" w:space="0" w:color="auto"/>
      </w:divBdr>
    </w:div>
    <w:div w:id="409036708">
      <w:bodyDiv w:val="1"/>
      <w:marLeft w:val="0"/>
      <w:marRight w:val="0"/>
      <w:marTop w:val="0"/>
      <w:marBottom w:val="0"/>
      <w:divBdr>
        <w:top w:val="none" w:sz="0" w:space="0" w:color="auto"/>
        <w:left w:val="none" w:sz="0" w:space="0" w:color="auto"/>
        <w:bottom w:val="none" w:sz="0" w:space="0" w:color="auto"/>
        <w:right w:val="none" w:sz="0" w:space="0" w:color="auto"/>
      </w:divBdr>
    </w:div>
    <w:div w:id="416443010">
      <w:bodyDiv w:val="1"/>
      <w:marLeft w:val="0"/>
      <w:marRight w:val="0"/>
      <w:marTop w:val="0"/>
      <w:marBottom w:val="0"/>
      <w:divBdr>
        <w:top w:val="none" w:sz="0" w:space="0" w:color="auto"/>
        <w:left w:val="none" w:sz="0" w:space="0" w:color="auto"/>
        <w:bottom w:val="none" w:sz="0" w:space="0" w:color="auto"/>
        <w:right w:val="none" w:sz="0" w:space="0" w:color="auto"/>
      </w:divBdr>
    </w:div>
    <w:div w:id="435759278">
      <w:bodyDiv w:val="1"/>
      <w:marLeft w:val="0"/>
      <w:marRight w:val="0"/>
      <w:marTop w:val="0"/>
      <w:marBottom w:val="0"/>
      <w:divBdr>
        <w:top w:val="none" w:sz="0" w:space="0" w:color="auto"/>
        <w:left w:val="none" w:sz="0" w:space="0" w:color="auto"/>
        <w:bottom w:val="none" w:sz="0" w:space="0" w:color="auto"/>
        <w:right w:val="none" w:sz="0" w:space="0" w:color="auto"/>
      </w:divBdr>
    </w:div>
    <w:div w:id="458230486">
      <w:bodyDiv w:val="1"/>
      <w:marLeft w:val="0"/>
      <w:marRight w:val="0"/>
      <w:marTop w:val="0"/>
      <w:marBottom w:val="0"/>
      <w:divBdr>
        <w:top w:val="none" w:sz="0" w:space="0" w:color="auto"/>
        <w:left w:val="none" w:sz="0" w:space="0" w:color="auto"/>
        <w:bottom w:val="none" w:sz="0" w:space="0" w:color="auto"/>
        <w:right w:val="none" w:sz="0" w:space="0" w:color="auto"/>
      </w:divBdr>
    </w:div>
    <w:div w:id="513499377">
      <w:bodyDiv w:val="1"/>
      <w:marLeft w:val="0"/>
      <w:marRight w:val="0"/>
      <w:marTop w:val="0"/>
      <w:marBottom w:val="0"/>
      <w:divBdr>
        <w:top w:val="none" w:sz="0" w:space="0" w:color="auto"/>
        <w:left w:val="none" w:sz="0" w:space="0" w:color="auto"/>
        <w:bottom w:val="none" w:sz="0" w:space="0" w:color="auto"/>
        <w:right w:val="none" w:sz="0" w:space="0" w:color="auto"/>
      </w:divBdr>
    </w:div>
    <w:div w:id="514001794">
      <w:bodyDiv w:val="1"/>
      <w:marLeft w:val="0"/>
      <w:marRight w:val="0"/>
      <w:marTop w:val="0"/>
      <w:marBottom w:val="0"/>
      <w:divBdr>
        <w:top w:val="none" w:sz="0" w:space="0" w:color="auto"/>
        <w:left w:val="none" w:sz="0" w:space="0" w:color="auto"/>
        <w:bottom w:val="none" w:sz="0" w:space="0" w:color="auto"/>
        <w:right w:val="none" w:sz="0" w:space="0" w:color="auto"/>
      </w:divBdr>
    </w:div>
    <w:div w:id="522789333">
      <w:bodyDiv w:val="1"/>
      <w:marLeft w:val="0"/>
      <w:marRight w:val="0"/>
      <w:marTop w:val="0"/>
      <w:marBottom w:val="0"/>
      <w:divBdr>
        <w:top w:val="none" w:sz="0" w:space="0" w:color="auto"/>
        <w:left w:val="none" w:sz="0" w:space="0" w:color="auto"/>
        <w:bottom w:val="none" w:sz="0" w:space="0" w:color="auto"/>
        <w:right w:val="none" w:sz="0" w:space="0" w:color="auto"/>
      </w:divBdr>
    </w:div>
    <w:div w:id="533808363">
      <w:bodyDiv w:val="1"/>
      <w:marLeft w:val="0"/>
      <w:marRight w:val="0"/>
      <w:marTop w:val="0"/>
      <w:marBottom w:val="0"/>
      <w:divBdr>
        <w:top w:val="none" w:sz="0" w:space="0" w:color="auto"/>
        <w:left w:val="none" w:sz="0" w:space="0" w:color="auto"/>
        <w:bottom w:val="none" w:sz="0" w:space="0" w:color="auto"/>
        <w:right w:val="none" w:sz="0" w:space="0" w:color="auto"/>
      </w:divBdr>
      <w:divsChild>
        <w:div w:id="1931350899">
          <w:marLeft w:val="0"/>
          <w:marRight w:val="0"/>
          <w:marTop w:val="240"/>
          <w:marBottom w:val="100"/>
          <w:divBdr>
            <w:top w:val="none" w:sz="0" w:space="0" w:color="auto"/>
            <w:left w:val="none" w:sz="0" w:space="0" w:color="auto"/>
            <w:bottom w:val="none" w:sz="0" w:space="0" w:color="auto"/>
            <w:right w:val="none" w:sz="0" w:space="0" w:color="auto"/>
          </w:divBdr>
          <w:divsChild>
            <w:div w:id="632636080">
              <w:marLeft w:val="2790"/>
              <w:marRight w:val="0"/>
              <w:marTop w:val="0"/>
              <w:marBottom w:val="0"/>
              <w:divBdr>
                <w:top w:val="none" w:sz="0" w:space="0" w:color="auto"/>
                <w:left w:val="none" w:sz="0" w:space="0" w:color="auto"/>
                <w:bottom w:val="none" w:sz="0" w:space="0" w:color="auto"/>
                <w:right w:val="none" w:sz="0" w:space="0" w:color="auto"/>
              </w:divBdr>
              <w:divsChild>
                <w:div w:id="16306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55433">
      <w:bodyDiv w:val="1"/>
      <w:marLeft w:val="0"/>
      <w:marRight w:val="0"/>
      <w:marTop w:val="0"/>
      <w:marBottom w:val="0"/>
      <w:divBdr>
        <w:top w:val="none" w:sz="0" w:space="0" w:color="auto"/>
        <w:left w:val="none" w:sz="0" w:space="0" w:color="auto"/>
        <w:bottom w:val="none" w:sz="0" w:space="0" w:color="auto"/>
        <w:right w:val="none" w:sz="0" w:space="0" w:color="auto"/>
      </w:divBdr>
    </w:div>
    <w:div w:id="593055878">
      <w:bodyDiv w:val="1"/>
      <w:marLeft w:val="0"/>
      <w:marRight w:val="0"/>
      <w:marTop w:val="0"/>
      <w:marBottom w:val="0"/>
      <w:divBdr>
        <w:top w:val="none" w:sz="0" w:space="0" w:color="auto"/>
        <w:left w:val="none" w:sz="0" w:space="0" w:color="auto"/>
        <w:bottom w:val="none" w:sz="0" w:space="0" w:color="auto"/>
        <w:right w:val="none" w:sz="0" w:space="0" w:color="auto"/>
      </w:divBdr>
    </w:div>
    <w:div w:id="646397067">
      <w:bodyDiv w:val="1"/>
      <w:marLeft w:val="0"/>
      <w:marRight w:val="0"/>
      <w:marTop w:val="0"/>
      <w:marBottom w:val="0"/>
      <w:divBdr>
        <w:top w:val="none" w:sz="0" w:space="0" w:color="auto"/>
        <w:left w:val="none" w:sz="0" w:space="0" w:color="auto"/>
        <w:bottom w:val="none" w:sz="0" w:space="0" w:color="auto"/>
        <w:right w:val="none" w:sz="0" w:space="0" w:color="auto"/>
      </w:divBdr>
    </w:div>
    <w:div w:id="664819821">
      <w:bodyDiv w:val="1"/>
      <w:marLeft w:val="0"/>
      <w:marRight w:val="0"/>
      <w:marTop w:val="0"/>
      <w:marBottom w:val="0"/>
      <w:divBdr>
        <w:top w:val="none" w:sz="0" w:space="0" w:color="auto"/>
        <w:left w:val="none" w:sz="0" w:space="0" w:color="auto"/>
        <w:bottom w:val="none" w:sz="0" w:space="0" w:color="auto"/>
        <w:right w:val="none" w:sz="0" w:space="0" w:color="auto"/>
      </w:divBdr>
    </w:div>
    <w:div w:id="724722008">
      <w:bodyDiv w:val="1"/>
      <w:marLeft w:val="0"/>
      <w:marRight w:val="0"/>
      <w:marTop w:val="0"/>
      <w:marBottom w:val="0"/>
      <w:divBdr>
        <w:top w:val="none" w:sz="0" w:space="0" w:color="auto"/>
        <w:left w:val="none" w:sz="0" w:space="0" w:color="auto"/>
        <w:bottom w:val="none" w:sz="0" w:space="0" w:color="auto"/>
        <w:right w:val="none" w:sz="0" w:space="0" w:color="auto"/>
      </w:divBdr>
      <w:divsChild>
        <w:div w:id="1194028998">
          <w:marLeft w:val="0"/>
          <w:marRight w:val="0"/>
          <w:marTop w:val="0"/>
          <w:marBottom w:val="0"/>
          <w:divBdr>
            <w:top w:val="none" w:sz="0" w:space="0" w:color="auto"/>
            <w:left w:val="none" w:sz="0" w:space="0" w:color="auto"/>
            <w:bottom w:val="none" w:sz="0" w:space="0" w:color="auto"/>
            <w:right w:val="none" w:sz="0" w:space="0" w:color="auto"/>
          </w:divBdr>
          <w:divsChild>
            <w:div w:id="2009088550">
              <w:marLeft w:val="0"/>
              <w:marRight w:val="0"/>
              <w:marTop w:val="0"/>
              <w:marBottom w:val="0"/>
              <w:divBdr>
                <w:top w:val="none" w:sz="0" w:space="0" w:color="auto"/>
                <w:left w:val="none" w:sz="0" w:space="0" w:color="auto"/>
                <w:bottom w:val="none" w:sz="0" w:space="0" w:color="auto"/>
                <w:right w:val="none" w:sz="0" w:space="0" w:color="auto"/>
              </w:divBdr>
              <w:divsChild>
                <w:div w:id="1806510409">
                  <w:marLeft w:val="0"/>
                  <w:marRight w:val="0"/>
                  <w:marTop w:val="0"/>
                  <w:marBottom w:val="0"/>
                  <w:divBdr>
                    <w:top w:val="none" w:sz="0" w:space="0" w:color="auto"/>
                    <w:left w:val="none" w:sz="0" w:space="0" w:color="auto"/>
                    <w:bottom w:val="none" w:sz="0" w:space="0" w:color="auto"/>
                    <w:right w:val="none" w:sz="0" w:space="0" w:color="auto"/>
                  </w:divBdr>
                  <w:divsChild>
                    <w:div w:id="1222668662">
                      <w:marLeft w:val="0"/>
                      <w:marRight w:val="0"/>
                      <w:marTop w:val="0"/>
                      <w:marBottom w:val="0"/>
                      <w:divBdr>
                        <w:top w:val="none" w:sz="0" w:space="0" w:color="auto"/>
                        <w:left w:val="none" w:sz="0" w:space="0" w:color="auto"/>
                        <w:bottom w:val="none" w:sz="0" w:space="0" w:color="auto"/>
                        <w:right w:val="none" w:sz="0" w:space="0" w:color="auto"/>
                      </w:divBdr>
                      <w:divsChild>
                        <w:div w:id="1234123782">
                          <w:marLeft w:val="0"/>
                          <w:marRight w:val="0"/>
                          <w:marTop w:val="0"/>
                          <w:marBottom w:val="0"/>
                          <w:divBdr>
                            <w:top w:val="none" w:sz="0" w:space="0" w:color="auto"/>
                            <w:left w:val="none" w:sz="0" w:space="0" w:color="auto"/>
                            <w:bottom w:val="none" w:sz="0" w:space="0" w:color="auto"/>
                            <w:right w:val="none" w:sz="0" w:space="0" w:color="auto"/>
                          </w:divBdr>
                          <w:divsChild>
                            <w:div w:id="574440725">
                              <w:marLeft w:val="0"/>
                              <w:marRight w:val="0"/>
                              <w:marTop w:val="0"/>
                              <w:marBottom w:val="0"/>
                              <w:divBdr>
                                <w:top w:val="none" w:sz="0" w:space="0" w:color="auto"/>
                                <w:left w:val="none" w:sz="0" w:space="0" w:color="auto"/>
                                <w:bottom w:val="none" w:sz="0" w:space="0" w:color="auto"/>
                                <w:right w:val="none" w:sz="0" w:space="0" w:color="auto"/>
                              </w:divBdr>
                              <w:divsChild>
                                <w:div w:id="309335589">
                                  <w:marLeft w:val="0"/>
                                  <w:marRight w:val="0"/>
                                  <w:marTop w:val="0"/>
                                  <w:marBottom w:val="0"/>
                                  <w:divBdr>
                                    <w:top w:val="none" w:sz="0" w:space="0" w:color="auto"/>
                                    <w:left w:val="none" w:sz="0" w:space="0" w:color="auto"/>
                                    <w:bottom w:val="none" w:sz="0" w:space="0" w:color="auto"/>
                                    <w:right w:val="none" w:sz="0" w:space="0" w:color="auto"/>
                                  </w:divBdr>
                                  <w:divsChild>
                                    <w:div w:id="865487574">
                                      <w:marLeft w:val="0"/>
                                      <w:marRight w:val="0"/>
                                      <w:marTop w:val="0"/>
                                      <w:marBottom w:val="0"/>
                                      <w:divBdr>
                                        <w:top w:val="none" w:sz="0" w:space="0" w:color="auto"/>
                                        <w:left w:val="none" w:sz="0" w:space="0" w:color="auto"/>
                                        <w:bottom w:val="none" w:sz="0" w:space="0" w:color="auto"/>
                                        <w:right w:val="none" w:sz="0" w:space="0" w:color="auto"/>
                                      </w:divBdr>
                                      <w:divsChild>
                                        <w:div w:id="14209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225819">
      <w:bodyDiv w:val="1"/>
      <w:marLeft w:val="0"/>
      <w:marRight w:val="0"/>
      <w:marTop w:val="0"/>
      <w:marBottom w:val="0"/>
      <w:divBdr>
        <w:top w:val="none" w:sz="0" w:space="0" w:color="auto"/>
        <w:left w:val="none" w:sz="0" w:space="0" w:color="auto"/>
        <w:bottom w:val="none" w:sz="0" w:space="0" w:color="auto"/>
        <w:right w:val="none" w:sz="0" w:space="0" w:color="auto"/>
      </w:divBdr>
    </w:div>
    <w:div w:id="765270315">
      <w:bodyDiv w:val="1"/>
      <w:marLeft w:val="0"/>
      <w:marRight w:val="0"/>
      <w:marTop w:val="0"/>
      <w:marBottom w:val="0"/>
      <w:divBdr>
        <w:top w:val="none" w:sz="0" w:space="0" w:color="auto"/>
        <w:left w:val="none" w:sz="0" w:space="0" w:color="auto"/>
        <w:bottom w:val="none" w:sz="0" w:space="0" w:color="auto"/>
        <w:right w:val="none" w:sz="0" w:space="0" w:color="auto"/>
      </w:divBdr>
    </w:div>
    <w:div w:id="790978858">
      <w:bodyDiv w:val="1"/>
      <w:marLeft w:val="0"/>
      <w:marRight w:val="0"/>
      <w:marTop w:val="0"/>
      <w:marBottom w:val="0"/>
      <w:divBdr>
        <w:top w:val="none" w:sz="0" w:space="0" w:color="auto"/>
        <w:left w:val="none" w:sz="0" w:space="0" w:color="auto"/>
        <w:bottom w:val="none" w:sz="0" w:space="0" w:color="auto"/>
        <w:right w:val="none" w:sz="0" w:space="0" w:color="auto"/>
      </w:divBdr>
    </w:div>
    <w:div w:id="836968109">
      <w:bodyDiv w:val="1"/>
      <w:marLeft w:val="0"/>
      <w:marRight w:val="0"/>
      <w:marTop w:val="0"/>
      <w:marBottom w:val="0"/>
      <w:divBdr>
        <w:top w:val="none" w:sz="0" w:space="0" w:color="auto"/>
        <w:left w:val="none" w:sz="0" w:space="0" w:color="auto"/>
        <w:bottom w:val="none" w:sz="0" w:space="0" w:color="auto"/>
        <w:right w:val="none" w:sz="0" w:space="0" w:color="auto"/>
      </w:divBdr>
    </w:div>
    <w:div w:id="851258697">
      <w:bodyDiv w:val="1"/>
      <w:marLeft w:val="0"/>
      <w:marRight w:val="0"/>
      <w:marTop w:val="0"/>
      <w:marBottom w:val="0"/>
      <w:divBdr>
        <w:top w:val="none" w:sz="0" w:space="0" w:color="auto"/>
        <w:left w:val="none" w:sz="0" w:space="0" w:color="auto"/>
        <w:bottom w:val="none" w:sz="0" w:space="0" w:color="auto"/>
        <w:right w:val="none" w:sz="0" w:space="0" w:color="auto"/>
      </w:divBdr>
    </w:div>
    <w:div w:id="857355456">
      <w:bodyDiv w:val="1"/>
      <w:marLeft w:val="0"/>
      <w:marRight w:val="0"/>
      <w:marTop w:val="0"/>
      <w:marBottom w:val="0"/>
      <w:divBdr>
        <w:top w:val="none" w:sz="0" w:space="0" w:color="auto"/>
        <w:left w:val="none" w:sz="0" w:space="0" w:color="auto"/>
        <w:bottom w:val="none" w:sz="0" w:space="0" w:color="auto"/>
        <w:right w:val="none" w:sz="0" w:space="0" w:color="auto"/>
      </w:divBdr>
      <w:divsChild>
        <w:div w:id="1777098444">
          <w:marLeft w:val="0"/>
          <w:marRight w:val="0"/>
          <w:marTop w:val="0"/>
          <w:marBottom w:val="0"/>
          <w:divBdr>
            <w:top w:val="none" w:sz="0" w:space="0" w:color="auto"/>
            <w:left w:val="none" w:sz="0" w:space="0" w:color="auto"/>
            <w:bottom w:val="none" w:sz="0" w:space="0" w:color="auto"/>
            <w:right w:val="none" w:sz="0" w:space="0" w:color="auto"/>
          </w:divBdr>
          <w:divsChild>
            <w:div w:id="83961434">
              <w:marLeft w:val="0"/>
              <w:marRight w:val="0"/>
              <w:marTop w:val="0"/>
              <w:marBottom w:val="0"/>
              <w:divBdr>
                <w:top w:val="none" w:sz="0" w:space="0" w:color="auto"/>
                <w:left w:val="none" w:sz="0" w:space="0" w:color="auto"/>
                <w:bottom w:val="none" w:sz="0" w:space="0" w:color="auto"/>
                <w:right w:val="none" w:sz="0" w:space="0" w:color="auto"/>
              </w:divBdr>
            </w:div>
          </w:divsChild>
        </w:div>
        <w:div w:id="2073307821">
          <w:marLeft w:val="0"/>
          <w:marRight w:val="0"/>
          <w:marTop w:val="0"/>
          <w:marBottom w:val="0"/>
          <w:divBdr>
            <w:top w:val="none" w:sz="0" w:space="0" w:color="auto"/>
            <w:left w:val="none" w:sz="0" w:space="0" w:color="auto"/>
            <w:bottom w:val="none" w:sz="0" w:space="0" w:color="auto"/>
            <w:right w:val="none" w:sz="0" w:space="0" w:color="auto"/>
          </w:divBdr>
          <w:divsChild>
            <w:div w:id="13783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6001">
      <w:bodyDiv w:val="1"/>
      <w:marLeft w:val="0"/>
      <w:marRight w:val="0"/>
      <w:marTop w:val="0"/>
      <w:marBottom w:val="0"/>
      <w:divBdr>
        <w:top w:val="none" w:sz="0" w:space="0" w:color="auto"/>
        <w:left w:val="none" w:sz="0" w:space="0" w:color="auto"/>
        <w:bottom w:val="none" w:sz="0" w:space="0" w:color="auto"/>
        <w:right w:val="none" w:sz="0" w:space="0" w:color="auto"/>
      </w:divBdr>
      <w:divsChild>
        <w:div w:id="1488664535">
          <w:marLeft w:val="0"/>
          <w:marRight w:val="0"/>
          <w:marTop w:val="0"/>
          <w:marBottom w:val="0"/>
          <w:divBdr>
            <w:top w:val="none" w:sz="0" w:space="0" w:color="auto"/>
            <w:left w:val="none" w:sz="0" w:space="0" w:color="auto"/>
            <w:bottom w:val="none" w:sz="0" w:space="0" w:color="auto"/>
            <w:right w:val="none" w:sz="0" w:space="0" w:color="auto"/>
          </w:divBdr>
          <w:divsChild>
            <w:div w:id="1976325215">
              <w:marLeft w:val="0"/>
              <w:marRight w:val="0"/>
              <w:marTop w:val="0"/>
              <w:marBottom w:val="0"/>
              <w:divBdr>
                <w:top w:val="none" w:sz="0" w:space="0" w:color="auto"/>
                <w:left w:val="none" w:sz="0" w:space="0" w:color="auto"/>
                <w:bottom w:val="none" w:sz="0" w:space="0" w:color="auto"/>
                <w:right w:val="none" w:sz="0" w:space="0" w:color="auto"/>
              </w:divBdr>
            </w:div>
          </w:divsChild>
        </w:div>
        <w:div w:id="587813174">
          <w:marLeft w:val="0"/>
          <w:marRight w:val="0"/>
          <w:marTop w:val="0"/>
          <w:marBottom w:val="0"/>
          <w:divBdr>
            <w:top w:val="none" w:sz="0" w:space="0" w:color="auto"/>
            <w:left w:val="none" w:sz="0" w:space="0" w:color="auto"/>
            <w:bottom w:val="none" w:sz="0" w:space="0" w:color="auto"/>
            <w:right w:val="none" w:sz="0" w:space="0" w:color="auto"/>
          </w:divBdr>
          <w:divsChild>
            <w:div w:id="11961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5653">
      <w:bodyDiv w:val="1"/>
      <w:marLeft w:val="0"/>
      <w:marRight w:val="0"/>
      <w:marTop w:val="0"/>
      <w:marBottom w:val="0"/>
      <w:divBdr>
        <w:top w:val="none" w:sz="0" w:space="0" w:color="auto"/>
        <w:left w:val="none" w:sz="0" w:space="0" w:color="auto"/>
        <w:bottom w:val="none" w:sz="0" w:space="0" w:color="auto"/>
        <w:right w:val="none" w:sz="0" w:space="0" w:color="auto"/>
      </w:divBdr>
      <w:divsChild>
        <w:div w:id="1545679878">
          <w:marLeft w:val="0"/>
          <w:marRight w:val="0"/>
          <w:marTop w:val="0"/>
          <w:marBottom w:val="0"/>
          <w:divBdr>
            <w:top w:val="none" w:sz="0" w:space="0" w:color="auto"/>
            <w:left w:val="none" w:sz="0" w:space="0" w:color="auto"/>
            <w:bottom w:val="none" w:sz="0" w:space="0" w:color="auto"/>
            <w:right w:val="none" w:sz="0" w:space="0" w:color="auto"/>
          </w:divBdr>
          <w:divsChild>
            <w:div w:id="4894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3610">
      <w:bodyDiv w:val="1"/>
      <w:marLeft w:val="0"/>
      <w:marRight w:val="0"/>
      <w:marTop w:val="0"/>
      <w:marBottom w:val="0"/>
      <w:divBdr>
        <w:top w:val="none" w:sz="0" w:space="0" w:color="auto"/>
        <w:left w:val="none" w:sz="0" w:space="0" w:color="auto"/>
        <w:bottom w:val="none" w:sz="0" w:space="0" w:color="auto"/>
        <w:right w:val="none" w:sz="0" w:space="0" w:color="auto"/>
      </w:divBdr>
    </w:div>
    <w:div w:id="932401126">
      <w:bodyDiv w:val="1"/>
      <w:marLeft w:val="0"/>
      <w:marRight w:val="0"/>
      <w:marTop w:val="0"/>
      <w:marBottom w:val="0"/>
      <w:divBdr>
        <w:top w:val="none" w:sz="0" w:space="0" w:color="auto"/>
        <w:left w:val="none" w:sz="0" w:space="0" w:color="auto"/>
        <w:bottom w:val="none" w:sz="0" w:space="0" w:color="auto"/>
        <w:right w:val="none" w:sz="0" w:space="0" w:color="auto"/>
      </w:divBdr>
    </w:div>
    <w:div w:id="938830761">
      <w:bodyDiv w:val="1"/>
      <w:marLeft w:val="0"/>
      <w:marRight w:val="0"/>
      <w:marTop w:val="0"/>
      <w:marBottom w:val="0"/>
      <w:divBdr>
        <w:top w:val="none" w:sz="0" w:space="0" w:color="auto"/>
        <w:left w:val="none" w:sz="0" w:space="0" w:color="auto"/>
        <w:bottom w:val="none" w:sz="0" w:space="0" w:color="auto"/>
        <w:right w:val="none" w:sz="0" w:space="0" w:color="auto"/>
      </w:divBdr>
    </w:div>
    <w:div w:id="963921728">
      <w:bodyDiv w:val="1"/>
      <w:marLeft w:val="0"/>
      <w:marRight w:val="0"/>
      <w:marTop w:val="0"/>
      <w:marBottom w:val="0"/>
      <w:divBdr>
        <w:top w:val="none" w:sz="0" w:space="0" w:color="auto"/>
        <w:left w:val="none" w:sz="0" w:space="0" w:color="auto"/>
        <w:bottom w:val="none" w:sz="0" w:space="0" w:color="auto"/>
        <w:right w:val="none" w:sz="0" w:space="0" w:color="auto"/>
      </w:divBdr>
      <w:divsChild>
        <w:div w:id="1843009243">
          <w:marLeft w:val="0"/>
          <w:marRight w:val="0"/>
          <w:marTop w:val="0"/>
          <w:marBottom w:val="0"/>
          <w:divBdr>
            <w:top w:val="none" w:sz="0" w:space="0" w:color="auto"/>
            <w:left w:val="none" w:sz="0" w:space="0" w:color="auto"/>
            <w:bottom w:val="none" w:sz="0" w:space="0" w:color="auto"/>
            <w:right w:val="none" w:sz="0" w:space="0" w:color="auto"/>
          </w:divBdr>
          <w:divsChild>
            <w:div w:id="1976714301">
              <w:marLeft w:val="0"/>
              <w:marRight w:val="0"/>
              <w:marTop w:val="0"/>
              <w:marBottom w:val="0"/>
              <w:divBdr>
                <w:top w:val="none" w:sz="0" w:space="0" w:color="auto"/>
                <w:left w:val="none" w:sz="0" w:space="0" w:color="auto"/>
                <w:bottom w:val="none" w:sz="0" w:space="0" w:color="auto"/>
                <w:right w:val="none" w:sz="0" w:space="0" w:color="auto"/>
              </w:divBdr>
            </w:div>
          </w:divsChild>
        </w:div>
        <w:div w:id="274678657">
          <w:marLeft w:val="0"/>
          <w:marRight w:val="0"/>
          <w:marTop w:val="0"/>
          <w:marBottom w:val="0"/>
          <w:divBdr>
            <w:top w:val="none" w:sz="0" w:space="0" w:color="auto"/>
            <w:left w:val="none" w:sz="0" w:space="0" w:color="auto"/>
            <w:bottom w:val="none" w:sz="0" w:space="0" w:color="auto"/>
            <w:right w:val="none" w:sz="0" w:space="0" w:color="auto"/>
          </w:divBdr>
          <w:divsChild>
            <w:div w:id="14195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2286">
      <w:bodyDiv w:val="1"/>
      <w:marLeft w:val="0"/>
      <w:marRight w:val="0"/>
      <w:marTop w:val="0"/>
      <w:marBottom w:val="0"/>
      <w:divBdr>
        <w:top w:val="none" w:sz="0" w:space="0" w:color="auto"/>
        <w:left w:val="none" w:sz="0" w:space="0" w:color="auto"/>
        <w:bottom w:val="none" w:sz="0" w:space="0" w:color="auto"/>
        <w:right w:val="none" w:sz="0" w:space="0" w:color="auto"/>
      </w:divBdr>
    </w:div>
    <w:div w:id="975796692">
      <w:bodyDiv w:val="1"/>
      <w:marLeft w:val="0"/>
      <w:marRight w:val="0"/>
      <w:marTop w:val="0"/>
      <w:marBottom w:val="0"/>
      <w:divBdr>
        <w:top w:val="none" w:sz="0" w:space="0" w:color="auto"/>
        <w:left w:val="none" w:sz="0" w:space="0" w:color="auto"/>
        <w:bottom w:val="none" w:sz="0" w:space="0" w:color="auto"/>
        <w:right w:val="none" w:sz="0" w:space="0" w:color="auto"/>
      </w:divBdr>
      <w:divsChild>
        <w:div w:id="2127651635">
          <w:marLeft w:val="0"/>
          <w:marRight w:val="0"/>
          <w:marTop w:val="0"/>
          <w:marBottom w:val="0"/>
          <w:divBdr>
            <w:top w:val="none" w:sz="0" w:space="0" w:color="auto"/>
            <w:left w:val="none" w:sz="0" w:space="0" w:color="auto"/>
            <w:bottom w:val="none" w:sz="0" w:space="0" w:color="auto"/>
            <w:right w:val="none" w:sz="0" w:space="0" w:color="auto"/>
          </w:divBdr>
          <w:divsChild>
            <w:div w:id="1756898720">
              <w:marLeft w:val="0"/>
              <w:marRight w:val="0"/>
              <w:marTop w:val="0"/>
              <w:marBottom w:val="0"/>
              <w:divBdr>
                <w:top w:val="none" w:sz="0" w:space="0" w:color="auto"/>
                <w:left w:val="none" w:sz="0" w:space="0" w:color="auto"/>
                <w:bottom w:val="none" w:sz="0" w:space="0" w:color="auto"/>
                <w:right w:val="none" w:sz="0" w:space="0" w:color="auto"/>
              </w:divBdr>
              <w:divsChild>
                <w:div w:id="261377152">
                  <w:marLeft w:val="0"/>
                  <w:marRight w:val="0"/>
                  <w:marTop w:val="0"/>
                  <w:marBottom w:val="0"/>
                  <w:divBdr>
                    <w:top w:val="none" w:sz="0" w:space="0" w:color="auto"/>
                    <w:left w:val="none" w:sz="0" w:space="0" w:color="auto"/>
                    <w:bottom w:val="none" w:sz="0" w:space="0" w:color="auto"/>
                    <w:right w:val="none" w:sz="0" w:space="0" w:color="auto"/>
                  </w:divBdr>
                  <w:divsChild>
                    <w:div w:id="690647919">
                      <w:marLeft w:val="0"/>
                      <w:marRight w:val="0"/>
                      <w:marTop w:val="0"/>
                      <w:marBottom w:val="0"/>
                      <w:divBdr>
                        <w:top w:val="none" w:sz="0" w:space="0" w:color="auto"/>
                        <w:left w:val="none" w:sz="0" w:space="0" w:color="auto"/>
                        <w:bottom w:val="none" w:sz="0" w:space="0" w:color="auto"/>
                        <w:right w:val="none" w:sz="0" w:space="0" w:color="auto"/>
                      </w:divBdr>
                      <w:divsChild>
                        <w:div w:id="1434590238">
                          <w:marLeft w:val="0"/>
                          <w:marRight w:val="0"/>
                          <w:marTop w:val="0"/>
                          <w:marBottom w:val="0"/>
                          <w:divBdr>
                            <w:top w:val="none" w:sz="0" w:space="0" w:color="auto"/>
                            <w:left w:val="none" w:sz="0" w:space="0" w:color="auto"/>
                            <w:bottom w:val="none" w:sz="0" w:space="0" w:color="auto"/>
                            <w:right w:val="none" w:sz="0" w:space="0" w:color="auto"/>
                          </w:divBdr>
                          <w:divsChild>
                            <w:div w:id="1232810166">
                              <w:marLeft w:val="0"/>
                              <w:marRight w:val="0"/>
                              <w:marTop w:val="0"/>
                              <w:marBottom w:val="0"/>
                              <w:divBdr>
                                <w:top w:val="none" w:sz="0" w:space="0" w:color="auto"/>
                                <w:left w:val="none" w:sz="0" w:space="0" w:color="auto"/>
                                <w:bottom w:val="none" w:sz="0" w:space="0" w:color="auto"/>
                                <w:right w:val="none" w:sz="0" w:space="0" w:color="auto"/>
                              </w:divBdr>
                              <w:divsChild>
                                <w:div w:id="1428384774">
                                  <w:marLeft w:val="0"/>
                                  <w:marRight w:val="0"/>
                                  <w:marTop w:val="0"/>
                                  <w:marBottom w:val="0"/>
                                  <w:divBdr>
                                    <w:top w:val="none" w:sz="0" w:space="0" w:color="auto"/>
                                    <w:left w:val="none" w:sz="0" w:space="0" w:color="auto"/>
                                    <w:bottom w:val="none" w:sz="0" w:space="0" w:color="auto"/>
                                    <w:right w:val="none" w:sz="0" w:space="0" w:color="auto"/>
                                  </w:divBdr>
                                  <w:divsChild>
                                    <w:div w:id="1523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119284">
      <w:bodyDiv w:val="1"/>
      <w:marLeft w:val="0"/>
      <w:marRight w:val="0"/>
      <w:marTop w:val="0"/>
      <w:marBottom w:val="0"/>
      <w:divBdr>
        <w:top w:val="none" w:sz="0" w:space="0" w:color="auto"/>
        <w:left w:val="none" w:sz="0" w:space="0" w:color="auto"/>
        <w:bottom w:val="none" w:sz="0" w:space="0" w:color="auto"/>
        <w:right w:val="none" w:sz="0" w:space="0" w:color="auto"/>
      </w:divBdr>
      <w:divsChild>
        <w:div w:id="854541332">
          <w:marLeft w:val="0"/>
          <w:marRight w:val="0"/>
          <w:marTop w:val="0"/>
          <w:marBottom w:val="0"/>
          <w:divBdr>
            <w:top w:val="none" w:sz="0" w:space="0" w:color="auto"/>
            <w:left w:val="none" w:sz="0" w:space="0" w:color="auto"/>
            <w:bottom w:val="none" w:sz="0" w:space="0" w:color="auto"/>
            <w:right w:val="none" w:sz="0" w:space="0" w:color="auto"/>
          </w:divBdr>
          <w:divsChild>
            <w:div w:id="962344775">
              <w:marLeft w:val="0"/>
              <w:marRight w:val="0"/>
              <w:marTop w:val="0"/>
              <w:marBottom w:val="0"/>
              <w:divBdr>
                <w:top w:val="none" w:sz="0" w:space="0" w:color="auto"/>
                <w:left w:val="none" w:sz="0" w:space="0" w:color="auto"/>
                <w:bottom w:val="none" w:sz="0" w:space="0" w:color="auto"/>
                <w:right w:val="none" w:sz="0" w:space="0" w:color="auto"/>
              </w:divBdr>
              <w:divsChild>
                <w:div w:id="1134298067">
                  <w:marLeft w:val="0"/>
                  <w:marRight w:val="0"/>
                  <w:marTop w:val="0"/>
                  <w:marBottom w:val="0"/>
                  <w:divBdr>
                    <w:top w:val="none" w:sz="0" w:space="0" w:color="auto"/>
                    <w:left w:val="none" w:sz="0" w:space="0" w:color="auto"/>
                    <w:bottom w:val="none" w:sz="0" w:space="0" w:color="auto"/>
                    <w:right w:val="none" w:sz="0" w:space="0" w:color="auto"/>
                  </w:divBdr>
                  <w:divsChild>
                    <w:div w:id="1136217315">
                      <w:marLeft w:val="0"/>
                      <w:marRight w:val="0"/>
                      <w:marTop w:val="0"/>
                      <w:marBottom w:val="0"/>
                      <w:divBdr>
                        <w:top w:val="none" w:sz="0" w:space="0" w:color="auto"/>
                        <w:left w:val="none" w:sz="0" w:space="0" w:color="auto"/>
                        <w:bottom w:val="none" w:sz="0" w:space="0" w:color="auto"/>
                        <w:right w:val="none" w:sz="0" w:space="0" w:color="auto"/>
                      </w:divBdr>
                      <w:divsChild>
                        <w:div w:id="1793741444">
                          <w:marLeft w:val="0"/>
                          <w:marRight w:val="0"/>
                          <w:marTop w:val="0"/>
                          <w:marBottom w:val="0"/>
                          <w:divBdr>
                            <w:top w:val="none" w:sz="0" w:space="0" w:color="auto"/>
                            <w:left w:val="none" w:sz="0" w:space="0" w:color="auto"/>
                            <w:bottom w:val="none" w:sz="0" w:space="0" w:color="auto"/>
                            <w:right w:val="none" w:sz="0" w:space="0" w:color="auto"/>
                          </w:divBdr>
                          <w:divsChild>
                            <w:div w:id="550313258">
                              <w:marLeft w:val="0"/>
                              <w:marRight w:val="0"/>
                              <w:marTop w:val="0"/>
                              <w:marBottom w:val="0"/>
                              <w:divBdr>
                                <w:top w:val="none" w:sz="0" w:space="0" w:color="auto"/>
                                <w:left w:val="none" w:sz="0" w:space="0" w:color="auto"/>
                                <w:bottom w:val="none" w:sz="0" w:space="0" w:color="auto"/>
                                <w:right w:val="none" w:sz="0" w:space="0" w:color="auto"/>
                              </w:divBdr>
                              <w:divsChild>
                                <w:div w:id="1628660163">
                                  <w:marLeft w:val="0"/>
                                  <w:marRight w:val="0"/>
                                  <w:marTop w:val="0"/>
                                  <w:marBottom w:val="0"/>
                                  <w:divBdr>
                                    <w:top w:val="none" w:sz="0" w:space="0" w:color="auto"/>
                                    <w:left w:val="none" w:sz="0" w:space="0" w:color="auto"/>
                                    <w:bottom w:val="none" w:sz="0" w:space="0" w:color="auto"/>
                                    <w:right w:val="none" w:sz="0" w:space="0" w:color="auto"/>
                                  </w:divBdr>
                                  <w:divsChild>
                                    <w:div w:id="10170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70505">
      <w:bodyDiv w:val="1"/>
      <w:marLeft w:val="0"/>
      <w:marRight w:val="0"/>
      <w:marTop w:val="0"/>
      <w:marBottom w:val="0"/>
      <w:divBdr>
        <w:top w:val="none" w:sz="0" w:space="0" w:color="auto"/>
        <w:left w:val="none" w:sz="0" w:space="0" w:color="auto"/>
        <w:bottom w:val="none" w:sz="0" w:space="0" w:color="auto"/>
        <w:right w:val="none" w:sz="0" w:space="0" w:color="auto"/>
      </w:divBdr>
      <w:divsChild>
        <w:div w:id="1958415069">
          <w:marLeft w:val="0"/>
          <w:marRight w:val="0"/>
          <w:marTop w:val="0"/>
          <w:marBottom w:val="0"/>
          <w:divBdr>
            <w:top w:val="none" w:sz="0" w:space="0" w:color="auto"/>
            <w:left w:val="none" w:sz="0" w:space="0" w:color="auto"/>
            <w:bottom w:val="none" w:sz="0" w:space="0" w:color="auto"/>
            <w:right w:val="none" w:sz="0" w:space="0" w:color="auto"/>
          </w:divBdr>
          <w:divsChild>
            <w:div w:id="1638218732">
              <w:marLeft w:val="0"/>
              <w:marRight w:val="0"/>
              <w:marTop w:val="0"/>
              <w:marBottom w:val="0"/>
              <w:divBdr>
                <w:top w:val="none" w:sz="0" w:space="0" w:color="auto"/>
                <w:left w:val="none" w:sz="0" w:space="0" w:color="auto"/>
                <w:bottom w:val="none" w:sz="0" w:space="0" w:color="auto"/>
                <w:right w:val="none" w:sz="0" w:space="0" w:color="auto"/>
              </w:divBdr>
              <w:divsChild>
                <w:div w:id="118374931">
                  <w:marLeft w:val="0"/>
                  <w:marRight w:val="0"/>
                  <w:marTop w:val="0"/>
                  <w:marBottom w:val="0"/>
                  <w:divBdr>
                    <w:top w:val="none" w:sz="0" w:space="0" w:color="auto"/>
                    <w:left w:val="none" w:sz="0" w:space="0" w:color="auto"/>
                    <w:bottom w:val="none" w:sz="0" w:space="0" w:color="auto"/>
                    <w:right w:val="none" w:sz="0" w:space="0" w:color="auto"/>
                  </w:divBdr>
                  <w:divsChild>
                    <w:div w:id="1673140289">
                      <w:marLeft w:val="0"/>
                      <w:marRight w:val="0"/>
                      <w:marTop w:val="0"/>
                      <w:marBottom w:val="0"/>
                      <w:divBdr>
                        <w:top w:val="none" w:sz="0" w:space="0" w:color="auto"/>
                        <w:left w:val="none" w:sz="0" w:space="0" w:color="auto"/>
                        <w:bottom w:val="none" w:sz="0" w:space="0" w:color="auto"/>
                        <w:right w:val="none" w:sz="0" w:space="0" w:color="auto"/>
                      </w:divBdr>
                      <w:divsChild>
                        <w:div w:id="384257672">
                          <w:marLeft w:val="0"/>
                          <w:marRight w:val="0"/>
                          <w:marTop w:val="0"/>
                          <w:marBottom w:val="0"/>
                          <w:divBdr>
                            <w:top w:val="none" w:sz="0" w:space="0" w:color="auto"/>
                            <w:left w:val="none" w:sz="0" w:space="0" w:color="auto"/>
                            <w:bottom w:val="none" w:sz="0" w:space="0" w:color="auto"/>
                            <w:right w:val="none" w:sz="0" w:space="0" w:color="auto"/>
                          </w:divBdr>
                          <w:divsChild>
                            <w:div w:id="935208523">
                              <w:marLeft w:val="0"/>
                              <w:marRight w:val="0"/>
                              <w:marTop w:val="0"/>
                              <w:marBottom w:val="0"/>
                              <w:divBdr>
                                <w:top w:val="none" w:sz="0" w:space="0" w:color="auto"/>
                                <w:left w:val="none" w:sz="0" w:space="0" w:color="auto"/>
                                <w:bottom w:val="none" w:sz="0" w:space="0" w:color="auto"/>
                                <w:right w:val="none" w:sz="0" w:space="0" w:color="auto"/>
                              </w:divBdr>
                              <w:divsChild>
                                <w:div w:id="501428836">
                                  <w:marLeft w:val="0"/>
                                  <w:marRight w:val="0"/>
                                  <w:marTop w:val="0"/>
                                  <w:marBottom w:val="0"/>
                                  <w:divBdr>
                                    <w:top w:val="none" w:sz="0" w:space="0" w:color="auto"/>
                                    <w:left w:val="none" w:sz="0" w:space="0" w:color="auto"/>
                                    <w:bottom w:val="none" w:sz="0" w:space="0" w:color="auto"/>
                                    <w:right w:val="none" w:sz="0" w:space="0" w:color="auto"/>
                                  </w:divBdr>
                                  <w:divsChild>
                                    <w:div w:id="19004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216312">
      <w:bodyDiv w:val="1"/>
      <w:marLeft w:val="0"/>
      <w:marRight w:val="0"/>
      <w:marTop w:val="0"/>
      <w:marBottom w:val="0"/>
      <w:divBdr>
        <w:top w:val="none" w:sz="0" w:space="0" w:color="auto"/>
        <w:left w:val="none" w:sz="0" w:space="0" w:color="auto"/>
        <w:bottom w:val="none" w:sz="0" w:space="0" w:color="auto"/>
        <w:right w:val="none" w:sz="0" w:space="0" w:color="auto"/>
      </w:divBdr>
      <w:divsChild>
        <w:div w:id="1754664402">
          <w:marLeft w:val="0"/>
          <w:marRight w:val="0"/>
          <w:marTop w:val="0"/>
          <w:marBottom w:val="0"/>
          <w:divBdr>
            <w:top w:val="none" w:sz="0" w:space="0" w:color="auto"/>
            <w:left w:val="none" w:sz="0" w:space="0" w:color="auto"/>
            <w:bottom w:val="none" w:sz="0" w:space="0" w:color="auto"/>
            <w:right w:val="none" w:sz="0" w:space="0" w:color="auto"/>
          </w:divBdr>
          <w:divsChild>
            <w:div w:id="596863590">
              <w:marLeft w:val="0"/>
              <w:marRight w:val="0"/>
              <w:marTop w:val="0"/>
              <w:marBottom w:val="0"/>
              <w:divBdr>
                <w:top w:val="none" w:sz="0" w:space="0" w:color="auto"/>
                <w:left w:val="none" w:sz="0" w:space="0" w:color="auto"/>
                <w:bottom w:val="none" w:sz="0" w:space="0" w:color="auto"/>
                <w:right w:val="none" w:sz="0" w:space="0" w:color="auto"/>
              </w:divBdr>
              <w:divsChild>
                <w:div w:id="463890363">
                  <w:marLeft w:val="0"/>
                  <w:marRight w:val="0"/>
                  <w:marTop w:val="0"/>
                  <w:marBottom w:val="0"/>
                  <w:divBdr>
                    <w:top w:val="none" w:sz="0" w:space="0" w:color="auto"/>
                    <w:left w:val="none" w:sz="0" w:space="0" w:color="auto"/>
                    <w:bottom w:val="none" w:sz="0" w:space="0" w:color="auto"/>
                    <w:right w:val="none" w:sz="0" w:space="0" w:color="auto"/>
                  </w:divBdr>
                  <w:divsChild>
                    <w:div w:id="2003504400">
                      <w:marLeft w:val="0"/>
                      <w:marRight w:val="0"/>
                      <w:marTop w:val="0"/>
                      <w:marBottom w:val="0"/>
                      <w:divBdr>
                        <w:top w:val="none" w:sz="0" w:space="0" w:color="auto"/>
                        <w:left w:val="none" w:sz="0" w:space="0" w:color="auto"/>
                        <w:bottom w:val="none" w:sz="0" w:space="0" w:color="auto"/>
                        <w:right w:val="none" w:sz="0" w:space="0" w:color="auto"/>
                      </w:divBdr>
                      <w:divsChild>
                        <w:div w:id="449395926">
                          <w:marLeft w:val="0"/>
                          <w:marRight w:val="0"/>
                          <w:marTop w:val="0"/>
                          <w:marBottom w:val="0"/>
                          <w:divBdr>
                            <w:top w:val="none" w:sz="0" w:space="0" w:color="auto"/>
                            <w:left w:val="none" w:sz="0" w:space="0" w:color="auto"/>
                            <w:bottom w:val="none" w:sz="0" w:space="0" w:color="auto"/>
                            <w:right w:val="none" w:sz="0" w:space="0" w:color="auto"/>
                          </w:divBdr>
                          <w:divsChild>
                            <w:div w:id="826746530">
                              <w:marLeft w:val="0"/>
                              <w:marRight w:val="0"/>
                              <w:marTop w:val="0"/>
                              <w:marBottom w:val="0"/>
                              <w:divBdr>
                                <w:top w:val="none" w:sz="0" w:space="0" w:color="auto"/>
                                <w:left w:val="none" w:sz="0" w:space="0" w:color="auto"/>
                                <w:bottom w:val="none" w:sz="0" w:space="0" w:color="auto"/>
                                <w:right w:val="none" w:sz="0" w:space="0" w:color="auto"/>
                              </w:divBdr>
                              <w:divsChild>
                                <w:div w:id="1691178235">
                                  <w:marLeft w:val="0"/>
                                  <w:marRight w:val="0"/>
                                  <w:marTop w:val="0"/>
                                  <w:marBottom w:val="0"/>
                                  <w:divBdr>
                                    <w:top w:val="none" w:sz="0" w:space="0" w:color="auto"/>
                                    <w:left w:val="none" w:sz="0" w:space="0" w:color="auto"/>
                                    <w:bottom w:val="none" w:sz="0" w:space="0" w:color="auto"/>
                                    <w:right w:val="none" w:sz="0" w:space="0" w:color="auto"/>
                                  </w:divBdr>
                                  <w:divsChild>
                                    <w:div w:id="418872601">
                                      <w:marLeft w:val="0"/>
                                      <w:marRight w:val="0"/>
                                      <w:marTop w:val="0"/>
                                      <w:marBottom w:val="0"/>
                                      <w:divBdr>
                                        <w:top w:val="none" w:sz="0" w:space="0" w:color="auto"/>
                                        <w:left w:val="none" w:sz="0" w:space="0" w:color="auto"/>
                                        <w:bottom w:val="none" w:sz="0" w:space="0" w:color="auto"/>
                                        <w:right w:val="none" w:sz="0" w:space="0" w:color="auto"/>
                                      </w:divBdr>
                                      <w:divsChild>
                                        <w:div w:id="67311778">
                                          <w:marLeft w:val="0"/>
                                          <w:marRight w:val="0"/>
                                          <w:marTop w:val="0"/>
                                          <w:marBottom w:val="0"/>
                                          <w:divBdr>
                                            <w:top w:val="none" w:sz="0" w:space="0" w:color="auto"/>
                                            <w:left w:val="none" w:sz="0" w:space="0" w:color="auto"/>
                                            <w:bottom w:val="none" w:sz="0" w:space="0" w:color="auto"/>
                                            <w:right w:val="none" w:sz="0" w:space="0" w:color="auto"/>
                                          </w:divBdr>
                                          <w:divsChild>
                                            <w:div w:id="612784841">
                                              <w:marLeft w:val="0"/>
                                              <w:marRight w:val="0"/>
                                              <w:marTop w:val="0"/>
                                              <w:marBottom w:val="0"/>
                                              <w:divBdr>
                                                <w:top w:val="none" w:sz="0" w:space="0" w:color="auto"/>
                                                <w:left w:val="none" w:sz="0" w:space="0" w:color="auto"/>
                                                <w:bottom w:val="none" w:sz="0" w:space="0" w:color="auto"/>
                                                <w:right w:val="none" w:sz="0" w:space="0" w:color="auto"/>
                                              </w:divBdr>
                                              <w:divsChild>
                                                <w:div w:id="13409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891793">
      <w:bodyDiv w:val="1"/>
      <w:marLeft w:val="0"/>
      <w:marRight w:val="0"/>
      <w:marTop w:val="0"/>
      <w:marBottom w:val="0"/>
      <w:divBdr>
        <w:top w:val="none" w:sz="0" w:space="0" w:color="auto"/>
        <w:left w:val="none" w:sz="0" w:space="0" w:color="auto"/>
        <w:bottom w:val="none" w:sz="0" w:space="0" w:color="auto"/>
        <w:right w:val="none" w:sz="0" w:space="0" w:color="auto"/>
      </w:divBdr>
    </w:div>
    <w:div w:id="1154878206">
      <w:bodyDiv w:val="1"/>
      <w:marLeft w:val="0"/>
      <w:marRight w:val="0"/>
      <w:marTop w:val="0"/>
      <w:marBottom w:val="0"/>
      <w:divBdr>
        <w:top w:val="none" w:sz="0" w:space="0" w:color="auto"/>
        <w:left w:val="none" w:sz="0" w:space="0" w:color="auto"/>
        <w:bottom w:val="none" w:sz="0" w:space="0" w:color="auto"/>
        <w:right w:val="none" w:sz="0" w:space="0" w:color="auto"/>
      </w:divBdr>
    </w:div>
    <w:div w:id="1197818244">
      <w:bodyDiv w:val="1"/>
      <w:marLeft w:val="0"/>
      <w:marRight w:val="0"/>
      <w:marTop w:val="0"/>
      <w:marBottom w:val="0"/>
      <w:divBdr>
        <w:top w:val="none" w:sz="0" w:space="0" w:color="auto"/>
        <w:left w:val="none" w:sz="0" w:space="0" w:color="auto"/>
        <w:bottom w:val="none" w:sz="0" w:space="0" w:color="auto"/>
        <w:right w:val="none" w:sz="0" w:space="0" w:color="auto"/>
      </w:divBdr>
    </w:div>
    <w:div w:id="1214077595">
      <w:bodyDiv w:val="1"/>
      <w:marLeft w:val="0"/>
      <w:marRight w:val="0"/>
      <w:marTop w:val="0"/>
      <w:marBottom w:val="0"/>
      <w:divBdr>
        <w:top w:val="none" w:sz="0" w:space="0" w:color="auto"/>
        <w:left w:val="none" w:sz="0" w:space="0" w:color="auto"/>
        <w:bottom w:val="none" w:sz="0" w:space="0" w:color="auto"/>
        <w:right w:val="none" w:sz="0" w:space="0" w:color="auto"/>
      </w:divBdr>
    </w:div>
    <w:div w:id="1306157222">
      <w:bodyDiv w:val="1"/>
      <w:marLeft w:val="0"/>
      <w:marRight w:val="0"/>
      <w:marTop w:val="0"/>
      <w:marBottom w:val="0"/>
      <w:divBdr>
        <w:top w:val="none" w:sz="0" w:space="0" w:color="auto"/>
        <w:left w:val="none" w:sz="0" w:space="0" w:color="auto"/>
        <w:bottom w:val="none" w:sz="0" w:space="0" w:color="auto"/>
        <w:right w:val="none" w:sz="0" w:space="0" w:color="auto"/>
      </w:divBdr>
    </w:div>
    <w:div w:id="1356886276">
      <w:bodyDiv w:val="1"/>
      <w:marLeft w:val="0"/>
      <w:marRight w:val="0"/>
      <w:marTop w:val="0"/>
      <w:marBottom w:val="0"/>
      <w:divBdr>
        <w:top w:val="none" w:sz="0" w:space="0" w:color="auto"/>
        <w:left w:val="none" w:sz="0" w:space="0" w:color="auto"/>
        <w:bottom w:val="none" w:sz="0" w:space="0" w:color="auto"/>
        <w:right w:val="none" w:sz="0" w:space="0" w:color="auto"/>
      </w:divBdr>
    </w:div>
    <w:div w:id="1380855464">
      <w:bodyDiv w:val="1"/>
      <w:marLeft w:val="0"/>
      <w:marRight w:val="0"/>
      <w:marTop w:val="0"/>
      <w:marBottom w:val="0"/>
      <w:divBdr>
        <w:top w:val="none" w:sz="0" w:space="0" w:color="auto"/>
        <w:left w:val="none" w:sz="0" w:space="0" w:color="auto"/>
        <w:bottom w:val="none" w:sz="0" w:space="0" w:color="auto"/>
        <w:right w:val="none" w:sz="0" w:space="0" w:color="auto"/>
      </w:divBdr>
    </w:div>
    <w:div w:id="1404061306">
      <w:bodyDiv w:val="1"/>
      <w:marLeft w:val="0"/>
      <w:marRight w:val="0"/>
      <w:marTop w:val="0"/>
      <w:marBottom w:val="0"/>
      <w:divBdr>
        <w:top w:val="none" w:sz="0" w:space="0" w:color="auto"/>
        <w:left w:val="none" w:sz="0" w:space="0" w:color="auto"/>
        <w:bottom w:val="none" w:sz="0" w:space="0" w:color="auto"/>
        <w:right w:val="none" w:sz="0" w:space="0" w:color="auto"/>
      </w:divBdr>
    </w:div>
    <w:div w:id="1426000142">
      <w:bodyDiv w:val="1"/>
      <w:marLeft w:val="0"/>
      <w:marRight w:val="0"/>
      <w:marTop w:val="0"/>
      <w:marBottom w:val="0"/>
      <w:divBdr>
        <w:top w:val="none" w:sz="0" w:space="0" w:color="auto"/>
        <w:left w:val="none" w:sz="0" w:space="0" w:color="auto"/>
        <w:bottom w:val="none" w:sz="0" w:space="0" w:color="auto"/>
        <w:right w:val="none" w:sz="0" w:space="0" w:color="auto"/>
      </w:divBdr>
    </w:div>
    <w:div w:id="1453934284">
      <w:bodyDiv w:val="1"/>
      <w:marLeft w:val="0"/>
      <w:marRight w:val="0"/>
      <w:marTop w:val="0"/>
      <w:marBottom w:val="0"/>
      <w:divBdr>
        <w:top w:val="none" w:sz="0" w:space="0" w:color="auto"/>
        <w:left w:val="none" w:sz="0" w:space="0" w:color="auto"/>
        <w:bottom w:val="none" w:sz="0" w:space="0" w:color="auto"/>
        <w:right w:val="none" w:sz="0" w:space="0" w:color="auto"/>
      </w:divBdr>
      <w:divsChild>
        <w:div w:id="1730497549">
          <w:marLeft w:val="0"/>
          <w:marRight w:val="0"/>
          <w:marTop w:val="0"/>
          <w:marBottom w:val="0"/>
          <w:divBdr>
            <w:top w:val="none" w:sz="0" w:space="0" w:color="auto"/>
            <w:left w:val="none" w:sz="0" w:space="0" w:color="auto"/>
            <w:bottom w:val="none" w:sz="0" w:space="0" w:color="auto"/>
            <w:right w:val="none" w:sz="0" w:space="0" w:color="auto"/>
          </w:divBdr>
          <w:divsChild>
            <w:div w:id="12655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1982">
      <w:bodyDiv w:val="1"/>
      <w:marLeft w:val="0"/>
      <w:marRight w:val="0"/>
      <w:marTop w:val="0"/>
      <w:marBottom w:val="0"/>
      <w:divBdr>
        <w:top w:val="none" w:sz="0" w:space="0" w:color="auto"/>
        <w:left w:val="none" w:sz="0" w:space="0" w:color="auto"/>
        <w:bottom w:val="none" w:sz="0" w:space="0" w:color="auto"/>
        <w:right w:val="none" w:sz="0" w:space="0" w:color="auto"/>
      </w:divBdr>
    </w:div>
    <w:div w:id="1475102458">
      <w:bodyDiv w:val="1"/>
      <w:marLeft w:val="0"/>
      <w:marRight w:val="0"/>
      <w:marTop w:val="0"/>
      <w:marBottom w:val="0"/>
      <w:divBdr>
        <w:top w:val="none" w:sz="0" w:space="0" w:color="auto"/>
        <w:left w:val="none" w:sz="0" w:space="0" w:color="auto"/>
        <w:bottom w:val="none" w:sz="0" w:space="0" w:color="auto"/>
        <w:right w:val="none" w:sz="0" w:space="0" w:color="auto"/>
      </w:divBdr>
    </w:div>
    <w:div w:id="1496187338">
      <w:bodyDiv w:val="1"/>
      <w:marLeft w:val="0"/>
      <w:marRight w:val="0"/>
      <w:marTop w:val="0"/>
      <w:marBottom w:val="0"/>
      <w:divBdr>
        <w:top w:val="none" w:sz="0" w:space="0" w:color="auto"/>
        <w:left w:val="none" w:sz="0" w:space="0" w:color="auto"/>
        <w:bottom w:val="none" w:sz="0" w:space="0" w:color="auto"/>
        <w:right w:val="none" w:sz="0" w:space="0" w:color="auto"/>
      </w:divBdr>
    </w:div>
    <w:div w:id="1512793756">
      <w:bodyDiv w:val="1"/>
      <w:marLeft w:val="0"/>
      <w:marRight w:val="0"/>
      <w:marTop w:val="0"/>
      <w:marBottom w:val="0"/>
      <w:divBdr>
        <w:top w:val="none" w:sz="0" w:space="0" w:color="auto"/>
        <w:left w:val="none" w:sz="0" w:space="0" w:color="auto"/>
        <w:bottom w:val="none" w:sz="0" w:space="0" w:color="auto"/>
        <w:right w:val="none" w:sz="0" w:space="0" w:color="auto"/>
      </w:divBdr>
    </w:div>
    <w:div w:id="1527716153">
      <w:bodyDiv w:val="1"/>
      <w:marLeft w:val="0"/>
      <w:marRight w:val="0"/>
      <w:marTop w:val="0"/>
      <w:marBottom w:val="0"/>
      <w:divBdr>
        <w:top w:val="none" w:sz="0" w:space="0" w:color="auto"/>
        <w:left w:val="none" w:sz="0" w:space="0" w:color="auto"/>
        <w:bottom w:val="none" w:sz="0" w:space="0" w:color="auto"/>
        <w:right w:val="none" w:sz="0" w:space="0" w:color="auto"/>
      </w:divBdr>
    </w:div>
    <w:div w:id="1548879757">
      <w:bodyDiv w:val="1"/>
      <w:marLeft w:val="0"/>
      <w:marRight w:val="0"/>
      <w:marTop w:val="0"/>
      <w:marBottom w:val="0"/>
      <w:divBdr>
        <w:top w:val="none" w:sz="0" w:space="0" w:color="auto"/>
        <w:left w:val="none" w:sz="0" w:space="0" w:color="auto"/>
        <w:bottom w:val="none" w:sz="0" w:space="0" w:color="auto"/>
        <w:right w:val="none" w:sz="0" w:space="0" w:color="auto"/>
      </w:divBdr>
    </w:div>
    <w:div w:id="1553231300">
      <w:bodyDiv w:val="1"/>
      <w:marLeft w:val="0"/>
      <w:marRight w:val="0"/>
      <w:marTop w:val="0"/>
      <w:marBottom w:val="0"/>
      <w:divBdr>
        <w:top w:val="none" w:sz="0" w:space="0" w:color="auto"/>
        <w:left w:val="none" w:sz="0" w:space="0" w:color="auto"/>
        <w:bottom w:val="none" w:sz="0" w:space="0" w:color="auto"/>
        <w:right w:val="none" w:sz="0" w:space="0" w:color="auto"/>
      </w:divBdr>
    </w:div>
    <w:div w:id="1569412916">
      <w:bodyDiv w:val="1"/>
      <w:marLeft w:val="0"/>
      <w:marRight w:val="0"/>
      <w:marTop w:val="0"/>
      <w:marBottom w:val="0"/>
      <w:divBdr>
        <w:top w:val="none" w:sz="0" w:space="0" w:color="auto"/>
        <w:left w:val="none" w:sz="0" w:space="0" w:color="auto"/>
        <w:bottom w:val="none" w:sz="0" w:space="0" w:color="auto"/>
        <w:right w:val="none" w:sz="0" w:space="0" w:color="auto"/>
      </w:divBdr>
    </w:div>
    <w:div w:id="1573153192">
      <w:bodyDiv w:val="1"/>
      <w:marLeft w:val="0"/>
      <w:marRight w:val="0"/>
      <w:marTop w:val="0"/>
      <w:marBottom w:val="0"/>
      <w:divBdr>
        <w:top w:val="none" w:sz="0" w:space="0" w:color="auto"/>
        <w:left w:val="none" w:sz="0" w:space="0" w:color="auto"/>
        <w:bottom w:val="none" w:sz="0" w:space="0" w:color="auto"/>
        <w:right w:val="none" w:sz="0" w:space="0" w:color="auto"/>
      </w:divBdr>
      <w:divsChild>
        <w:div w:id="1525942615">
          <w:marLeft w:val="0"/>
          <w:marRight w:val="0"/>
          <w:marTop w:val="0"/>
          <w:marBottom w:val="0"/>
          <w:divBdr>
            <w:top w:val="none" w:sz="0" w:space="0" w:color="auto"/>
            <w:left w:val="none" w:sz="0" w:space="0" w:color="auto"/>
            <w:bottom w:val="none" w:sz="0" w:space="0" w:color="auto"/>
            <w:right w:val="none" w:sz="0" w:space="0" w:color="auto"/>
          </w:divBdr>
          <w:divsChild>
            <w:div w:id="1308172669">
              <w:marLeft w:val="0"/>
              <w:marRight w:val="0"/>
              <w:marTop w:val="0"/>
              <w:marBottom w:val="0"/>
              <w:divBdr>
                <w:top w:val="none" w:sz="0" w:space="0" w:color="auto"/>
                <w:left w:val="none" w:sz="0" w:space="0" w:color="auto"/>
                <w:bottom w:val="none" w:sz="0" w:space="0" w:color="auto"/>
                <w:right w:val="none" w:sz="0" w:space="0" w:color="auto"/>
              </w:divBdr>
              <w:divsChild>
                <w:div w:id="916985906">
                  <w:marLeft w:val="0"/>
                  <w:marRight w:val="0"/>
                  <w:marTop w:val="0"/>
                  <w:marBottom w:val="0"/>
                  <w:divBdr>
                    <w:top w:val="none" w:sz="0" w:space="0" w:color="auto"/>
                    <w:left w:val="none" w:sz="0" w:space="0" w:color="auto"/>
                    <w:bottom w:val="none" w:sz="0" w:space="0" w:color="auto"/>
                    <w:right w:val="none" w:sz="0" w:space="0" w:color="auto"/>
                  </w:divBdr>
                  <w:divsChild>
                    <w:div w:id="13756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42251">
      <w:bodyDiv w:val="1"/>
      <w:marLeft w:val="0"/>
      <w:marRight w:val="0"/>
      <w:marTop w:val="0"/>
      <w:marBottom w:val="0"/>
      <w:divBdr>
        <w:top w:val="none" w:sz="0" w:space="0" w:color="auto"/>
        <w:left w:val="none" w:sz="0" w:space="0" w:color="auto"/>
        <w:bottom w:val="none" w:sz="0" w:space="0" w:color="auto"/>
        <w:right w:val="none" w:sz="0" w:space="0" w:color="auto"/>
      </w:divBdr>
    </w:div>
    <w:div w:id="1579175373">
      <w:bodyDiv w:val="1"/>
      <w:marLeft w:val="0"/>
      <w:marRight w:val="0"/>
      <w:marTop w:val="0"/>
      <w:marBottom w:val="0"/>
      <w:divBdr>
        <w:top w:val="none" w:sz="0" w:space="0" w:color="auto"/>
        <w:left w:val="none" w:sz="0" w:space="0" w:color="auto"/>
        <w:bottom w:val="none" w:sz="0" w:space="0" w:color="auto"/>
        <w:right w:val="none" w:sz="0" w:space="0" w:color="auto"/>
      </w:divBdr>
    </w:div>
    <w:div w:id="1583490972">
      <w:bodyDiv w:val="1"/>
      <w:marLeft w:val="0"/>
      <w:marRight w:val="0"/>
      <w:marTop w:val="0"/>
      <w:marBottom w:val="0"/>
      <w:divBdr>
        <w:top w:val="none" w:sz="0" w:space="0" w:color="auto"/>
        <w:left w:val="none" w:sz="0" w:space="0" w:color="auto"/>
        <w:bottom w:val="none" w:sz="0" w:space="0" w:color="auto"/>
        <w:right w:val="none" w:sz="0" w:space="0" w:color="auto"/>
      </w:divBdr>
    </w:div>
    <w:div w:id="1628968504">
      <w:bodyDiv w:val="1"/>
      <w:marLeft w:val="0"/>
      <w:marRight w:val="0"/>
      <w:marTop w:val="0"/>
      <w:marBottom w:val="0"/>
      <w:divBdr>
        <w:top w:val="none" w:sz="0" w:space="0" w:color="auto"/>
        <w:left w:val="none" w:sz="0" w:space="0" w:color="auto"/>
        <w:bottom w:val="none" w:sz="0" w:space="0" w:color="auto"/>
        <w:right w:val="none" w:sz="0" w:space="0" w:color="auto"/>
      </w:divBdr>
    </w:div>
    <w:div w:id="1643001286">
      <w:bodyDiv w:val="1"/>
      <w:marLeft w:val="0"/>
      <w:marRight w:val="0"/>
      <w:marTop w:val="0"/>
      <w:marBottom w:val="0"/>
      <w:divBdr>
        <w:top w:val="none" w:sz="0" w:space="0" w:color="auto"/>
        <w:left w:val="none" w:sz="0" w:space="0" w:color="auto"/>
        <w:bottom w:val="none" w:sz="0" w:space="0" w:color="auto"/>
        <w:right w:val="none" w:sz="0" w:space="0" w:color="auto"/>
      </w:divBdr>
      <w:divsChild>
        <w:div w:id="812452110">
          <w:marLeft w:val="0"/>
          <w:marRight w:val="0"/>
          <w:marTop w:val="0"/>
          <w:marBottom w:val="0"/>
          <w:divBdr>
            <w:top w:val="none" w:sz="0" w:space="0" w:color="auto"/>
            <w:left w:val="none" w:sz="0" w:space="0" w:color="auto"/>
            <w:bottom w:val="none" w:sz="0" w:space="0" w:color="auto"/>
            <w:right w:val="none" w:sz="0" w:space="0" w:color="auto"/>
          </w:divBdr>
          <w:divsChild>
            <w:div w:id="1451628353">
              <w:marLeft w:val="0"/>
              <w:marRight w:val="0"/>
              <w:marTop w:val="0"/>
              <w:marBottom w:val="0"/>
              <w:divBdr>
                <w:top w:val="none" w:sz="0" w:space="0" w:color="auto"/>
                <w:left w:val="none" w:sz="0" w:space="0" w:color="auto"/>
                <w:bottom w:val="none" w:sz="0" w:space="0" w:color="auto"/>
                <w:right w:val="none" w:sz="0" w:space="0" w:color="auto"/>
              </w:divBdr>
              <w:divsChild>
                <w:div w:id="2014914605">
                  <w:marLeft w:val="0"/>
                  <w:marRight w:val="0"/>
                  <w:marTop w:val="0"/>
                  <w:marBottom w:val="0"/>
                  <w:divBdr>
                    <w:top w:val="none" w:sz="0" w:space="0" w:color="auto"/>
                    <w:left w:val="none" w:sz="0" w:space="0" w:color="auto"/>
                    <w:bottom w:val="none" w:sz="0" w:space="0" w:color="auto"/>
                    <w:right w:val="none" w:sz="0" w:space="0" w:color="auto"/>
                  </w:divBdr>
                  <w:divsChild>
                    <w:div w:id="1712803298">
                      <w:marLeft w:val="0"/>
                      <w:marRight w:val="0"/>
                      <w:marTop w:val="0"/>
                      <w:marBottom w:val="0"/>
                      <w:divBdr>
                        <w:top w:val="none" w:sz="0" w:space="0" w:color="auto"/>
                        <w:left w:val="none" w:sz="0" w:space="0" w:color="auto"/>
                        <w:bottom w:val="none" w:sz="0" w:space="0" w:color="auto"/>
                        <w:right w:val="none" w:sz="0" w:space="0" w:color="auto"/>
                      </w:divBdr>
                      <w:divsChild>
                        <w:div w:id="721247021">
                          <w:marLeft w:val="0"/>
                          <w:marRight w:val="0"/>
                          <w:marTop w:val="45"/>
                          <w:marBottom w:val="0"/>
                          <w:divBdr>
                            <w:top w:val="none" w:sz="0" w:space="0" w:color="auto"/>
                            <w:left w:val="none" w:sz="0" w:space="0" w:color="auto"/>
                            <w:bottom w:val="none" w:sz="0" w:space="0" w:color="auto"/>
                            <w:right w:val="none" w:sz="0" w:space="0" w:color="auto"/>
                          </w:divBdr>
                          <w:divsChild>
                            <w:div w:id="354576255">
                              <w:marLeft w:val="0"/>
                              <w:marRight w:val="0"/>
                              <w:marTop w:val="0"/>
                              <w:marBottom w:val="0"/>
                              <w:divBdr>
                                <w:top w:val="none" w:sz="0" w:space="0" w:color="auto"/>
                                <w:left w:val="none" w:sz="0" w:space="0" w:color="auto"/>
                                <w:bottom w:val="none" w:sz="0" w:space="0" w:color="auto"/>
                                <w:right w:val="none" w:sz="0" w:space="0" w:color="auto"/>
                              </w:divBdr>
                              <w:divsChild>
                                <w:div w:id="1522427231">
                                  <w:marLeft w:val="2070"/>
                                  <w:marRight w:val="3810"/>
                                  <w:marTop w:val="0"/>
                                  <w:marBottom w:val="0"/>
                                  <w:divBdr>
                                    <w:top w:val="none" w:sz="0" w:space="0" w:color="auto"/>
                                    <w:left w:val="none" w:sz="0" w:space="0" w:color="auto"/>
                                    <w:bottom w:val="none" w:sz="0" w:space="0" w:color="auto"/>
                                    <w:right w:val="none" w:sz="0" w:space="0" w:color="auto"/>
                                  </w:divBdr>
                                  <w:divsChild>
                                    <w:div w:id="961765762">
                                      <w:marLeft w:val="0"/>
                                      <w:marRight w:val="0"/>
                                      <w:marTop w:val="0"/>
                                      <w:marBottom w:val="0"/>
                                      <w:divBdr>
                                        <w:top w:val="none" w:sz="0" w:space="0" w:color="auto"/>
                                        <w:left w:val="none" w:sz="0" w:space="0" w:color="auto"/>
                                        <w:bottom w:val="none" w:sz="0" w:space="0" w:color="auto"/>
                                        <w:right w:val="none" w:sz="0" w:space="0" w:color="auto"/>
                                      </w:divBdr>
                                      <w:divsChild>
                                        <w:div w:id="286013032">
                                          <w:marLeft w:val="0"/>
                                          <w:marRight w:val="0"/>
                                          <w:marTop w:val="0"/>
                                          <w:marBottom w:val="0"/>
                                          <w:divBdr>
                                            <w:top w:val="none" w:sz="0" w:space="0" w:color="auto"/>
                                            <w:left w:val="none" w:sz="0" w:space="0" w:color="auto"/>
                                            <w:bottom w:val="none" w:sz="0" w:space="0" w:color="auto"/>
                                            <w:right w:val="none" w:sz="0" w:space="0" w:color="auto"/>
                                          </w:divBdr>
                                          <w:divsChild>
                                            <w:div w:id="420415122">
                                              <w:marLeft w:val="0"/>
                                              <w:marRight w:val="0"/>
                                              <w:marTop w:val="0"/>
                                              <w:marBottom w:val="0"/>
                                              <w:divBdr>
                                                <w:top w:val="none" w:sz="0" w:space="0" w:color="auto"/>
                                                <w:left w:val="none" w:sz="0" w:space="0" w:color="auto"/>
                                                <w:bottom w:val="none" w:sz="0" w:space="0" w:color="auto"/>
                                                <w:right w:val="none" w:sz="0" w:space="0" w:color="auto"/>
                                              </w:divBdr>
                                              <w:divsChild>
                                                <w:div w:id="1872910496">
                                                  <w:marLeft w:val="0"/>
                                                  <w:marRight w:val="0"/>
                                                  <w:marTop w:val="90"/>
                                                  <w:marBottom w:val="0"/>
                                                  <w:divBdr>
                                                    <w:top w:val="none" w:sz="0" w:space="0" w:color="auto"/>
                                                    <w:left w:val="none" w:sz="0" w:space="0" w:color="auto"/>
                                                    <w:bottom w:val="none" w:sz="0" w:space="0" w:color="auto"/>
                                                    <w:right w:val="none" w:sz="0" w:space="0" w:color="auto"/>
                                                  </w:divBdr>
                                                  <w:divsChild>
                                                    <w:div w:id="1014302730">
                                                      <w:marLeft w:val="0"/>
                                                      <w:marRight w:val="0"/>
                                                      <w:marTop w:val="0"/>
                                                      <w:marBottom w:val="0"/>
                                                      <w:divBdr>
                                                        <w:top w:val="none" w:sz="0" w:space="0" w:color="auto"/>
                                                        <w:left w:val="none" w:sz="0" w:space="0" w:color="auto"/>
                                                        <w:bottom w:val="none" w:sz="0" w:space="0" w:color="auto"/>
                                                        <w:right w:val="none" w:sz="0" w:space="0" w:color="auto"/>
                                                      </w:divBdr>
                                                      <w:divsChild>
                                                        <w:div w:id="1419256159">
                                                          <w:marLeft w:val="0"/>
                                                          <w:marRight w:val="0"/>
                                                          <w:marTop w:val="0"/>
                                                          <w:marBottom w:val="0"/>
                                                          <w:divBdr>
                                                            <w:top w:val="none" w:sz="0" w:space="0" w:color="auto"/>
                                                            <w:left w:val="none" w:sz="0" w:space="0" w:color="auto"/>
                                                            <w:bottom w:val="none" w:sz="0" w:space="0" w:color="auto"/>
                                                            <w:right w:val="none" w:sz="0" w:space="0" w:color="auto"/>
                                                          </w:divBdr>
                                                          <w:divsChild>
                                                            <w:div w:id="443115339">
                                                              <w:marLeft w:val="0"/>
                                                              <w:marRight w:val="0"/>
                                                              <w:marTop w:val="0"/>
                                                              <w:marBottom w:val="0"/>
                                                              <w:divBdr>
                                                                <w:top w:val="none" w:sz="0" w:space="0" w:color="auto"/>
                                                                <w:left w:val="none" w:sz="0" w:space="0" w:color="auto"/>
                                                                <w:bottom w:val="none" w:sz="0" w:space="0" w:color="auto"/>
                                                                <w:right w:val="none" w:sz="0" w:space="0" w:color="auto"/>
                                                              </w:divBdr>
                                                              <w:divsChild>
                                                                <w:div w:id="205683057">
                                                                  <w:marLeft w:val="0"/>
                                                                  <w:marRight w:val="0"/>
                                                                  <w:marTop w:val="0"/>
                                                                  <w:marBottom w:val="390"/>
                                                                  <w:divBdr>
                                                                    <w:top w:val="none" w:sz="0" w:space="0" w:color="auto"/>
                                                                    <w:left w:val="none" w:sz="0" w:space="0" w:color="auto"/>
                                                                    <w:bottom w:val="none" w:sz="0" w:space="0" w:color="auto"/>
                                                                    <w:right w:val="none" w:sz="0" w:space="0" w:color="auto"/>
                                                                  </w:divBdr>
                                                                  <w:divsChild>
                                                                    <w:div w:id="103382258">
                                                                      <w:marLeft w:val="0"/>
                                                                      <w:marRight w:val="0"/>
                                                                      <w:marTop w:val="0"/>
                                                                      <w:marBottom w:val="0"/>
                                                                      <w:divBdr>
                                                                        <w:top w:val="none" w:sz="0" w:space="0" w:color="auto"/>
                                                                        <w:left w:val="none" w:sz="0" w:space="0" w:color="auto"/>
                                                                        <w:bottom w:val="none" w:sz="0" w:space="0" w:color="auto"/>
                                                                        <w:right w:val="none" w:sz="0" w:space="0" w:color="auto"/>
                                                                      </w:divBdr>
                                                                      <w:divsChild>
                                                                        <w:div w:id="1398166547">
                                                                          <w:marLeft w:val="0"/>
                                                                          <w:marRight w:val="0"/>
                                                                          <w:marTop w:val="0"/>
                                                                          <w:marBottom w:val="0"/>
                                                                          <w:divBdr>
                                                                            <w:top w:val="none" w:sz="0" w:space="0" w:color="auto"/>
                                                                            <w:left w:val="none" w:sz="0" w:space="0" w:color="auto"/>
                                                                            <w:bottom w:val="none" w:sz="0" w:space="0" w:color="auto"/>
                                                                            <w:right w:val="none" w:sz="0" w:space="0" w:color="auto"/>
                                                                          </w:divBdr>
                                                                          <w:divsChild>
                                                                            <w:div w:id="575481460">
                                                                              <w:marLeft w:val="0"/>
                                                                              <w:marRight w:val="0"/>
                                                                              <w:marTop w:val="0"/>
                                                                              <w:marBottom w:val="0"/>
                                                                              <w:divBdr>
                                                                                <w:top w:val="none" w:sz="0" w:space="0" w:color="auto"/>
                                                                                <w:left w:val="none" w:sz="0" w:space="0" w:color="auto"/>
                                                                                <w:bottom w:val="none" w:sz="0" w:space="0" w:color="auto"/>
                                                                                <w:right w:val="none" w:sz="0" w:space="0" w:color="auto"/>
                                                                              </w:divBdr>
                                                                              <w:divsChild>
                                                                                <w:div w:id="1953628271">
                                                                                  <w:marLeft w:val="0"/>
                                                                                  <w:marRight w:val="0"/>
                                                                                  <w:marTop w:val="0"/>
                                                                                  <w:marBottom w:val="0"/>
                                                                                  <w:divBdr>
                                                                                    <w:top w:val="none" w:sz="0" w:space="0" w:color="auto"/>
                                                                                    <w:left w:val="none" w:sz="0" w:space="0" w:color="auto"/>
                                                                                    <w:bottom w:val="none" w:sz="0" w:space="0" w:color="auto"/>
                                                                                    <w:right w:val="none" w:sz="0" w:space="0" w:color="auto"/>
                                                                                  </w:divBdr>
                                                                                  <w:divsChild>
                                                                                    <w:div w:id="16276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380010">
      <w:bodyDiv w:val="1"/>
      <w:marLeft w:val="0"/>
      <w:marRight w:val="0"/>
      <w:marTop w:val="0"/>
      <w:marBottom w:val="0"/>
      <w:divBdr>
        <w:top w:val="none" w:sz="0" w:space="0" w:color="auto"/>
        <w:left w:val="none" w:sz="0" w:space="0" w:color="auto"/>
        <w:bottom w:val="none" w:sz="0" w:space="0" w:color="auto"/>
        <w:right w:val="none" w:sz="0" w:space="0" w:color="auto"/>
      </w:divBdr>
    </w:div>
    <w:div w:id="1744141001">
      <w:bodyDiv w:val="1"/>
      <w:marLeft w:val="0"/>
      <w:marRight w:val="0"/>
      <w:marTop w:val="0"/>
      <w:marBottom w:val="0"/>
      <w:divBdr>
        <w:top w:val="none" w:sz="0" w:space="0" w:color="auto"/>
        <w:left w:val="none" w:sz="0" w:space="0" w:color="auto"/>
        <w:bottom w:val="none" w:sz="0" w:space="0" w:color="auto"/>
        <w:right w:val="none" w:sz="0" w:space="0" w:color="auto"/>
      </w:divBdr>
      <w:divsChild>
        <w:div w:id="1196577513">
          <w:marLeft w:val="0"/>
          <w:marRight w:val="0"/>
          <w:marTop w:val="0"/>
          <w:marBottom w:val="0"/>
          <w:divBdr>
            <w:top w:val="none" w:sz="0" w:space="0" w:color="auto"/>
            <w:left w:val="none" w:sz="0" w:space="0" w:color="auto"/>
            <w:bottom w:val="none" w:sz="0" w:space="0" w:color="auto"/>
            <w:right w:val="none" w:sz="0" w:space="0" w:color="auto"/>
          </w:divBdr>
          <w:divsChild>
            <w:div w:id="433549999">
              <w:marLeft w:val="0"/>
              <w:marRight w:val="0"/>
              <w:marTop w:val="0"/>
              <w:marBottom w:val="0"/>
              <w:divBdr>
                <w:top w:val="none" w:sz="0" w:space="0" w:color="auto"/>
                <w:left w:val="none" w:sz="0" w:space="0" w:color="auto"/>
                <w:bottom w:val="none" w:sz="0" w:space="0" w:color="auto"/>
                <w:right w:val="none" w:sz="0" w:space="0" w:color="auto"/>
              </w:divBdr>
            </w:div>
          </w:divsChild>
        </w:div>
        <w:div w:id="1118329732">
          <w:marLeft w:val="0"/>
          <w:marRight w:val="0"/>
          <w:marTop w:val="0"/>
          <w:marBottom w:val="0"/>
          <w:divBdr>
            <w:top w:val="none" w:sz="0" w:space="0" w:color="auto"/>
            <w:left w:val="none" w:sz="0" w:space="0" w:color="auto"/>
            <w:bottom w:val="none" w:sz="0" w:space="0" w:color="auto"/>
            <w:right w:val="none" w:sz="0" w:space="0" w:color="auto"/>
          </w:divBdr>
          <w:divsChild>
            <w:div w:id="12369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613">
      <w:bodyDiv w:val="1"/>
      <w:marLeft w:val="0"/>
      <w:marRight w:val="0"/>
      <w:marTop w:val="0"/>
      <w:marBottom w:val="0"/>
      <w:divBdr>
        <w:top w:val="none" w:sz="0" w:space="0" w:color="auto"/>
        <w:left w:val="none" w:sz="0" w:space="0" w:color="auto"/>
        <w:bottom w:val="none" w:sz="0" w:space="0" w:color="auto"/>
        <w:right w:val="none" w:sz="0" w:space="0" w:color="auto"/>
      </w:divBdr>
      <w:divsChild>
        <w:div w:id="1124689845">
          <w:marLeft w:val="0"/>
          <w:marRight w:val="0"/>
          <w:marTop w:val="0"/>
          <w:marBottom w:val="0"/>
          <w:divBdr>
            <w:top w:val="none" w:sz="0" w:space="0" w:color="auto"/>
            <w:left w:val="none" w:sz="0" w:space="0" w:color="auto"/>
            <w:bottom w:val="none" w:sz="0" w:space="0" w:color="auto"/>
            <w:right w:val="none" w:sz="0" w:space="0" w:color="auto"/>
          </w:divBdr>
          <w:divsChild>
            <w:div w:id="1123839686">
              <w:marLeft w:val="0"/>
              <w:marRight w:val="0"/>
              <w:marTop w:val="0"/>
              <w:marBottom w:val="0"/>
              <w:divBdr>
                <w:top w:val="none" w:sz="0" w:space="0" w:color="auto"/>
                <w:left w:val="none" w:sz="0" w:space="0" w:color="auto"/>
                <w:bottom w:val="none" w:sz="0" w:space="0" w:color="auto"/>
                <w:right w:val="none" w:sz="0" w:space="0" w:color="auto"/>
              </w:divBdr>
            </w:div>
          </w:divsChild>
        </w:div>
        <w:div w:id="2141148359">
          <w:marLeft w:val="0"/>
          <w:marRight w:val="0"/>
          <w:marTop w:val="0"/>
          <w:marBottom w:val="0"/>
          <w:divBdr>
            <w:top w:val="none" w:sz="0" w:space="0" w:color="auto"/>
            <w:left w:val="none" w:sz="0" w:space="0" w:color="auto"/>
            <w:bottom w:val="none" w:sz="0" w:space="0" w:color="auto"/>
            <w:right w:val="none" w:sz="0" w:space="0" w:color="auto"/>
          </w:divBdr>
          <w:divsChild>
            <w:div w:id="6620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7151">
      <w:bodyDiv w:val="1"/>
      <w:marLeft w:val="0"/>
      <w:marRight w:val="0"/>
      <w:marTop w:val="0"/>
      <w:marBottom w:val="0"/>
      <w:divBdr>
        <w:top w:val="none" w:sz="0" w:space="0" w:color="auto"/>
        <w:left w:val="none" w:sz="0" w:space="0" w:color="auto"/>
        <w:bottom w:val="none" w:sz="0" w:space="0" w:color="auto"/>
        <w:right w:val="none" w:sz="0" w:space="0" w:color="auto"/>
      </w:divBdr>
    </w:div>
    <w:div w:id="1785733706">
      <w:bodyDiv w:val="1"/>
      <w:marLeft w:val="0"/>
      <w:marRight w:val="0"/>
      <w:marTop w:val="0"/>
      <w:marBottom w:val="0"/>
      <w:divBdr>
        <w:top w:val="none" w:sz="0" w:space="0" w:color="auto"/>
        <w:left w:val="none" w:sz="0" w:space="0" w:color="auto"/>
        <w:bottom w:val="none" w:sz="0" w:space="0" w:color="auto"/>
        <w:right w:val="none" w:sz="0" w:space="0" w:color="auto"/>
      </w:divBdr>
    </w:div>
    <w:div w:id="1810439096">
      <w:bodyDiv w:val="1"/>
      <w:marLeft w:val="0"/>
      <w:marRight w:val="0"/>
      <w:marTop w:val="0"/>
      <w:marBottom w:val="0"/>
      <w:divBdr>
        <w:top w:val="none" w:sz="0" w:space="0" w:color="auto"/>
        <w:left w:val="none" w:sz="0" w:space="0" w:color="auto"/>
        <w:bottom w:val="none" w:sz="0" w:space="0" w:color="auto"/>
        <w:right w:val="none" w:sz="0" w:space="0" w:color="auto"/>
      </w:divBdr>
    </w:div>
    <w:div w:id="1828863941">
      <w:bodyDiv w:val="1"/>
      <w:marLeft w:val="0"/>
      <w:marRight w:val="0"/>
      <w:marTop w:val="0"/>
      <w:marBottom w:val="0"/>
      <w:divBdr>
        <w:top w:val="none" w:sz="0" w:space="0" w:color="auto"/>
        <w:left w:val="none" w:sz="0" w:space="0" w:color="auto"/>
        <w:bottom w:val="none" w:sz="0" w:space="0" w:color="auto"/>
        <w:right w:val="none" w:sz="0" w:space="0" w:color="auto"/>
      </w:divBdr>
      <w:divsChild>
        <w:div w:id="578100828">
          <w:marLeft w:val="0"/>
          <w:marRight w:val="0"/>
          <w:marTop w:val="0"/>
          <w:marBottom w:val="0"/>
          <w:divBdr>
            <w:top w:val="none" w:sz="0" w:space="0" w:color="auto"/>
            <w:left w:val="none" w:sz="0" w:space="0" w:color="auto"/>
            <w:bottom w:val="none" w:sz="0" w:space="0" w:color="auto"/>
            <w:right w:val="none" w:sz="0" w:space="0" w:color="auto"/>
          </w:divBdr>
          <w:divsChild>
            <w:div w:id="6701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0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638">
          <w:marLeft w:val="0"/>
          <w:marRight w:val="0"/>
          <w:marTop w:val="0"/>
          <w:marBottom w:val="0"/>
          <w:divBdr>
            <w:top w:val="none" w:sz="0" w:space="0" w:color="auto"/>
            <w:left w:val="none" w:sz="0" w:space="0" w:color="auto"/>
            <w:bottom w:val="none" w:sz="0" w:space="0" w:color="auto"/>
            <w:right w:val="none" w:sz="0" w:space="0" w:color="auto"/>
          </w:divBdr>
          <w:divsChild>
            <w:div w:id="285284296">
              <w:marLeft w:val="0"/>
              <w:marRight w:val="0"/>
              <w:marTop w:val="0"/>
              <w:marBottom w:val="0"/>
              <w:divBdr>
                <w:top w:val="none" w:sz="0" w:space="0" w:color="auto"/>
                <w:left w:val="none" w:sz="0" w:space="0" w:color="auto"/>
                <w:bottom w:val="none" w:sz="0" w:space="0" w:color="auto"/>
                <w:right w:val="none" w:sz="0" w:space="0" w:color="auto"/>
              </w:divBdr>
              <w:divsChild>
                <w:div w:id="553741337">
                  <w:marLeft w:val="0"/>
                  <w:marRight w:val="0"/>
                  <w:marTop w:val="0"/>
                  <w:marBottom w:val="0"/>
                  <w:divBdr>
                    <w:top w:val="none" w:sz="0" w:space="0" w:color="auto"/>
                    <w:left w:val="none" w:sz="0" w:space="0" w:color="auto"/>
                    <w:bottom w:val="none" w:sz="0" w:space="0" w:color="auto"/>
                    <w:right w:val="none" w:sz="0" w:space="0" w:color="auto"/>
                  </w:divBdr>
                  <w:divsChild>
                    <w:div w:id="1423529631">
                      <w:marLeft w:val="0"/>
                      <w:marRight w:val="0"/>
                      <w:marTop w:val="0"/>
                      <w:marBottom w:val="0"/>
                      <w:divBdr>
                        <w:top w:val="none" w:sz="0" w:space="0" w:color="auto"/>
                        <w:left w:val="none" w:sz="0" w:space="0" w:color="auto"/>
                        <w:bottom w:val="none" w:sz="0" w:space="0" w:color="auto"/>
                        <w:right w:val="none" w:sz="0" w:space="0" w:color="auto"/>
                      </w:divBdr>
                      <w:divsChild>
                        <w:div w:id="1204057021">
                          <w:marLeft w:val="0"/>
                          <w:marRight w:val="0"/>
                          <w:marTop w:val="0"/>
                          <w:marBottom w:val="0"/>
                          <w:divBdr>
                            <w:top w:val="none" w:sz="0" w:space="0" w:color="auto"/>
                            <w:left w:val="none" w:sz="0" w:space="0" w:color="auto"/>
                            <w:bottom w:val="none" w:sz="0" w:space="0" w:color="auto"/>
                            <w:right w:val="none" w:sz="0" w:space="0" w:color="auto"/>
                          </w:divBdr>
                          <w:divsChild>
                            <w:div w:id="2043510191">
                              <w:marLeft w:val="0"/>
                              <w:marRight w:val="0"/>
                              <w:marTop w:val="0"/>
                              <w:marBottom w:val="0"/>
                              <w:divBdr>
                                <w:top w:val="none" w:sz="0" w:space="0" w:color="auto"/>
                                <w:left w:val="none" w:sz="0" w:space="0" w:color="auto"/>
                                <w:bottom w:val="none" w:sz="0" w:space="0" w:color="auto"/>
                                <w:right w:val="none" w:sz="0" w:space="0" w:color="auto"/>
                              </w:divBdr>
                              <w:divsChild>
                                <w:div w:id="1271277100">
                                  <w:marLeft w:val="0"/>
                                  <w:marRight w:val="0"/>
                                  <w:marTop w:val="0"/>
                                  <w:marBottom w:val="0"/>
                                  <w:divBdr>
                                    <w:top w:val="none" w:sz="0" w:space="0" w:color="auto"/>
                                    <w:left w:val="none" w:sz="0" w:space="0" w:color="auto"/>
                                    <w:bottom w:val="none" w:sz="0" w:space="0" w:color="auto"/>
                                    <w:right w:val="none" w:sz="0" w:space="0" w:color="auto"/>
                                  </w:divBdr>
                                  <w:divsChild>
                                    <w:div w:id="712926751">
                                      <w:marLeft w:val="0"/>
                                      <w:marRight w:val="0"/>
                                      <w:marTop w:val="0"/>
                                      <w:marBottom w:val="0"/>
                                      <w:divBdr>
                                        <w:top w:val="none" w:sz="0" w:space="0" w:color="auto"/>
                                        <w:left w:val="none" w:sz="0" w:space="0" w:color="auto"/>
                                        <w:bottom w:val="none" w:sz="0" w:space="0" w:color="auto"/>
                                        <w:right w:val="none" w:sz="0" w:space="0" w:color="auto"/>
                                      </w:divBdr>
                                      <w:divsChild>
                                        <w:div w:id="2010791144">
                                          <w:marLeft w:val="0"/>
                                          <w:marRight w:val="0"/>
                                          <w:marTop w:val="0"/>
                                          <w:marBottom w:val="0"/>
                                          <w:divBdr>
                                            <w:top w:val="none" w:sz="0" w:space="0" w:color="auto"/>
                                            <w:left w:val="none" w:sz="0" w:space="0" w:color="auto"/>
                                            <w:bottom w:val="none" w:sz="0" w:space="0" w:color="auto"/>
                                            <w:right w:val="none" w:sz="0" w:space="0" w:color="auto"/>
                                          </w:divBdr>
                                          <w:divsChild>
                                            <w:div w:id="16995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413373">
      <w:bodyDiv w:val="1"/>
      <w:marLeft w:val="0"/>
      <w:marRight w:val="0"/>
      <w:marTop w:val="0"/>
      <w:marBottom w:val="0"/>
      <w:divBdr>
        <w:top w:val="none" w:sz="0" w:space="0" w:color="auto"/>
        <w:left w:val="none" w:sz="0" w:space="0" w:color="auto"/>
        <w:bottom w:val="none" w:sz="0" w:space="0" w:color="auto"/>
        <w:right w:val="none" w:sz="0" w:space="0" w:color="auto"/>
      </w:divBdr>
    </w:div>
    <w:div w:id="1868368247">
      <w:bodyDiv w:val="1"/>
      <w:marLeft w:val="0"/>
      <w:marRight w:val="0"/>
      <w:marTop w:val="0"/>
      <w:marBottom w:val="0"/>
      <w:divBdr>
        <w:top w:val="none" w:sz="0" w:space="0" w:color="auto"/>
        <w:left w:val="none" w:sz="0" w:space="0" w:color="auto"/>
        <w:bottom w:val="none" w:sz="0" w:space="0" w:color="auto"/>
        <w:right w:val="none" w:sz="0" w:space="0" w:color="auto"/>
      </w:divBdr>
    </w:div>
    <w:div w:id="1870988805">
      <w:bodyDiv w:val="1"/>
      <w:marLeft w:val="0"/>
      <w:marRight w:val="0"/>
      <w:marTop w:val="0"/>
      <w:marBottom w:val="0"/>
      <w:divBdr>
        <w:top w:val="none" w:sz="0" w:space="0" w:color="auto"/>
        <w:left w:val="none" w:sz="0" w:space="0" w:color="auto"/>
        <w:bottom w:val="none" w:sz="0" w:space="0" w:color="auto"/>
        <w:right w:val="none" w:sz="0" w:space="0" w:color="auto"/>
      </w:divBdr>
    </w:div>
    <w:div w:id="1899437268">
      <w:bodyDiv w:val="1"/>
      <w:marLeft w:val="0"/>
      <w:marRight w:val="0"/>
      <w:marTop w:val="0"/>
      <w:marBottom w:val="0"/>
      <w:divBdr>
        <w:top w:val="none" w:sz="0" w:space="0" w:color="auto"/>
        <w:left w:val="none" w:sz="0" w:space="0" w:color="auto"/>
        <w:bottom w:val="none" w:sz="0" w:space="0" w:color="auto"/>
        <w:right w:val="none" w:sz="0" w:space="0" w:color="auto"/>
      </w:divBdr>
      <w:divsChild>
        <w:div w:id="1207252038">
          <w:marLeft w:val="0"/>
          <w:marRight w:val="0"/>
          <w:marTop w:val="0"/>
          <w:marBottom w:val="0"/>
          <w:divBdr>
            <w:top w:val="none" w:sz="0" w:space="0" w:color="auto"/>
            <w:left w:val="none" w:sz="0" w:space="0" w:color="auto"/>
            <w:bottom w:val="none" w:sz="0" w:space="0" w:color="auto"/>
            <w:right w:val="none" w:sz="0" w:space="0" w:color="auto"/>
          </w:divBdr>
          <w:divsChild>
            <w:div w:id="184368721">
              <w:marLeft w:val="0"/>
              <w:marRight w:val="0"/>
              <w:marTop w:val="0"/>
              <w:marBottom w:val="0"/>
              <w:divBdr>
                <w:top w:val="none" w:sz="0" w:space="0" w:color="auto"/>
                <w:left w:val="none" w:sz="0" w:space="0" w:color="auto"/>
                <w:bottom w:val="none" w:sz="0" w:space="0" w:color="auto"/>
                <w:right w:val="none" w:sz="0" w:space="0" w:color="auto"/>
              </w:divBdr>
              <w:divsChild>
                <w:div w:id="1804150106">
                  <w:marLeft w:val="0"/>
                  <w:marRight w:val="0"/>
                  <w:marTop w:val="0"/>
                  <w:marBottom w:val="0"/>
                  <w:divBdr>
                    <w:top w:val="none" w:sz="0" w:space="0" w:color="auto"/>
                    <w:left w:val="none" w:sz="0" w:space="0" w:color="auto"/>
                    <w:bottom w:val="none" w:sz="0" w:space="0" w:color="auto"/>
                    <w:right w:val="none" w:sz="0" w:space="0" w:color="auto"/>
                  </w:divBdr>
                  <w:divsChild>
                    <w:div w:id="595289772">
                      <w:marLeft w:val="0"/>
                      <w:marRight w:val="0"/>
                      <w:marTop w:val="0"/>
                      <w:marBottom w:val="0"/>
                      <w:divBdr>
                        <w:top w:val="none" w:sz="0" w:space="0" w:color="auto"/>
                        <w:left w:val="none" w:sz="0" w:space="0" w:color="auto"/>
                        <w:bottom w:val="none" w:sz="0" w:space="0" w:color="auto"/>
                        <w:right w:val="none" w:sz="0" w:space="0" w:color="auto"/>
                      </w:divBdr>
                      <w:divsChild>
                        <w:div w:id="1025405494">
                          <w:marLeft w:val="0"/>
                          <w:marRight w:val="0"/>
                          <w:marTop w:val="0"/>
                          <w:marBottom w:val="0"/>
                          <w:divBdr>
                            <w:top w:val="none" w:sz="0" w:space="0" w:color="auto"/>
                            <w:left w:val="none" w:sz="0" w:space="0" w:color="auto"/>
                            <w:bottom w:val="none" w:sz="0" w:space="0" w:color="auto"/>
                            <w:right w:val="none" w:sz="0" w:space="0" w:color="auto"/>
                          </w:divBdr>
                          <w:divsChild>
                            <w:div w:id="1250197201">
                              <w:marLeft w:val="0"/>
                              <w:marRight w:val="0"/>
                              <w:marTop w:val="0"/>
                              <w:marBottom w:val="0"/>
                              <w:divBdr>
                                <w:top w:val="none" w:sz="0" w:space="0" w:color="auto"/>
                                <w:left w:val="none" w:sz="0" w:space="0" w:color="auto"/>
                                <w:bottom w:val="none" w:sz="0" w:space="0" w:color="auto"/>
                                <w:right w:val="none" w:sz="0" w:space="0" w:color="auto"/>
                              </w:divBdr>
                              <w:divsChild>
                                <w:div w:id="913440816">
                                  <w:marLeft w:val="0"/>
                                  <w:marRight w:val="0"/>
                                  <w:marTop w:val="0"/>
                                  <w:marBottom w:val="0"/>
                                  <w:divBdr>
                                    <w:top w:val="none" w:sz="0" w:space="0" w:color="auto"/>
                                    <w:left w:val="none" w:sz="0" w:space="0" w:color="auto"/>
                                    <w:bottom w:val="none" w:sz="0" w:space="0" w:color="auto"/>
                                    <w:right w:val="none" w:sz="0" w:space="0" w:color="auto"/>
                                  </w:divBdr>
                                  <w:divsChild>
                                    <w:div w:id="345642724">
                                      <w:marLeft w:val="0"/>
                                      <w:marRight w:val="0"/>
                                      <w:marTop w:val="0"/>
                                      <w:marBottom w:val="0"/>
                                      <w:divBdr>
                                        <w:top w:val="none" w:sz="0" w:space="0" w:color="auto"/>
                                        <w:left w:val="none" w:sz="0" w:space="0" w:color="auto"/>
                                        <w:bottom w:val="none" w:sz="0" w:space="0" w:color="auto"/>
                                        <w:right w:val="none" w:sz="0" w:space="0" w:color="auto"/>
                                      </w:divBdr>
                                      <w:divsChild>
                                        <w:div w:id="1695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522547">
      <w:bodyDiv w:val="1"/>
      <w:marLeft w:val="0"/>
      <w:marRight w:val="0"/>
      <w:marTop w:val="0"/>
      <w:marBottom w:val="0"/>
      <w:divBdr>
        <w:top w:val="none" w:sz="0" w:space="0" w:color="auto"/>
        <w:left w:val="none" w:sz="0" w:space="0" w:color="auto"/>
        <w:bottom w:val="none" w:sz="0" w:space="0" w:color="auto"/>
        <w:right w:val="none" w:sz="0" w:space="0" w:color="auto"/>
      </w:divBdr>
    </w:div>
    <w:div w:id="1923368108">
      <w:bodyDiv w:val="1"/>
      <w:marLeft w:val="0"/>
      <w:marRight w:val="0"/>
      <w:marTop w:val="0"/>
      <w:marBottom w:val="0"/>
      <w:divBdr>
        <w:top w:val="none" w:sz="0" w:space="0" w:color="auto"/>
        <w:left w:val="none" w:sz="0" w:space="0" w:color="auto"/>
        <w:bottom w:val="none" w:sz="0" w:space="0" w:color="auto"/>
        <w:right w:val="none" w:sz="0" w:space="0" w:color="auto"/>
      </w:divBdr>
    </w:div>
    <w:div w:id="1936748817">
      <w:bodyDiv w:val="1"/>
      <w:marLeft w:val="0"/>
      <w:marRight w:val="0"/>
      <w:marTop w:val="0"/>
      <w:marBottom w:val="0"/>
      <w:divBdr>
        <w:top w:val="none" w:sz="0" w:space="0" w:color="auto"/>
        <w:left w:val="none" w:sz="0" w:space="0" w:color="auto"/>
        <w:bottom w:val="none" w:sz="0" w:space="0" w:color="auto"/>
        <w:right w:val="none" w:sz="0" w:space="0" w:color="auto"/>
      </w:divBdr>
      <w:divsChild>
        <w:div w:id="1141188264">
          <w:marLeft w:val="0"/>
          <w:marRight w:val="0"/>
          <w:marTop w:val="0"/>
          <w:marBottom w:val="0"/>
          <w:divBdr>
            <w:top w:val="none" w:sz="0" w:space="0" w:color="auto"/>
            <w:left w:val="none" w:sz="0" w:space="0" w:color="auto"/>
            <w:bottom w:val="none" w:sz="0" w:space="0" w:color="auto"/>
            <w:right w:val="none" w:sz="0" w:space="0" w:color="auto"/>
          </w:divBdr>
          <w:divsChild>
            <w:div w:id="1655144118">
              <w:marLeft w:val="0"/>
              <w:marRight w:val="0"/>
              <w:marTop w:val="0"/>
              <w:marBottom w:val="0"/>
              <w:divBdr>
                <w:top w:val="none" w:sz="0" w:space="0" w:color="auto"/>
                <w:left w:val="none" w:sz="0" w:space="0" w:color="auto"/>
                <w:bottom w:val="none" w:sz="0" w:space="0" w:color="auto"/>
                <w:right w:val="none" w:sz="0" w:space="0" w:color="auto"/>
              </w:divBdr>
            </w:div>
          </w:divsChild>
        </w:div>
        <w:div w:id="454254732">
          <w:marLeft w:val="0"/>
          <w:marRight w:val="0"/>
          <w:marTop w:val="0"/>
          <w:marBottom w:val="0"/>
          <w:divBdr>
            <w:top w:val="none" w:sz="0" w:space="0" w:color="auto"/>
            <w:left w:val="none" w:sz="0" w:space="0" w:color="auto"/>
            <w:bottom w:val="none" w:sz="0" w:space="0" w:color="auto"/>
            <w:right w:val="none" w:sz="0" w:space="0" w:color="auto"/>
          </w:divBdr>
          <w:divsChild>
            <w:div w:id="107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4240">
      <w:bodyDiv w:val="1"/>
      <w:marLeft w:val="0"/>
      <w:marRight w:val="0"/>
      <w:marTop w:val="0"/>
      <w:marBottom w:val="0"/>
      <w:divBdr>
        <w:top w:val="none" w:sz="0" w:space="0" w:color="auto"/>
        <w:left w:val="none" w:sz="0" w:space="0" w:color="auto"/>
        <w:bottom w:val="none" w:sz="0" w:space="0" w:color="auto"/>
        <w:right w:val="none" w:sz="0" w:space="0" w:color="auto"/>
      </w:divBdr>
    </w:div>
    <w:div w:id="1940600303">
      <w:bodyDiv w:val="1"/>
      <w:marLeft w:val="0"/>
      <w:marRight w:val="0"/>
      <w:marTop w:val="0"/>
      <w:marBottom w:val="0"/>
      <w:divBdr>
        <w:top w:val="none" w:sz="0" w:space="0" w:color="auto"/>
        <w:left w:val="none" w:sz="0" w:space="0" w:color="auto"/>
        <w:bottom w:val="none" w:sz="0" w:space="0" w:color="auto"/>
        <w:right w:val="none" w:sz="0" w:space="0" w:color="auto"/>
      </w:divBdr>
    </w:div>
    <w:div w:id="1944681815">
      <w:bodyDiv w:val="1"/>
      <w:marLeft w:val="0"/>
      <w:marRight w:val="0"/>
      <w:marTop w:val="0"/>
      <w:marBottom w:val="0"/>
      <w:divBdr>
        <w:top w:val="none" w:sz="0" w:space="0" w:color="auto"/>
        <w:left w:val="none" w:sz="0" w:space="0" w:color="auto"/>
        <w:bottom w:val="none" w:sz="0" w:space="0" w:color="auto"/>
        <w:right w:val="none" w:sz="0" w:space="0" w:color="auto"/>
      </w:divBdr>
    </w:div>
    <w:div w:id="1947426637">
      <w:bodyDiv w:val="1"/>
      <w:marLeft w:val="0"/>
      <w:marRight w:val="0"/>
      <w:marTop w:val="0"/>
      <w:marBottom w:val="0"/>
      <w:divBdr>
        <w:top w:val="none" w:sz="0" w:space="0" w:color="auto"/>
        <w:left w:val="none" w:sz="0" w:space="0" w:color="auto"/>
        <w:bottom w:val="none" w:sz="0" w:space="0" w:color="auto"/>
        <w:right w:val="none" w:sz="0" w:space="0" w:color="auto"/>
      </w:divBdr>
      <w:divsChild>
        <w:div w:id="186407883">
          <w:marLeft w:val="0"/>
          <w:marRight w:val="0"/>
          <w:marTop w:val="0"/>
          <w:marBottom w:val="0"/>
          <w:divBdr>
            <w:top w:val="none" w:sz="0" w:space="0" w:color="auto"/>
            <w:left w:val="none" w:sz="0" w:space="0" w:color="auto"/>
            <w:bottom w:val="none" w:sz="0" w:space="0" w:color="auto"/>
            <w:right w:val="none" w:sz="0" w:space="0" w:color="auto"/>
          </w:divBdr>
          <w:divsChild>
            <w:div w:id="1651253180">
              <w:marLeft w:val="0"/>
              <w:marRight w:val="0"/>
              <w:marTop w:val="0"/>
              <w:marBottom w:val="0"/>
              <w:divBdr>
                <w:top w:val="none" w:sz="0" w:space="0" w:color="auto"/>
                <w:left w:val="none" w:sz="0" w:space="0" w:color="auto"/>
                <w:bottom w:val="none" w:sz="0" w:space="0" w:color="auto"/>
                <w:right w:val="none" w:sz="0" w:space="0" w:color="auto"/>
              </w:divBdr>
            </w:div>
          </w:divsChild>
        </w:div>
        <w:div w:id="1101876242">
          <w:marLeft w:val="0"/>
          <w:marRight w:val="0"/>
          <w:marTop w:val="0"/>
          <w:marBottom w:val="0"/>
          <w:divBdr>
            <w:top w:val="none" w:sz="0" w:space="0" w:color="auto"/>
            <w:left w:val="none" w:sz="0" w:space="0" w:color="auto"/>
            <w:bottom w:val="none" w:sz="0" w:space="0" w:color="auto"/>
            <w:right w:val="none" w:sz="0" w:space="0" w:color="auto"/>
          </w:divBdr>
          <w:divsChild>
            <w:div w:id="1843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7112">
      <w:bodyDiv w:val="1"/>
      <w:marLeft w:val="0"/>
      <w:marRight w:val="0"/>
      <w:marTop w:val="0"/>
      <w:marBottom w:val="0"/>
      <w:divBdr>
        <w:top w:val="none" w:sz="0" w:space="0" w:color="auto"/>
        <w:left w:val="none" w:sz="0" w:space="0" w:color="auto"/>
        <w:bottom w:val="none" w:sz="0" w:space="0" w:color="auto"/>
        <w:right w:val="none" w:sz="0" w:space="0" w:color="auto"/>
      </w:divBdr>
      <w:divsChild>
        <w:div w:id="720977943">
          <w:marLeft w:val="0"/>
          <w:marRight w:val="0"/>
          <w:marTop w:val="0"/>
          <w:marBottom w:val="0"/>
          <w:divBdr>
            <w:top w:val="none" w:sz="0" w:space="0" w:color="auto"/>
            <w:left w:val="none" w:sz="0" w:space="0" w:color="auto"/>
            <w:bottom w:val="none" w:sz="0" w:space="0" w:color="auto"/>
            <w:right w:val="none" w:sz="0" w:space="0" w:color="auto"/>
          </w:divBdr>
          <w:divsChild>
            <w:div w:id="2052026177">
              <w:marLeft w:val="0"/>
              <w:marRight w:val="0"/>
              <w:marTop w:val="0"/>
              <w:marBottom w:val="0"/>
              <w:divBdr>
                <w:top w:val="none" w:sz="0" w:space="0" w:color="auto"/>
                <w:left w:val="none" w:sz="0" w:space="0" w:color="auto"/>
                <w:bottom w:val="none" w:sz="0" w:space="0" w:color="auto"/>
                <w:right w:val="none" w:sz="0" w:space="0" w:color="auto"/>
              </w:divBdr>
            </w:div>
          </w:divsChild>
        </w:div>
        <w:div w:id="1029112855">
          <w:marLeft w:val="0"/>
          <w:marRight w:val="0"/>
          <w:marTop w:val="0"/>
          <w:marBottom w:val="0"/>
          <w:divBdr>
            <w:top w:val="none" w:sz="0" w:space="0" w:color="auto"/>
            <w:left w:val="none" w:sz="0" w:space="0" w:color="auto"/>
            <w:bottom w:val="none" w:sz="0" w:space="0" w:color="auto"/>
            <w:right w:val="none" w:sz="0" w:space="0" w:color="auto"/>
          </w:divBdr>
          <w:divsChild>
            <w:div w:id="13168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78427">
      <w:bodyDiv w:val="1"/>
      <w:marLeft w:val="0"/>
      <w:marRight w:val="0"/>
      <w:marTop w:val="0"/>
      <w:marBottom w:val="0"/>
      <w:divBdr>
        <w:top w:val="none" w:sz="0" w:space="0" w:color="auto"/>
        <w:left w:val="none" w:sz="0" w:space="0" w:color="auto"/>
        <w:bottom w:val="none" w:sz="0" w:space="0" w:color="auto"/>
        <w:right w:val="none" w:sz="0" w:space="0" w:color="auto"/>
      </w:divBdr>
    </w:div>
    <w:div w:id="2062048749">
      <w:bodyDiv w:val="1"/>
      <w:marLeft w:val="0"/>
      <w:marRight w:val="0"/>
      <w:marTop w:val="0"/>
      <w:marBottom w:val="0"/>
      <w:divBdr>
        <w:top w:val="none" w:sz="0" w:space="0" w:color="auto"/>
        <w:left w:val="none" w:sz="0" w:space="0" w:color="auto"/>
        <w:bottom w:val="none" w:sz="0" w:space="0" w:color="auto"/>
        <w:right w:val="none" w:sz="0" w:space="0" w:color="auto"/>
      </w:divBdr>
      <w:divsChild>
        <w:div w:id="735591308">
          <w:marLeft w:val="0"/>
          <w:marRight w:val="0"/>
          <w:marTop w:val="0"/>
          <w:marBottom w:val="0"/>
          <w:divBdr>
            <w:top w:val="none" w:sz="0" w:space="0" w:color="auto"/>
            <w:left w:val="none" w:sz="0" w:space="0" w:color="auto"/>
            <w:bottom w:val="none" w:sz="0" w:space="0" w:color="auto"/>
            <w:right w:val="none" w:sz="0" w:space="0" w:color="auto"/>
          </w:divBdr>
          <w:divsChild>
            <w:div w:id="118382576">
              <w:marLeft w:val="0"/>
              <w:marRight w:val="0"/>
              <w:marTop w:val="0"/>
              <w:marBottom w:val="0"/>
              <w:divBdr>
                <w:top w:val="none" w:sz="0" w:space="0" w:color="auto"/>
                <w:left w:val="none" w:sz="0" w:space="0" w:color="auto"/>
                <w:bottom w:val="none" w:sz="0" w:space="0" w:color="auto"/>
                <w:right w:val="none" w:sz="0" w:space="0" w:color="auto"/>
              </w:divBdr>
            </w:div>
          </w:divsChild>
        </w:div>
        <w:div w:id="1258632609">
          <w:marLeft w:val="0"/>
          <w:marRight w:val="0"/>
          <w:marTop w:val="0"/>
          <w:marBottom w:val="0"/>
          <w:divBdr>
            <w:top w:val="none" w:sz="0" w:space="0" w:color="auto"/>
            <w:left w:val="none" w:sz="0" w:space="0" w:color="auto"/>
            <w:bottom w:val="none" w:sz="0" w:space="0" w:color="auto"/>
            <w:right w:val="none" w:sz="0" w:space="0" w:color="auto"/>
          </w:divBdr>
          <w:divsChild>
            <w:div w:id="21185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4656">
      <w:bodyDiv w:val="1"/>
      <w:marLeft w:val="0"/>
      <w:marRight w:val="0"/>
      <w:marTop w:val="0"/>
      <w:marBottom w:val="0"/>
      <w:divBdr>
        <w:top w:val="none" w:sz="0" w:space="0" w:color="auto"/>
        <w:left w:val="none" w:sz="0" w:space="0" w:color="auto"/>
        <w:bottom w:val="none" w:sz="0" w:space="0" w:color="auto"/>
        <w:right w:val="none" w:sz="0" w:space="0" w:color="auto"/>
      </w:divBdr>
      <w:divsChild>
        <w:div w:id="1911042723">
          <w:marLeft w:val="0"/>
          <w:marRight w:val="0"/>
          <w:marTop w:val="0"/>
          <w:marBottom w:val="0"/>
          <w:divBdr>
            <w:top w:val="none" w:sz="0" w:space="0" w:color="auto"/>
            <w:left w:val="none" w:sz="0" w:space="0" w:color="auto"/>
            <w:bottom w:val="none" w:sz="0" w:space="0" w:color="auto"/>
            <w:right w:val="none" w:sz="0" w:space="0" w:color="auto"/>
          </w:divBdr>
          <w:divsChild>
            <w:div w:id="760178351">
              <w:marLeft w:val="0"/>
              <w:marRight w:val="0"/>
              <w:marTop w:val="0"/>
              <w:marBottom w:val="0"/>
              <w:divBdr>
                <w:top w:val="none" w:sz="0" w:space="0" w:color="auto"/>
                <w:left w:val="none" w:sz="0" w:space="0" w:color="auto"/>
                <w:bottom w:val="none" w:sz="0" w:space="0" w:color="auto"/>
                <w:right w:val="none" w:sz="0" w:space="0" w:color="auto"/>
              </w:divBdr>
            </w:div>
          </w:divsChild>
        </w:div>
        <w:div w:id="1362047937">
          <w:marLeft w:val="0"/>
          <w:marRight w:val="0"/>
          <w:marTop w:val="0"/>
          <w:marBottom w:val="0"/>
          <w:divBdr>
            <w:top w:val="none" w:sz="0" w:space="0" w:color="auto"/>
            <w:left w:val="none" w:sz="0" w:space="0" w:color="auto"/>
            <w:bottom w:val="none" w:sz="0" w:space="0" w:color="auto"/>
            <w:right w:val="none" w:sz="0" w:space="0" w:color="auto"/>
          </w:divBdr>
          <w:divsChild>
            <w:div w:id="5094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3699">
      <w:bodyDiv w:val="1"/>
      <w:marLeft w:val="0"/>
      <w:marRight w:val="0"/>
      <w:marTop w:val="0"/>
      <w:marBottom w:val="0"/>
      <w:divBdr>
        <w:top w:val="none" w:sz="0" w:space="0" w:color="auto"/>
        <w:left w:val="none" w:sz="0" w:space="0" w:color="auto"/>
        <w:bottom w:val="none" w:sz="0" w:space="0" w:color="auto"/>
        <w:right w:val="none" w:sz="0" w:space="0" w:color="auto"/>
      </w:divBdr>
    </w:div>
    <w:div w:id="2104838807">
      <w:bodyDiv w:val="1"/>
      <w:marLeft w:val="0"/>
      <w:marRight w:val="0"/>
      <w:marTop w:val="0"/>
      <w:marBottom w:val="0"/>
      <w:divBdr>
        <w:top w:val="none" w:sz="0" w:space="0" w:color="auto"/>
        <w:left w:val="none" w:sz="0" w:space="0" w:color="auto"/>
        <w:bottom w:val="none" w:sz="0" w:space="0" w:color="auto"/>
        <w:right w:val="none" w:sz="0" w:space="0" w:color="auto"/>
      </w:divBdr>
      <w:divsChild>
        <w:div w:id="1482429082">
          <w:marLeft w:val="0"/>
          <w:marRight w:val="0"/>
          <w:marTop w:val="0"/>
          <w:marBottom w:val="0"/>
          <w:divBdr>
            <w:top w:val="none" w:sz="0" w:space="0" w:color="auto"/>
            <w:left w:val="none" w:sz="0" w:space="0" w:color="auto"/>
            <w:bottom w:val="none" w:sz="0" w:space="0" w:color="auto"/>
            <w:right w:val="none" w:sz="0" w:space="0" w:color="auto"/>
          </w:divBdr>
          <w:divsChild>
            <w:div w:id="329066224">
              <w:marLeft w:val="0"/>
              <w:marRight w:val="0"/>
              <w:marTop w:val="0"/>
              <w:marBottom w:val="0"/>
              <w:divBdr>
                <w:top w:val="none" w:sz="0" w:space="0" w:color="auto"/>
                <w:left w:val="none" w:sz="0" w:space="0" w:color="auto"/>
                <w:bottom w:val="none" w:sz="0" w:space="0" w:color="auto"/>
                <w:right w:val="none" w:sz="0" w:space="0" w:color="auto"/>
              </w:divBdr>
            </w:div>
          </w:divsChild>
        </w:div>
        <w:div w:id="676153589">
          <w:marLeft w:val="0"/>
          <w:marRight w:val="0"/>
          <w:marTop w:val="0"/>
          <w:marBottom w:val="0"/>
          <w:divBdr>
            <w:top w:val="none" w:sz="0" w:space="0" w:color="auto"/>
            <w:left w:val="none" w:sz="0" w:space="0" w:color="auto"/>
            <w:bottom w:val="none" w:sz="0" w:space="0" w:color="auto"/>
            <w:right w:val="none" w:sz="0" w:space="0" w:color="auto"/>
          </w:divBdr>
          <w:divsChild>
            <w:div w:id="7214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1725">
      <w:bodyDiv w:val="1"/>
      <w:marLeft w:val="0"/>
      <w:marRight w:val="0"/>
      <w:marTop w:val="0"/>
      <w:marBottom w:val="0"/>
      <w:divBdr>
        <w:top w:val="none" w:sz="0" w:space="0" w:color="auto"/>
        <w:left w:val="none" w:sz="0" w:space="0" w:color="auto"/>
        <w:bottom w:val="none" w:sz="0" w:space="0" w:color="auto"/>
        <w:right w:val="none" w:sz="0" w:space="0" w:color="auto"/>
      </w:divBdr>
    </w:div>
    <w:div w:id="2111857016">
      <w:bodyDiv w:val="1"/>
      <w:marLeft w:val="0"/>
      <w:marRight w:val="0"/>
      <w:marTop w:val="0"/>
      <w:marBottom w:val="0"/>
      <w:divBdr>
        <w:top w:val="none" w:sz="0" w:space="0" w:color="auto"/>
        <w:left w:val="none" w:sz="0" w:space="0" w:color="auto"/>
        <w:bottom w:val="none" w:sz="0" w:space="0" w:color="auto"/>
        <w:right w:val="none" w:sz="0" w:space="0" w:color="auto"/>
      </w:divBdr>
    </w:div>
    <w:div w:id="2118870754">
      <w:bodyDiv w:val="1"/>
      <w:marLeft w:val="0"/>
      <w:marRight w:val="0"/>
      <w:marTop w:val="0"/>
      <w:marBottom w:val="0"/>
      <w:divBdr>
        <w:top w:val="none" w:sz="0" w:space="0" w:color="auto"/>
        <w:left w:val="none" w:sz="0" w:space="0" w:color="auto"/>
        <w:bottom w:val="none" w:sz="0" w:space="0" w:color="auto"/>
        <w:right w:val="none" w:sz="0" w:space="0" w:color="auto"/>
      </w:divBdr>
    </w:div>
    <w:div w:id="2136754977">
      <w:bodyDiv w:val="1"/>
      <w:marLeft w:val="0"/>
      <w:marRight w:val="0"/>
      <w:marTop w:val="0"/>
      <w:marBottom w:val="0"/>
      <w:divBdr>
        <w:top w:val="none" w:sz="0" w:space="0" w:color="auto"/>
        <w:left w:val="none" w:sz="0" w:space="0" w:color="auto"/>
        <w:bottom w:val="none" w:sz="0" w:space="0" w:color="auto"/>
        <w:right w:val="none" w:sz="0" w:space="0" w:color="auto"/>
      </w:divBdr>
      <w:divsChild>
        <w:div w:id="2058510032">
          <w:marLeft w:val="0"/>
          <w:marRight w:val="0"/>
          <w:marTop w:val="0"/>
          <w:marBottom w:val="0"/>
          <w:divBdr>
            <w:top w:val="none" w:sz="0" w:space="0" w:color="auto"/>
            <w:left w:val="none" w:sz="0" w:space="0" w:color="auto"/>
            <w:bottom w:val="none" w:sz="0" w:space="0" w:color="auto"/>
            <w:right w:val="none" w:sz="0" w:space="0" w:color="auto"/>
          </w:divBdr>
          <w:divsChild>
            <w:div w:id="709191190">
              <w:marLeft w:val="0"/>
              <w:marRight w:val="0"/>
              <w:marTop w:val="0"/>
              <w:marBottom w:val="0"/>
              <w:divBdr>
                <w:top w:val="none" w:sz="0" w:space="0" w:color="auto"/>
                <w:left w:val="none" w:sz="0" w:space="0" w:color="auto"/>
                <w:bottom w:val="none" w:sz="0" w:space="0" w:color="auto"/>
                <w:right w:val="none" w:sz="0" w:space="0" w:color="auto"/>
              </w:divBdr>
              <w:divsChild>
                <w:div w:id="1336493409">
                  <w:marLeft w:val="0"/>
                  <w:marRight w:val="0"/>
                  <w:marTop w:val="0"/>
                  <w:marBottom w:val="0"/>
                  <w:divBdr>
                    <w:top w:val="none" w:sz="0" w:space="0" w:color="auto"/>
                    <w:left w:val="none" w:sz="0" w:space="0" w:color="auto"/>
                    <w:bottom w:val="none" w:sz="0" w:space="0" w:color="auto"/>
                    <w:right w:val="none" w:sz="0" w:space="0" w:color="auto"/>
                  </w:divBdr>
                  <w:divsChild>
                    <w:div w:id="1912277285">
                      <w:marLeft w:val="0"/>
                      <w:marRight w:val="0"/>
                      <w:marTop w:val="0"/>
                      <w:marBottom w:val="0"/>
                      <w:divBdr>
                        <w:top w:val="none" w:sz="0" w:space="0" w:color="auto"/>
                        <w:left w:val="none" w:sz="0" w:space="0" w:color="auto"/>
                        <w:bottom w:val="none" w:sz="0" w:space="0" w:color="auto"/>
                        <w:right w:val="none" w:sz="0" w:space="0" w:color="auto"/>
                      </w:divBdr>
                      <w:divsChild>
                        <w:div w:id="1081874210">
                          <w:marLeft w:val="0"/>
                          <w:marRight w:val="0"/>
                          <w:marTop w:val="0"/>
                          <w:marBottom w:val="0"/>
                          <w:divBdr>
                            <w:top w:val="none" w:sz="0" w:space="0" w:color="auto"/>
                            <w:left w:val="none" w:sz="0" w:space="0" w:color="auto"/>
                            <w:bottom w:val="none" w:sz="0" w:space="0" w:color="auto"/>
                            <w:right w:val="none" w:sz="0" w:space="0" w:color="auto"/>
                          </w:divBdr>
                          <w:divsChild>
                            <w:div w:id="1426613020">
                              <w:marLeft w:val="0"/>
                              <w:marRight w:val="0"/>
                              <w:marTop w:val="0"/>
                              <w:marBottom w:val="0"/>
                              <w:divBdr>
                                <w:top w:val="none" w:sz="0" w:space="0" w:color="auto"/>
                                <w:left w:val="none" w:sz="0" w:space="0" w:color="auto"/>
                                <w:bottom w:val="none" w:sz="0" w:space="0" w:color="auto"/>
                                <w:right w:val="none" w:sz="0" w:space="0" w:color="auto"/>
                              </w:divBdr>
                              <w:divsChild>
                                <w:div w:id="1350793000">
                                  <w:marLeft w:val="0"/>
                                  <w:marRight w:val="0"/>
                                  <w:marTop w:val="0"/>
                                  <w:marBottom w:val="0"/>
                                  <w:divBdr>
                                    <w:top w:val="none" w:sz="0" w:space="0" w:color="auto"/>
                                    <w:left w:val="none" w:sz="0" w:space="0" w:color="auto"/>
                                    <w:bottom w:val="none" w:sz="0" w:space="0" w:color="auto"/>
                                    <w:right w:val="none" w:sz="0" w:space="0" w:color="auto"/>
                                  </w:divBdr>
                                  <w:divsChild>
                                    <w:div w:id="16860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qc.org.uk/guidance-providers/gp-services/nigels-surgery-7-hand-washing-signs" TargetMode="External"/><Relationship Id="rId117" Type="http://schemas.openxmlformats.org/officeDocument/2006/relationships/hyperlink" Target="https://www.nice.org.uk/guidance/qs15/chapter/quality-statement-4-giving-patients-opportunities-to-discuss-their-health-beliefs-concerns-and-preferences" TargetMode="External"/><Relationship Id="rId21" Type="http://schemas.openxmlformats.org/officeDocument/2006/relationships/hyperlink" Target="https://www.gov.uk/government/publications/the-health-and-social-care-act-2008-code-of-practice-on-the-prevention-and-control-of-infections-and-related-guidance" TargetMode="External"/><Relationship Id="rId42" Type="http://schemas.openxmlformats.org/officeDocument/2006/relationships/hyperlink" Target="http://www.cqc.org.uk/guidance-providers/gps/nigels-surgery-12-accessing-medical-records-during-inspections-gp-practices" TargetMode="External"/><Relationship Id="rId47" Type="http://schemas.openxmlformats.org/officeDocument/2006/relationships/hyperlink" Target="http://www.cqc.org.uk/guidance-providers/gps/nigels-surgery-84-managing-high-risk-medicines-general-practice" TargetMode="External"/><Relationship Id="rId63" Type="http://schemas.openxmlformats.org/officeDocument/2006/relationships/hyperlink" Target="http://www.cqc.org.uk/guidance-providers/gp-services/nigels-surgery-24-reporting-patient-safety-incidents-national" TargetMode="External"/><Relationship Id="rId68" Type="http://schemas.openxmlformats.org/officeDocument/2006/relationships/hyperlink" Target="https://www.nice.org.uk/guidance/qs100" TargetMode="External"/><Relationship Id="rId84" Type="http://schemas.openxmlformats.org/officeDocument/2006/relationships/hyperlink" Target="https://www.google.co.uk/url?sa=t&amp;rct=j&amp;q=&amp;esrc=s&amp;source=web&amp;cd=17&amp;cad=rja&amp;uact=8&amp;ved=0ahUKEwirkarnx7bWAhWGblAKHcvoACYQFgiPATAQ&amp;url=https%3A%2F%2Fhee.nhs.uk%2Fcarecertificate&amp;usg=AFQjCNF05CFuwWznSFbXy6DbjdRGhWxqlQ" TargetMode="External"/><Relationship Id="rId89" Type="http://schemas.openxmlformats.org/officeDocument/2006/relationships/hyperlink" Target="http://www.rcgp.org.uk/revalidation/~/media/Files/CIRC/QPA/QPA%2015%20Essential%20Criteria.ashx" TargetMode="External"/><Relationship Id="rId112" Type="http://schemas.openxmlformats.org/officeDocument/2006/relationships/hyperlink" Target="https://www.gov.uk/government/publications/reference-guide-to-consent-for-examination-or-treatment-second-edition" TargetMode="External"/><Relationship Id="rId133" Type="http://schemas.openxmlformats.org/officeDocument/2006/relationships/hyperlink" Target="http://www.cqc.org.uk/guidance-providers/gp-services/nigels-surgery-16-friends-family-test" TargetMode="External"/><Relationship Id="rId138" Type="http://schemas.openxmlformats.org/officeDocument/2006/relationships/hyperlink" Target="http://www.cqc.org.uk/guidance-providers/gp-services/nigels-surgery-38-end-life-care" TargetMode="External"/><Relationship Id="rId154" Type="http://schemas.openxmlformats.org/officeDocument/2006/relationships/hyperlink" Target="https://www.rcn.org.uk/-/media/royal-college-of-nursing/documents/publications/2016/september/005716.pdf" TargetMode="External"/><Relationship Id="rId159" Type="http://schemas.openxmlformats.org/officeDocument/2006/relationships/hyperlink" Target="https://www.ombudsman.org.uk/about-us/our-principles/principles-good-complaint-handling" TargetMode="External"/><Relationship Id="rId175" Type="http://schemas.openxmlformats.org/officeDocument/2006/relationships/hyperlink" Target="http://www.cqc.org.uk/guidance-providers/gp-services/nigels-surgery-66-advanced-nurse-practitioners-anps-primary-care" TargetMode="External"/><Relationship Id="rId170" Type="http://schemas.openxmlformats.org/officeDocument/2006/relationships/hyperlink" Target="https://improvement.nhs.uk/uploads/documents/whistleblowing_policy_final.pdf" TargetMode="External"/><Relationship Id="rId16" Type="http://schemas.openxmlformats.org/officeDocument/2006/relationships/hyperlink" Target="http://www.gmc-uk.org/guidance/good_medical_practice.asp" TargetMode="External"/><Relationship Id="rId107" Type="http://schemas.openxmlformats.org/officeDocument/2006/relationships/hyperlink" Target="https://www.bma.org.uk/advice/employment/ethics/consent" TargetMode="External"/><Relationship Id="rId11" Type="http://schemas.openxmlformats.org/officeDocument/2006/relationships/hyperlink" Target="http://www.cqc.org.uk/guidance-providers/gp-services/nigels-surgery-33-safeguarding-children" TargetMode="External"/><Relationship Id="rId32" Type="http://schemas.openxmlformats.org/officeDocument/2006/relationships/hyperlink" Target="http://www.cqc.org.uk/guidance-providers/gp-services/nigels-surgery-6-guidance-about-curtains" TargetMode="External"/><Relationship Id="rId37" Type="http://schemas.openxmlformats.org/officeDocument/2006/relationships/hyperlink" Target="https://www.nice.org.uk/guidance/ng51?unlid=280104107201611917351" TargetMode="External"/><Relationship Id="rId53" Type="http://schemas.openxmlformats.org/officeDocument/2006/relationships/hyperlink" Target="https://www.rpharms.com/resources/frameworks/prescribers-competency-framework" TargetMode="External"/><Relationship Id="rId58" Type="http://schemas.openxmlformats.org/officeDocument/2006/relationships/hyperlink" Target="https://www.nice.org.uk/guidance/qs121" TargetMode="External"/><Relationship Id="rId74" Type="http://schemas.openxmlformats.org/officeDocument/2006/relationships/hyperlink" Target="https://www.nice.org.uk/guidance/qs13" TargetMode="External"/><Relationship Id="rId79" Type="http://schemas.openxmlformats.org/officeDocument/2006/relationships/hyperlink" Target="http://www.cqc.org.uk/guidance-providers/gps/nigels-surgery-58-practice-induction-packs" TargetMode="External"/><Relationship Id="rId102" Type="http://schemas.openxmlformats.org/officeDocument/2006/relationships/hyperlink" Target="http://www.cqc.org.uk/guidance-providers/gps/nigels-surgery-49-consent-minor-surgery-gp-surgeries" TargetMode="External"/><Relationship Id="rId123" Type="http://schemas.openxmlformats.org/officeDocument/2006/relationships/hyperlink" Target="https://www.england.nhs.uk/resources/resources-for-ccgs/out-frwrk/dom-2/ltc-care/" TargetMode="External"/><Relationship Id="rId128" Type="http://schemas.openxmlformats.org/officeDocument/2006/relationships/hyperlink" Target="http://www.nice.org.uk/Guidance/QS13" TargetMode="External"/><Relationship Id="rId144" Type="http://schemas.openxmlformats.org/officeDocument/2006/relationships/hyperlink" Target="http://www.cqc.org.uk/guidance-providers/gp-services/nigels-surgery-67-reasonable-adjustments-disabled-people" TargetMode="External"/><Relationship Id="rId149" Type="http://schemas.openxmlformats.org/officeDocument/2006/relationships/hyperlink" Target="https://www.nice.org.uk/guidance/qs15/chapter/Quality-statement-12-Coordinated-care-through-the-exchange-of-patient-information" TargetMode="External"/><Relationship Id="rId5" Type="http://schemas.openxmlformats.org/officeDocument/2006/relationships/settings" Target="settings.xml"/><Relationship Id="rId90" Type="http://schemas.openxmlformats.org/officeDocument/2006/relationships/hyperlink" Target="https://www.google.co.uk/url?sa=t&amp;rct=j&amp;q=&amp;esrc=s&amp;source=web&amp;cd=2&amp;cad=rja&amp;uact=8&amp;ved=0ahUKEwiv5be4yrbWAhXRa1AKHcbbAv0QFggrMAE&amp;url=http%3A%2F%2Fwww.goldstandardsframework.org.uk%2Fprimary-care-training-programme&amp;usg=AFQjCNG1pbY1K_ACAQA7yJZ1jpqSzM5ijg" TargetMode="External"/><Relationship Id="rId95" Type="http://schemas.openxmlformats.org/officeDocument/2006/relationships/hyperlink" Target="https://www.nice.org.uk/guidance/qs100" TargetMode="External"/><Relationship Id="rId160" Type="http://schemas.openxmlformats.org/officeDocument/2006/relationships/hyperlink" Target="https://www.ombudsman.org.uk/publications/my-expectations-raising-concerns-and-complaints" TargetMode="External"/><Relationship Id="rId165" Type="http://schemas.openxmlformats.org/officeDocument/2006/relationships/hyperlink" Target="http://www.gmc-uk.org/guidance/good_medical_practice.asp" TargetMode="External"/><Relationship Id="rId181" Type="http://schemas.openxmlformats.org/officeDocument/2006/relationships/hyperlink" Target="http://www.cqc.org.uk/guidance-providers/gp-services/nigels-surgery-65-effective-clinical-governance-arrangements-gp" TargetMode="External"/><Relationship Id="rId186" Type="http://schemas.openxmlformats.org/officeDocument/2006/relationships/header" Target="header1.xml"/><Relationship Id="rId22" Type="http://schemas.openxmlformats.org/officeDocument/2006/relationships/hyperlink" Target="https://www.nice.org.uk/guidance/qs61/chapter/quality-statement-3-hand-decontamination" TargetMode="External"/><Relationship Id="rId27" Type="http://schemas.openxmlformats.org/officeDocument/2006/relationships/hyperlink" Target="file:///Y:\CQC_Records\OPERATIONS\PPP%20SS%20and%20BI\Business%20Improvement\PMS%20New%20Approach%20Testing\Testing\Requirements%20of%20the%20Code%20of%20Practice%20-%20draft%20IPC%20template%20for%20Nov%202017%2020170810.docx" TargetMode="External"/><Relationship Id="rId43" Type="http://schemas.openxmlformats.org/officeDocument/2006/relationships/hyperlink" Target="http://www.nmc.org.uk/globalassets/sitedocuments/standards/nmc-standards-for-medicines-management.pdf" TargetMode="External"/><Relationship Id="rId48" Type="http://schemas.openxmlformats.org/officeDocument/2006/relationships/hyperlink" Target="http://www.cqc.org.uk/guidance-providers/gp-services/nigels-surgery-69-business-continuity-arrangements-emergencies-major" TargetMode="External"/><Relationship Id="rId64" Type="http://schemas.openxmlformats.org/officeDocument/2006/relationships/hyperlink" Target="http://www.england.nhs.uk/wp-content/uploads/2015/04/serious-incidnt-framwrk-upd.pdf" TargetMode="External"/><Relationship Id="rId69" Type="http://schemas.openxmlformats.org/officeDocument/2006/relationships/hyperlink" Target="https://www.brit-thoracic.org.uk/document-library/clinical-information/asthma/btssign-asthma-guideline-2016/" TargetMode="External"/><Relationship Id="rId113" Type="http://schemas.openxmlformats.org/officeDocument/2006/relationships/hyperlink" Target="http://www.cqc.org.uk/guidance-providers/gps/nigels-surgery-49-consent-minor-surgery-gp-surgeries" TargetMode="External"/><Relationship Id="rId118" Type="http://schemas.openxmlformats.org/officeDocument/2006/relationships/hyperlink" Target="https://www.nice.org.uk/guidance/qs15/chapter/quality-statement-5-understanding-treatment-options" TargetMode="External"/><Relationship Id="rId134" Type="http://schemas.openxmlformats.org/officeDocument/2006/relationships/hyperlink" Target="https://www.nice.org.uk/guidance/cg138/chapter/1-Guidance" TargetMode="External"/><Relationship Id="rId139" Type="http://schemas.openxmlformats.org/officeDocument/2006/relationships/hyperlink" Target="http://www.cqc.org.uk/guidance-providers/gp-services/nigels-surgery-42-caring-people-dementia" TargetMode="External"/><Relationship Id="rId80" Type="http://schemas.openxmlformats.org/officeDocument/2006/relationships/hyperlink" Target="https://www.nasgp.org.uk/spip/" TargetMode="External"/><Relationship Id="rId85" Type="http://schemas.openxmlformats.org/officeDocument/2006/relationships/hyperlink" Target="https://www.google.co.uk/url?sa=t&amp;rct=j&amp;q=&amp;esrc=s&amp;source=web&amp;cd=3&amp;ved=0ahUKEwjLosulqbbWAhXGaVAKHVc6CecQFggxMAI&amp;url=http%3A%2F%2Frevalidation.nmc.org.uk%2Fdownload-resources%2Fguidance-and-information&amp;usg=AFQjCNHBlgvlem3qATnIXr6iBFtPJm3-9w" TargetMode="External"/><Relationship Id="rId150" Type="http://schemas.openxmlformats.org/officeDocument/2006/relationships/hyperlink" Target="https://www.nice.org.uk/guidance/ng12" TargetMode="External"/><Relationship Id="rId155" Type="http://schemas.openxmlformats.org/officeDocument/2006/relationships/hyperlink" Target="http://www.nhsemployers.org/~/media/Employers/Documents/Retain%20and%20improve/Managers%20guide_Le0882_3.pdf?dl=1" TargetMode="External"/><Relationship Id="rId171" Type="http://schemas.openxmlformats.org/officeDocument/2006/relationships/hyperlink" Target="https://improvement.nhs.uk/uploads/documents/whistleblowing_policy_final.pdf" TargetMode="External"/><Relationship Id="rId176" Type="http://schemas.openxmlformats.org/officeDocument/2006/relationships/hyperlink" Target="https://www.cqc.org.uk/content/nigels-surgery-57-health-care-assistants-general-practice" TargetMode="External"/><Relationship Id="rId12" Type="http://schemas.openxmlformats.org/officeDocument/2006/relationships/hyperlink" Target="http://img.medscape.com/images/870/798/RCGP-NSPCC-Safeguarding-Children-Toolkit.pdf" TargetMode="External"/><Relationship Id="rId17" Type="http://schemas.openxmlformats.org/officeDocument/2006/relationships/hyperlink" Target="https://www.nmc.org.uk/standards/safeguarding/" TargetMode="External"/><Relationship Id="rId33" Type="http://schemas.openxmlformats.org/officeDocument/2006/relationships/hyperlink" Target="http://www.cqc.org.uk/guidance-providers/gp-services/nigels-surgery-50-gp-locums" TargetMode="External"/><Relationship Id="rId38" Type="http://schemas.openxmlformats.org/officeDocument/2006/relationships/hyperlink" Target="https://www.google.co.uk/url?sa=t&amp;rct=j&amp;q=&amp;esrc=s&amp;source=web&amp;cd=3&amp;ved=0ahUKEwiY6rDwiLbWAhVRKFAKHR58DOIQFggwMAI&amp;url=http%3A%2F%2Fwww.cqc.org.uk%2Fguidance-providers%2Fgps%2Fnigels-surgery-22-summary-care-records-scrs&amp;usg=AFQjCNEmuU7pTdY6KZpX6oYYOG8BQu1wig" TargetMode="External"/><Relationship Id="rId59" Type="http://schemas.openxmlformats.org/officeDocument/2006/relationships/hyperlink" Target="https://www.nice.org.uk/guidance/qs121/chapter/Quality-statement-5-Data-collection-and-feedback" TargetMode="External"/><Relationship Id="rId103" Type="http://schemas.openxmlformats.org/officeDocument/2006/relationships/hyperlink" Target="http://www.cqc.org.uk/guidance-providers/gp-services/nigels-surgery-10-gps-mental-capacity-act-2005-deprivation-liberty" TargetMode="External"/><Relationship Id="rId108" Type="http://schemas.openxmlformats.org/officeDocument/2006/relationships/hyperlink" Target="http://www.cqc.org.uk/guidance-providers/gps/nigels-surgery-62-photography-making-using-visual-recordings-patients" TargetMode="External"/><Relationship Id="rId124" Type="http://schemas.openxmlformats.org/officeDocument/2006/relationships/hyperlink" Target="http://www.nationalvoices.org.uk/what-care-and-support-planning" TargetMode="External"/><Relationship Id="rId129" Type="http://schemas.openxmlformats.org/officeDocument/2006/relationships/hyperlink" Target="http://www.goldstandardsframework.org.uk/" TargetMode="External"/><Relationship Id="rId54" Type="http://schemas.openxmlformats.org/officeDocument/2006/relationships/hyperlink" Target="http://www.gmc-uk.org/guidance/good_medical_practice.asp" TargetMode="External"/><Relationship Id="rId70" Type="http://schemas.openxmlformats.org/officeDocument/2006/relationships/hyperlink" Target="http://goldcopd.org" TargetMode="External"/><Relationship Id="rId75" Type="http://schemas.openxmlformats.org/officeDocument/2006/relationships/hyperlink" Target="http://www.cqc.org.uk/sites/default/files/20160701%20Data%20security%20review%20FINAL%20for%20web.pdf" TargetMode="External"/><Relationship Id="rId91" Type="http://schemas.openxmlformats.org/officeDocument/2006/relationships/hyperlink" Target="http://www.cqc.org.uk/guidance-providers/gps/nigels-surgery-60-nhs-health-checks" TargetMode="External"/><Relationship Id="rId96" Type="http://schemas.openxmlformats.org/officeDocument/2006/relationships/hyperlink" Target="https://www.nice.org.uk/guidance/qs28/chapter/quality-statement-4-blood-pressure-targets" TargetMode="External"/><Relationship Id="rId140" Type="http://schemas.openxmlformats.org/officeDocument/2006/relationships/hyperlink" Target="http://www.cqc.org.uk/guidance-providers/gp-services/nigels-surgery-20-translation-interpretation-services" TargetMode="External"/><Relationship Id="rId145" Type="http://schemas.openxmlformats.org/officeDocument/2006/relationships/hyperlink" Target="http://www.cqc.org.uk/guidance-providers/gps/nigels-surgery-36-registration-treatment-asylum-seekers-refugees" TargetMode="External"/><Relationship Id="rId161" Type="http://schemas.openxmlformats.org/officeDocument/2006/relationships/hyperlink" Target="https://www.england.nhs.uk/wp-content/uploads/2016/07/nhse-complaints-policy-june-2017.pdf" TargetMode="External"/><Relationship Id="rId166" Type="http://schemas.openxmlformats.org/officeDocument/2006/relationships/hyperlink" Target="https://www.pharmacyregulation.org/spp" TargetMode="External"/><Relationship Id="rId182" Type="http://schemas.openxmlformats.org/officeDocument/2006/relationships/hyperlink" Target="https://www.nice.org.uk/guidance/qs61/chapter/quality-statement-2-organisational-responsibility" TargetMode="External"/><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qc.org.uk/guidance-providers/gp-services/nigels-surgery-27-legionella" TargetMode="External"/><Relationship Id="rId28" Type="http://schemas.openxmlformats.org/officeDocument/2006/relationships/hyperlink" Target="http://www.cqc.org.uk/guidance-providers/gp-services/nigels-surgery-52-portable-appliance-testing-calibrating-medical" TargetMode="External"/><Relationship Id="rId49" Type="http://schemas.openxmlformats.org/officeDocument/2006/relationships/hyperlink" Target="https://www.england.nhs.uk/ourwork/eprr/bc/" TargetMode="External"/><Relationship Id="rId114" Type="http://schemas.openxmlformats.org/officeDocument/2006/relationships/hyperlink" Target="https://www.nice.org.uk/guidance/qs15/chapter/quality-statement-1-respect-for-the-patient" TargetMode="External"/><Relationship Id="rId119" Type="http://schemas.openxmlformats.org/officeDocument/2006/relationships/hyperlink" Target="http://www.gmc-uk.org/learningdisabilities/333.aspx" TargetMode="External"/><Relationship Id="rId44" Type="http://schemas.openxmlformats.org/officeDocument/2006/relationships/hyperlink" Target="http://www.cqc.org.uk/guidance-providers/gps/nigels-surgery-28-management-controlled-drugs" TargetMode="External"/><Relationship Id="rId60" Type="http://schemas.openxmlformats.org/officeDocument/2006/relationships/hyperlink" Target="https://www.nice.org.uk/guidance/qs61/chapter/quality-statement-1-antimicrobial-stewardship" TargetMode="External"/><Relationship Id="rId65" Type="http://schemas.openxmlformats.org/officeDocument/2006/relationships/hyperlink" Target="http://www.cqc.org.uk/guidance-providers/gp-services/nigels-surgery-3-significant-event-analysis-sea" TargetMode="External"/><Relationship Id="rId81" Type="http://schemas.openxmlformats.org/officeDocument/2006/relationships/hyperlink" Target="http://www.cqc.org.uk/guidance-providers/gps/nigels-surgery-70-mandatory-training-considerations-general-practice" TargetMode="External"/><Relationship Id="rId86" Type="http://schemas.openxmlformats.org/officeDocument/2006/relationships/hyperlink" Target="http://www.gmc-uk.org/doctors/revalidation/14193.asp" TargetMode="External"/><Relationship Id="rId130" Type="http://schemas.openxmlformats.org/officeDocument/2006/relationships/hyperlink" Target="http://www.cqc.org.uk/guidance-providers/gps/nigels-surgery-44-caring-carers-what-does-outstanding-care-look" TargetMode="External"/><Relationship Id="rId135" Type="http://schemas.openxmlformats.org/officeDocument/2006/relationships/hyperlink" Target="https://www.nice.org.uk/guidance/qs15/chapter/Quality-statement-11-Continuity-of-care" TargetMode="External"/><Relationship Id="rId151" Type="http://schemas.openxmlformats.org/officeDocument/2006/relationships/hyperlink" Target="https://www.gov.uk/government/publications/right-to-start-consultant-led-treatment-within-18-weeks" TargetMode="External"/><Relationship Id="rId156" Type="http://schemas.openxmlformats.org/officeDocument/2006/relationships/hyperlink" Target="http://www.cqc.org.uk/guidance-providers/gp-services/nigels-surgery-46-safe-reliable-management-test-results" TargetMode="External"/><Relationship Id="rId177" Type="http://schemas.openxmlformats.org/officeDocument/2006/relationships/hyperlink" Target="http://www.cqc.org.uk/guidance-providers/gp-services/nigels-surgery-51-role-registered-manager" TargetMode="External"/><Relationship Id="rId172" Type="http://schemas.openxmlformats.org/officeDocument/2006/relationships/hyperlink" Target="http://www.cqc.org.uk/guidance-providers/gp-services/nigels-surgery-48-well-led-%E2%80%93-vision-strategy" TargetMode="External"/><Relationship Id="rId13" Type="http://schemas.openxmlformats.org/officeDocument/2006/relationships/hyperlink" Target="http://www.cqc.org.uk/guidance-providers/gp-services/nigels-surgery-25-safeguarding-adults-risk" TargetMode="External"/><Relationship Id="rId18" Type="http://schemas.openxmlformats.org/officeDocument/2006/relationships/hyperlink" Target="http://www.rcoa.ac.uk/system/files/PUB-SAFEGUARDING-2014_0.pdf" TargetMode="External"/><Relationship Id="rId39" Type="http://schemas.openxmlformats.org/officeDocument/2006/relationships/hyperlink" Target="https://www.gov.uk/government/publications/records-management-code-of-practice-for-health-and-social-care" TargetMode="External"/><Relationship Id="rId109" Type="http://schemas.openxmlformats.org/officeDocument/2006/relationships/hyperlink" Target="http://www.gmc-uk.org/guidance/ethical_guidance/making_audiovisual.asp" TargetMode="External"/><Relationship Id="rId34" Type="http://schemas.openxmlformats.org/officeDocument/2006/relationships/hyperlink" Target="http://www.cqc.org.uk/guidance-providers/gp-services/nigels-surgery-77-general-practice-staffing-levels" TargetMode="External"/><Relationship Id="rId50" Type="http://schemas.openxmlformats.org/officeDocument/2006/relationships/hyperlink" Target="https://www.nice.org.uk/Guidance/CG52" TargetMode="External"/><Relationship Id="rId55" Type="http://schemas.openxmlformats.org/officeDocument/2006/relationships/hyperlink" Target="http://www.cqc.org.uk/guidance-providers/gps/nigels-surgery-23-security-blank-computer-prescription-forms" TargetMode="External"/><Relationship Id="rId76" Type="http://schemas.openxmlformats.org/officeDocument/2006/relationships/hyperlink" Target="https://www.rcoa.ac.uk/system/files/FPM-CSPMS-UK2015.pdf" TargetMode="External"/><Relationship Id="rId97" Type="http://schemas.openxmlformats.org/officeDocument/2006/relationships/hyperlink" Target="https://www.nice.org.uk/guidance/CG180" TargetMode="External"/><Relationship Id="rId104" Type="http://schemas.openxmlformats.org/officeDocument/2006/relationships/hyperlink" Target="http://www.cqc.org.uk/publications/major-report/monitoring-deprivation-liberty-safeguards" TargetMode="External"/><Relationship Id="rId120" Type="http://schemas.openxmlformats.org/officeDocument/2006/relationships/hyperlink" Target="http://www.cqc.org.uk/guidance-providers/gps/nigels-surgery-20-making-information-accessible" TargetMode="External"/><Relationship Id="rId125" Type="http://schemas.openxmlformats.org/officeDocument/2006/relationships/hyperlink" Target="http://www.cqc.org.uk/guidance-providers/gps/nigels-surgery-38-end-life-care" TargetMode="External"/><Relationship Id="rId141" Type="http://schemas.openxmlformats.org/officeDocument/2006/relationships/hyperlink" Target="https://www.england.nhs.uk/ourwork/accessibleinfo/" TargetMode="External"/><Relationship Id="rId146" Type="http://schemas.openxmlformats.org/officeDocument/2006/relationships/hyperlink" Target="http://c/Users/Smithn3.IMS/AppData/Local/Microsoft/Windows/Temporary%20Internet%20Files/Content.Outlook/O1OUK3JX/&#8226;http:/bma.org.uk/-/media/files/pdfs/practical%20advice%20at%20work/ethics/asylumseekeraccessguidancenovember2012.pdf" TargetMode="External"/><Relationship Id="rId167" Type="http://schemas.openxmlformats.org/officeDocument/2006/relationships/hyperlink" Target="http://www.nrls.npsa.nhs.uk/resources/?entryid45=65077" TargetMode="Externa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england.nhs.uk/ourwork/ltc-op-eolc/older-people/frailty/supporting-resources-general-practice/" TargetMode="External"/><Relationship Id="rId92" Type="http://schemas.openxmlformats.org/officeDocument/2006/relationships/hyperlink" Target="http://www.nationalvoices.org.uk/what-care-and-support-planning" TargetMode="External"/><Relationship Id="rId162" Type="http://schemas.openxmlformats.org/officeDocument/2006/relationships/hyperlink" Target="http://www.cqc.org.uk/guidance-providers/gps/nigels-surgery-31-fit-proper-persons-requirement-fppr" TargetMode="External"/><Relationship Id="rId183" Type="http://schemas.openxmlformats.org/officeDocument/2006/relationships/hyperlink" Target="http://www.cqc.org.uk/guidance-providers/gps/nigels-surgery-64-effective-governance-arrangements-gp-practices" TargetMode="External"/><Relationship Id="rId2" Type="http://schemas.openxmlformats.org/officeDocument/2006/relationships/numbering" Target="numbering.xml"/><Relationship Id="rId29" Type="http://schemas.openxmlformats.org/officeDocument/2006/relationships/hyperlink" Target="https://www.gov.uk/government/uploads/system/uploads/attachment_data/file/421028/Managing_medical_devices_-_Apr_2015.pdf" TargetMode="External"/><Relationship Id="rId24" Type="http://schemas.openxmlformats.org/officeDocument/2006/relationships/hyperlink" Target="http://www.hse.gov.uk/pubns/books/hsg274.htm" TargetMode="External"/><Relationship Id="rId40" Type="http://schemas.openxmlformats.org/officeDocument/2006/relationships/hyperlink" Target="https://www.nice.org.uk/guidance/qs15/chapter/quality-statement-12-coordinated-care-through-the-exchange-of-patient-information" TargetMode="External"/><Relationship Id="rId45" Type="http://schemas.openxmlformats.org/officeDocument/2006/relationships/hyperlink" Target="http://www.cqc.org.uk/guidance-providers/gps/nigels-surgery-17-vaccine-storage-fridges-gp-practices" TargetMode="External"/><Relationship Id="rId66" Type="http://schemas.openxmlformats.org/officeDocument/2006/relationships/hyperlink" Target="http://www.cqc.org.uk/guidance-providers/gps/nigels-surgery-75-personalised-care-support-planning" TargetMode="External"/><Relationship Id="rId87" Type="http://schemas.openxmlformats.org/officeDocument/2006/relationships/hyperlink" Target="https://www.rcn.org.uk/professional-development/accountability-and-delegation" TargetMode="External"/><Relationship Id="rId110" Type="http://schemas.openxmlformats.org/officeDocument/2006/relationships/hyperlink" Target="http://www.gmc-uk.org/guidance/ethical_guidance/consent_guidance_index.asp" TargetMode="External"/><Relationship Id="rId115" Type="http://schemas.openxmlformats.org/officeDocument/2006/relationships/hyperlink" Target="https://www.nice.org.uk/guidance/qs15/chapter/quality-statement-2-demonstrated-competency-in-communication-skills" TargetMode="External"/><Relationship Id="rId131" Type="http://schemas.openxmlformats.org/officeDocument/2006/relationships/hyperlink" Target="https://www.nice.org.uk/guidance/qs15/chapter/quality-statement-2-demonstrated-competency-in-communication-skills" TargetMode="External"/><Relationship Id="rId136" Type="http://schemas.openxmlformats.org/officeDocument/2006/relationships/hyperlink" Target="https://www.nice.org.uk/guidance/ng56" TargetMode="External"/><Relationship Id="rId157" Type="http://schemas.openxmlformats.org/officeDocument/2006/relationships/hyperlink" Target="http://www.cqc.org.uk/guidance-providers/gp-services/nigels-surgery-55-opening-hours" TargetMode="External"/><Relationship Id="rId178" Type="http://schemas.openxmlformats.org/officeDocument/2006/relationships/hyperlink" Target="http://www.cqc.org.uk/guidance-providers/gp-services/nigels-surgery-31-fit-proper-persons-requirement-fppr" TargetMode="External"/><Relationship Id="rId61" Type="http://schemas.openxmlformats.org/officeDocument/2006/relationships/hyperlink" Target="https://www.nice.org.uk/guidance/ng15" TargetMode="External"/><Relationship Id="rId82" Type="http://schemas.openxmlformats.org/officeDocument/2006/relationships/hyperlink" Target="https://www.gov.uk/government/collections/immunisation-against-infectious-disease-the-green-book" TargetMode="External"/><Relationship Id="rId152" Type="http://schemas.openxmlformats.org/officeDocument/2006/relationships/hyperlink" Target="http://www.rcgp.org.uk/policy/rcgp-policy-areas/~/media/Files/Policy/A-Z-policy/Patient-access-to-general-practice-2015.ashx" TargetMode="External"/><Relationship Id="rId173" Type="http://schemas.openxmlformats.org/officeDocument/2006/relationships/hyperlink" Target="http://www.cqc.org.uk/guidance-providers/gp-services/nigels-surgery-64-effective-governance-arrangements-gp-practices" TargetMode="External"/><Relationship Id="rId19" Type="http://schemas.openxmlformats.org/officeDocument/2006/relationships/hyperlink" Target="http://www.cqc.org.uk/guidance-providers/gps/nigels-surgery-15-chaperones" TargetMode="External"/><Relationship Id="rId14" Type="http://schemas.openxmlformats.org/officeDocument/2006/relationships/hyperlink" Target="http://bma.org.uk/-/media/Files/PDFs/Practical%20advice%20at%20work/Ethics/safeguardingvulnerableadults.pdf" TargetMode="External"/><Relationship Id="rId30" Type="http://schemas.openxmlformats.org/officeDocument/2006/relationships/hyperlink" Target="https://www.gov.uk/government/publications/devices-in-practice-checklists-for-using-medical-devices" TargetMode="External"/><Relationship Id="rId35" Type="http://schemas.openxmlformats.org/officeDocument/2006/relationships/hyperlink" Target="http://www.cqc.org.uk/guidance-providers/gp-services/nigels-surgery-1-agreed-principles-defibrillators-oxygen-oximeters" TargetMode="External"/><Relationship Id="rId56" Type="http://schemas.openxmlformats.org/officeDocument/2006/relationships/hyperlink" Target="http://www.cqc.org.uk/guidance-providers/gps/nigels-surgery-11-prescriptions-dispensing-practices" TargetMode="External"/><Relationship Id="rId77" Type="http://schemas.openxmlformats.org/officeDocument/2006/relationships/hyperlink" Target="http://www.cqc.org.uk/guidance-providers/gp-services/nigels-surgery-4-quality-improvement-activity" TargetMode="External"/><Relationship Id="rId100" Type="http://schemas.openxmlformats.org/officeDocument/2006/relationships/hyperlink" Target="http://www.cqc.org.uk/guidance-providers/gp-services/nigels-surgery-8-gillick-competency-fraser-guidelines" TargetMode="External"/><Relationship Id="rId105" Type="http://schemas.openxmlformats.org/officeDocument/2006/relationships/hyperlink" Target="https://www.gov.uk/government/publications/mental-capacity-act-code-of-practice" TargetMode="External"/><Relationship Id="rId126" Type="http://schemas.openxmlformats.org/officeDocument/2006/relationships/hyperlink" Target="http://www.gmc-uk.org/guidance/ethical_guidance/end_of_life_care.asp" TargetMode="External"/><Relationship Id="rId147" Type="http://schemas.openxmlformats.org/officeDocument/2006/relationships/hyperlink" Target="https://www.england.nhs.uk/wp-content/uploads/2013/11/eds-nov131.pdf" TargetMode="External"/><Relationship Id="rId168" Type="http://schemas.openxmlformats.org/officeDocument/2006/relationships/hyperlink" Target="http://www.cqc.org.uk/content/regulation-20-duty-candour" TargetMode="External"/><Relationship Id="rId8" Type="http://schemas.openxmlformats.org/officeDocument/2006/relationships/endnotes" Target="endnotes.xml"/><Relationship Id="rId51" Type="http://schemas.openxmlformats.org/officeDocument/2006/relationships/hyperlink" Target="https://www.nice.org.uk/Guidance/CG100" TargetMode="External"/><Relationship Id="rId72" Type="http://schemas.openxmlformats.org/officeDocument/2006/relationships/hyperlink" Target="https://www.nice.org.uk/guidance/ng12" TargetMode="External"/><Relationship Id="rId93" Type="http://schemas.openxmlformats.org/officeDocument/2006/relationships/hyperlink" Target="https://www.gov.uk/government/publications/the-complete-routine-immunisation-schedule" TargetMode="External"/><Relationship Id="rId98" Type="http://schemas.openxmlformats.org/officeDocument/2006/relationships/hyperlink" Target="http://bma.org.uk/-/media/files/pdfs/practical%20advice%20at%20work/ethics/children%20and%20young%20people%20toolkit/childrenyoungpeopletoolkit_full.pdf" TargetMode="External"/><Relationship Id="rId121" Type="http://schemas.openxmlformats.org/officeDocument/2006/relationships/hyperlink" Target="https://www.england.nhs.uk/ourwork/accessibleinfo/" TargetMode="External"/><Relationship Id="rId142" Type="http://schemas.openxmlformats.org/officeDocument/2006/relationships/hyperlink" Target="http://www.cqc.org.uk/guidance-providers/gp-services/nigels-surgery-53-care-people-learning-disability-gp-practices" TargetMode="External"/><Relationship Id="rId163" Type="http://schemas.openxmlformats.org/officeDocument/2006/relationships/hyperlink" Target="http://www.cqc.org.uk/guidance-providers/gps/nigels-surgery-18-registration-partnerships" TargetMode="External"/><Relationship Id="rId184" Type="http://schemas.openxmlformats.org/officeDocument/2006/relationships/hyperlink" Target="http://www.cqc.org.uk/guidance-providers/gps/nigels-surgery-65-effective-clinical-governance-arrangements-gp-practices"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nrls.npsa.nhs.uk/EasySiteWeb/getresource.axd?AssetID=75245%20" TargetMode="External"/><Relationship Id="rId46" Type="http://schemas.openxmlformats.org/officeDocument/2006/relationships/hyperlink" Target="http://www.cqc.org.uk/guidance-providers/gp-services/nigels-surgery-9-emergency-drugs-gp-practices" TargetMode="External"/><Relationship Id="rId67" Type="http://schemas.openxmlformats.org/officeDocument/2006/relationships/hyperlink" Target="https://www.england.nhs.uk/resources/resources-for-ccgs/out-frwrk/dom-2/ltc-care/" TargetMode="External"/><Relationship Id="rId116" Type="http://schemas.openxmlformats.org/officeDocument/2006/relationships/hyperlink" Target="https://www.nice.org.uk/guidance/qs15/chapter/quality-statement-3-patient-awareness-of-names-roles-and-responsibilities-of-healthcare-professionals" TargetMode="External"/><Relationship Id="rId137" Type="http://schemas.openxmlformats.org/officeDocument/2006/relationships/hyperlink" Target="http://www.cqc.org.uk/guidance-providers/gp-services/nigels-surgery-78-same-gender-doctors" TargetMode="External"/><Relationship Id="rId158" Type="http://schemas.openxmlformats.org/officeDocument/2006/relationships/hyperlink" Target="http://www.nhs.uk/choiceintheNHS/Rightsandpledges/complaints/Pages/NHScomplaints.aspx" TargetMode="External"/><Relationship Id="rId20" Type="http://schemas.openxmlformats.org/officeDocument/2006/relationships/hyperlink" Target="https://www.gov.uk/government/uploads/system/uploads/attachment_data/file/419595/Working_Together_to_Safeguard_Children.pdf" TargetMode="External"/><Relationship Id="rId41" Type="http://schemas.openxmlformats.org/officeDocument/2006/relationships/hyperlink" Target="http://www.cqc.org.uk/guidance-providers/gp-services/nigels-surgery-41-smartcards" TargetMode="External"/><Relationship Id="rId62" Type="http://schemas.openxmlformats.org/officeDocument/2006/relationships/hyperlink" Target="http://www.legislation.gov.uk/uksi/2012/1916/contents/made" TargetMode="External"/><Relationship Id="rId83" Type="http://schemas.openxmlformats.org/officeDocument/2006/relationships/hyperlink" Target="http://www.cqc.org.uk/guidance-providers/gps/nigels-surgery-50-gp-locums" TargetMode="External"/><Relationship Id="rId88" Type="http://schemas.openxmlformats.org/officeDocument/2006/relationships/hyperlink" Target="https://www.nice.org.uk/guidance/qs15/chapter/quality-statement-12-coordinated-care-through-the-exchange-of-patient-information" TargetMode="External"/><Relationship Id="rId111" Type="http://schemas.openxmlformats.org/officeDocument/2006/relationships/hyperlink" Target="http://www.medicalprotection.org/uk/resources/factsheets/england/england-factsheets/uk-eng-consent-the-basics" TargetMode="External"/><Relationship Id="rId132" Type="http://schemas.openxmlformats.org/officeDocument/2006/relationships/hyperlink" Target="https://www.nice.org.uk/guidance/qs15/chapter/quality-statement-13-sharing-information-with-partners-family-members-and-carers" TargetMode="External"/><Relationship Id="rId153" Type="http://schemas.openxmlformats.org/officeDocument/2006/relationships/hyperlink" Target="http://www.cqc.org.uk/guidance-providers/gp-services/nigels-surgery-71-prioritising-home-visits" TargetMode="External"/><Relationship Id="rId174" Type="http://schemas.openxmlformats.org/officeDocument/2006/relationships/hyperlink" Target="http://www.cqc.org.uk/guidance-providers/gp-services/nigels-surgery-26-practice-nurses" TargetMode="External"/><Relationship Id="rId179" Type="http://schemas.openxmlformats.org/officeDocument/2006/relationships/hyperlink" Target="https://www.igt.hscic.gov.uk/" TargetMode="External"/><Relationship Id="rId15" Type="http://schemas.openxmlformats.org/officeDocument/2006/relationships/hyperlink" Target="https://www.cqc.org.uk/guidance-providers/gps/nigels-surgery-80-female-genital-mutilation-fgm" TargetMode="External"/><Relationship Id="rId36" Type="http://schemas.openxmlformats.org/officeDocument/2006/relationships/hyperlink" Target="http://www.cqc.org.uk/guidance-providers/gp-services/nigels-surgery-73-cardiopulmonary-resuscitation-cpr-gp-practices" TargetMode="External"/><Relationship Id="rId57" Type="http://schemas.openxmlformats.org/officeDocument/2006/relationships/hyperlink" Target="http://www.cqc.org.uk/guidance-providers/gps/nigels-surgery-19-patient-group-directions-pgds-patient-specific-directions" TargetMode="External"/><Relationship Id="rId106" Type="http://schemas.openxmlformats.org/officeDocument/2006/relationships/hyperlink" Target="https://www.nice.org.uk/guidance/qs34/resources/selfharm-2098606243525" TargetMode="External"/><Relationship Id="rId127" Type="http://schemas.openxmlformats.org/officeDocument/2006/relationships/hyperlink" Target="https://www.nice.org.uk/guidance/ng31" TargetMode="External"/><Relationship Id="rId10" Type="http://schemas.openxmlformats.org/officeDocument/2006/relationships/hyperlink" Target="http://www.cqc.org.uk/guidance-providers/gp-services/nigels-surgery-33-safeguarding-children" TargetMode="External"/><Relationship Id="rId31" Type="http://schemas.openxmlformats.org/officeDocument/2006/relationships/hyperlink" Target="http://www.cqc.org.uk/guidance-providers/gp-services/nigels-surgery-5-carpets-gp-practices" TargetMode="External"/><Relationship Id="rId52" Type="http://schemas.openxmlformats.org/officeDocument/2006/relationships/hyperlink" Target="https://www.nmc.org.uk/standards/additional-standards/standards-of-proficiency-for-nurse-and-midwife-prescribers/" TargetMode="External"/><Relationship Id="rId73" Type="http://schemas.openxmlformats.org/officeDocument/2006/relationships/hyperlink" Target="https://www.nice.org.uk/guidance/qs1" TargetMode="External"/><Relationship Id="rId78" Type="http://schemas.openxmlformats.org/officeDocument/2006/relationships/hyperlink" Target="http://www.rcgp.org.uk/-/media/Files/CIRC/Urgent-and-emergency-audit/Clinical-Audit-Guidance-v2-29-07-14.ashx?la=en" TargetMode="External"/><Relationship Id="rId94" Type="http://schemas.openxmlformats.org/officeDocument/2006/relationships/hyperlink" Target="https://www.england.nhs.uk/rightcare/products/pathways/cvd-pathway/" TargetMode="External"/><Relationship Id="rId99" Type="http://schemas.openxmlformats.org/officeDocument/2006/relationships/hyperlink" Target="https://www.nspcc.org.uk/preventing-abuse/child-protection-system/legal-definition-child-rights-law/gillick-competency-fraser-guidelines/?_t_id=1B2M2Y8AsgTpgAmY7PhCfg%3d%3d&amp;_t_q=Gillick+competence&amp;_t_tags=language%3aen%2csiteid%3a7f1b9313-bf5e-4415-abf6-aaf87298c667&amp;_t_ip=212.250.23.69&amp;_t_hit.id=Nspcc_Web_Models_Pages_TopicPage/_aff42e87-87ef-4383-9a88-612b6cecf5b3_en-GB&amp;_t_hit.pos=1" TargetMode="External"/><Relationship Id="rId101" Type="http://schemas.openxmlformats.org/officeDocument/2006/relationships/hyperlink" Target="http://16878-presscdn-0-18.pagely.netdna-cdn.com/wp-content/uploads/2015/01/Code_of_Practice.pdf" TargetMode="External"/><Relationship Id="rId122" Type="http://schemas.openxmlformats.org/officeDocument/2006/relationships/hyperlink" Target="http://www.cqc.org.uk/guidance-providers/gps/nigels-surgery-75-personalised-care-support-planning" TargetMode="External"/><Relationship Id="rId143" Type="http://schemas.openxmlformats.org/officeDocument/2006/relationships/hyperlink" Target="http://www.cqc.org.uk/guidance-providers/gp-services/nigels-surgery-29-looking-after-homeless-patients-general-practice" TargetMode="External"/><Relationship Id="rId148" Type="http://schemas.openxmlformats.org/officeDocument/2006/relationships/hyperlink" Target="https://www.nice.org.uk/guidance/qs15/chapter/quality-statement-9-tailoring-healthcare-services-to-the-individual" TargetMode="External"/><Relationship Id="rId164" Type="http://schemas.openxmlformats.org/officeDocument/2006/relationships/hyperlink" Target="http://www.nmc.org.uk/globalassets/sitedocuments/nmc-publications/openness-and-honesty-when-things-go-wrong--the-professional-duty-of-candour.pdf" TargetMode="External"/><Relationship Id="rId169" Type="http://schemas.openxmlformats.org/officeDocument/2006/relationships/hyperlink" Target="http://www.cqc.org.uk/guidance-providers/gps/nigels-surgery-32-duty-candour-general-practice-regulation-20" TargetMode="External"/><Relationship Id="rId185" Type="http://schemas.openxmlformats.org/officeDocument/2006/relationships/hyperlink" Target="http://www.cqc.org.uk/guidance-providers/gps/nigels-surgery-4-quality-improvement-activity" TargetMode="External"/><Relationship Id="rId4" Type="http://schemas.microsoft.com/office/2007/relationships/stylesWithEffects" Target="stylesWithEffects.xml"/><Relationship Id="rId9" Type="http://schemas.openxmlformats.org/officeDocument/2006/relationships/image" Target="media/image1.jpg"/><Relationship Id="rId180" Type="http://schemas.openxmlformats.org/officeDocument/2006/relationships/hyperlink" Target="http://www.cqc.org.uk/guidance-providers/gps/nigels-surgery-4-quality-improvement-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1997-7C74-40A1-A0B2-ADE7A237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14709</Words>
  <Characters>83846</Characters>
  <Application>Microsoft Office Word</Application>
  <DocSecurity>4</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Karimazondo, Vongai</dc:creator>
  <cp:lastModifiedBy>Hellens Jill (Somerset LMC)</cp:lastModifiedBy>
  <cp:revision>2</cp:revision>
  <cp:lastPrinted>2017-10-05T09:49:00Z</cp:lastPrinted>
  <dcterms:created xsi:type="dcterms:W3CDTF">2017-12-21T10:49:00Z</dcterms:created>
  <dcterms:modified xsi:type="dcterms:W3CDTF">2017-12-21T10:49:00Z</dcterms:modified>
</cp:coreProperties>
</file>