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8D" w:rsidRPr="00C06D18" w:rsidRDefault="0082568D" w:rsidP="0082568D">
      <w:pPr>
        <w:shd w:val="clear" w:color="auto" w:fill="FFFFFF"/>
        <w:spacing w:after="0" w:line="240" w:lineRule="auto"/>
        <w:jc w:val="center"/>
        <w:textAlignment w:val="center"/>
        <w:rPr>
          <w:rFonts w:eastAsia="Times New Roman" w:cstheme="minorHAnsi"/>
          <w:sz w:val="23"/>
          <w:szCs w:val="23"/>
          <w:shd w:val="clear" w:color="auto" w:fill="FFFFFF"/>
          <w:lang w:eastAsia="en-GB"/>
        </w:rPr>
      </w:pPr>
      <w:r w:rsidRPr="00C06D18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GB"/>
        </w:rPr>
        <w:t>Needing help with change?</w:t>
      </w:r>
    </w:p>
    <w:p w:rsidR="0082568D" w:rsidRPr="0082568D" w:rsidRDefault="0082568D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3"/>
          <w:szCs w:val="23"/>
          <w:shd w:val="clear" w:color="auto" w:fill="FFFFFF"/>
          <w:lang w:eastAsia="en-GB"/>
        </w:rPr>
      </w:pPr>
      <w:r w:rsidRPr="0082568D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en-GB"/>
        </w:rPr>
        <w:t> </w:t>
      </w:r>
    </w:p>
    <w:p w:rsidR="0082568D" w:rsidRPr="0082568D" w:rsidRDefault="0082568D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3"/>
          <w:szCs w:val="23"/>
          <w:shd w:val="clear" w:color="auto" w:fill="FFFFFF"/>
          <w:lang w:eastAsia="en-GB"/>
        </w:rPr>
      </w:pP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You may or ma</w:t>
      </w:r>
      <w:r w:rsidR="000814A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y not know that NHS England has</w:t>
      </w: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provided funding for a number of </w:t>
      </w:r>
      <w:r w:rsidR="000814A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Change Managers </w:t>
      </w: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to work across the South West to support practices in making changes, adopting different ways of working, working collaboratively or implementing other sustainable solutions.</w:t>
      </w:r>
    </w:p>
    <w:p w:rsidR="0082568D" w:rsidRPr="0082568D" w:rsidRDefault="0082568D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3"/>
          <w:szCs w:val="23"/>
          <w:shd w:val="clear" w:color="auto" w:fill="FFFFFF"/>
          <w:lang w:eastAsia="en-GB"/>
        </w:rPr>
      </w:pP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 </w:t>
      </w:r>
    </w:p>
    <w:p w:rsidR="0082568D" w:rsidRPr="0082568D" w:rsidRDefault="0082568D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3"/>
          <w:szCs w:val="23"/>
          <w:shd w:val="clear" w:color="auto" w:fill="FFFFFF"/>
          <w:lang w:eastAsia="en-GB"/>
        </w:rPr>
      </w:pP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I was appointed to the Somerset position in </w:t>
      </w:r>
      <w:r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January</w:t>
      </w: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and my role is hosted by the Somerset LMC. So </w:t>
      </w:r>
      <w:r w:rsidR="00257256"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far,</w:t>
      </w: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I have suppo</w:t>
      </w:r>
      <w:r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r</w:t>
      </w:r>
      <w:r w:rsidR="000814A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ted a number of practices in</w:t>
      </w:r>
      <w:r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their thinking and planning around</w:t>
      </w:r>
      <w:r w:rsidR="000814A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what changes they feel should be implemented to start to address some of the challenges that they are facing.</w:t>
      </w:r>
    </w:p>
    <w:p w:rsidR="0082568D" w:rsidRPr="0082568D" w:rsidRDefault="0082568D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3"/>
          <w:szCs w:val="23"/>
          <w:shd w:val="clear" w:color="auto" w:fill="FFFFFF"/>
          <w:lang w:eastAsia="en-GB"/>
        </w:rPr>
      </w:pP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 </w:t>
      </w:r>
    </w:p>
    <w:p w:rsidR="0082568D" w:rsidRPr="0082568D" w:rsidRDefault="0082568D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3"/>
          <w:szCs w:val="23"/>
          <w:shd w:val="clear" w:color="auto" w:fill="FFFFFF"/>
          <w:lang w:eastAsia="en-GB"/>
        </w:rPr>
      </w:pP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I am writing to ensure practices know that this support is available </w:t>
      </w:r>
      <w:r w:rsidR="000814A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as a free resource. I work a flexible 3 days per week.</w:t>
      </w:r>
    </w:p>
    <w:p w:rsidR="000814AF" w:rsidRDefault="000814AF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:rsidR="0082568D" w:rsidRDefault="0082568D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I have a broad range of knowledge and skills acquired over 20 years of working in the NHS and local government and work as an independent contractor. M</w:t>
      </w:r>
      <w:r w:rsidR="007A3120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y skills and training relate to</w:t>
      </w: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r w:rsidR="00FA2694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Stakeholder analysis and engagement, </w:t>
      </w:r>
      <w:r w:rsidRPr="0082568D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Action Learning facilitation, Social Marketing, behaviour change, health promotion and project management</w:t>
      </w:r>
      <w:r w:rsidR="000814AF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.  I can work at an individual, practice or federation level in confidence and only with your interests and benefits as my focus.  </w:t>
      </w:r>
    </w:p>
    <w:p w:rsidR="000814AF" w:rsidRDefault="000814AF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:rsidR="000814AF" w:rsidRPr="0082568D" w:rsidRDefault="000814AF" w:rsidP="0082568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sz w:val="23"/>
          <w:szCs w:val="23"/>
          <w:shd w:val="clear" w:color="auto" w:fill="FFFFFF"/>
          <w:lang w:eastAsia="en-GB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Below are examples of what I am able to offer:</w:t>
      </w:r>
    </w:p>
    <w:p w:rsidR="0082568D" w:rsidRPr="00DB6AD1" w:rsidRDefault="0082568D" w:rsidP="00D772B4">
      <w:pPr>
        <w:rPr>
          <w:b/>
          <w:sz w:val="24"/>
        </w:rPr>
      </w:pPr>
    </w:p>
    <w:p w:rsidR="0089702A" w:rsidRDefault="0089702A" w:rsidP="008970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Impartial facilitation between staff, practices, federations and other stakeholders</w:t>
      </w:r>
      <w:r w:rsidR="00513919">
        <w:rPr>
          <w:sz w:val="24"/>
        </w:rPr>
        <w:t xml:space="preserve"> to develop mutual benefit in terms of new ways of working.</w:t>
      </w:r>
    </w:p>
    <w:p w:rsidR="000E45E6" w:rsidRDefault="000E45E6" w:rsidP="008970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Build collaborative efforts</w:t>
      </w:r>
    </w:p>
    <w:p w:rsidR="00FA2694" w:rsidRDefault="00FA2694" w:rsidP="008970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Broker discussions with other stakeholders</w:t>
      </w:r>
    </w:p>
    <w:p w:rsidR="000E45E6" w:rsidRDefault="000E45E6" w:rsidP="008970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Help you </w:t>
      </w:r>
      <w:r w:rsidR="00360CB1">
        <w:rPr>
          <w:sz w:val="24"/>
        </w:rPr>
        <w:t xml:space="preserve">to </w:t>
      </w:r>
      <w:r>
        <w:rPr>
          <w:sz w:val="24"/>
        </w:rPr>
        <w:t xml:space="preserve">develop </w:t>
      </w:r>
      <w:r w:rsidR="00A547EA">
        <w:rPr>
          <w:sz w:val="24"/>
        </w:rPr>
        <w:t>resilience plans</w:t>
      </w:r>
      <w:r>
        <w:rPr>
          <w:sz w:val="24"/>
        </w:rPr>
        <w:t xml:space="preserve"> and attract the </w:t>
      </w:r>
      <w:r w:rsidR="00A547EA">
        <w:rPr>
          <w:sz w:val="24"/>
        </w:rPr>
        <w:t xml:space="preserve">associated </w:t>
      </w:r>
      <w:r>
        <w:rPr>
          <w:sz w:val="24"/>
        </w:rPr>
        <w:t>funding</w:t>
      </w:r>
      <w:r w:rsidR="00A547EA">
        <w:rPr>
          <w:sz w:val="24"/>
        </w:rPr>
        <w:t xml:space="preserve"> streams</w:t>
      </w:r>
    </w:p>
    <w:p w:rsidR="000E45E6" w:rsidRDefault="00F4305A" w:rsidP="008970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you don’t feel that as a practice, your voice is heard within a group, I can work with you to address that</w:t>
      </w:r>
      <w:r w:rsidR="000E45E6">
        <w:rPr>
          <w:sz w:val="24"/>
        </w:rPr>
        <w:t>.</w:t>
      </w:r>
    </w:p>
    <w:p w:rsidR="000E45E6" w:rsidRDefault="000E45E6" w:rsidP="008970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Support for project planning</w:t>
      </w:r>
    </w:p>
    <w:p w:rsidR="0073502D" w:rsidRDefault="0073502D" w:rsidP="008970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Support with bid writing</w:t>
      </w:r>
    </w:p>
    <w:p w:rsidR="000E45E6" w:rsidRPr="00A547EA" w:rsidRDefault="00F4305A" w:rsidP="00A547E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 can work with you to s</w:t>
      </w:r>
      <w:r w:rsidR="000E45E6">
        <w:rPr>
          <w:sz w:val="24"/>
        </w:rPr>
        <w:t>upport patient engagement and communication efforts</w:t>
      </w:r>
      <w:r>
        <w:rPr>
          <w:sz w:val="24"/>
        </w:rPr>
        <w:t xml:space="preserve"> using a social marketing approach i.e. gaining insights from your patients on their understanding of the changes in service delivery e.g. choice of health professional, different opening times, </w:t>
      </w:r>
      <w:proofErr w:type="spellStart"/>
      <w:r>
        <w:rPr>
          <w:sz w:val="24"/>
        </w:rPr>
        <w:t>self care</w:t>
      </w:r>
      <w:proofErr w:type="spellEnd"/>
      <w:r>
        <w:rPr>
          <w:sz w:val="24"/>
        </w:rPr>
        <w:t>, etc.</w:t>
      </w:r>
      <w:r w:rsidR="001277B0">
        <w:rPr>
          <w:sz w:val="24"/>
        </w:rPr>
        <w:t xml:space="preserve"> and create patient information that resonates with them.</w:t>
      </w:r>
    </w:p>
    <w:p w:rsidR="00291A6E" w:rsidRDefault="00A547EA" w:rsidP="008970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</w:t>
      </w:r>
      <w:r w:rsidR="0089702A" w:rsidRPr="0089702A">
        <w:rPr>
          <w:sz w:val="24"/>
        </w:rPr>
        <w:t>acilitate the sharing of best practice</w:t>
      </w:r>
      <w:r>
        <w:rPr>
          <w:sz w:val="24"/>
        </w:rPr>
        <w:t>, locally, regionally and nationally</w:t>
      </w:r>
      <w:r w:rsidR="00291A6E" w:rsidRPr="0089702A">
        <w:rPr>
          <w:sz w:val="24"/>
        </w:rPr>
        <w:t xml:space="preserve"> </w:t>
      </w:r>
    </w:p>
    <w:p w:rsidR="00A547EA" w:rsidRDefault="00CE224A" w:rsidP="00A547EA">
      <w:pPr>
        <w:rPr>
          <w:sz w:val="24"/>
        </w:rPr>
      </w:pPr>
      <w:r>
        <w:rPr>
          <w:sz w:val="24"/>
        </w:rPr>
        <w:t xml:space="preserve">I’d be interested in talking with you about where you think I could add value and provide support in addition to those mentioned above.  Please call me </w:t>
      </w:r>
      <w:r w:rsidR="00A547EA">
        <w:rPr>
          <w:sz w:val="24"/>
        </w:rPr>
        <w:t xml:space="preserve">on 07738565838 or email </w:t>
      </w:r>
      <w:hyperlink r:id="rId6" w:history="1">
        <w:r w:rsidR="00A547EA" w:rsidRPr="00A61177">
          <w:rPr>
            <w:rStyle w:val="Hyperlink"/>
            <w:sz w:val="24"/>
          </w:rPr>
          <w:t>laura.ridout@nhs.net</w:t>
        </w:r>
      </w:hyperlink>
    </w:p>
    <w:p w:rsidR="00D772B4" w:rsidRPr="00D772B4" w:rsidRDefault="00D772B4" w:rsidP="00D772B4">
      <w:bookmarkStart w:id="0" w:name="_GoBack"/>
      <w:bookmarkEnd w:id="0"/>
    </w:p>
    <w:sectPr w:rsidR="00D772B4" w:rsidRPr="00D772B4" w:rsidSect="007E1F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566"/>
    <w:multiLevelType w:val="hybridMultilevel"/>
    <w:tmpl w:val="1B1E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3D80"/>
    <w:multiLevelType w:val="hybridMultilevel"/>
    <w:tmpl w:val="158C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B4"/>
    <w:rsid w:val="000136AD"/>
    <w:rsid w:val="000814AF"/>
    <w:rsid w:val="000C5056"/>
    <w:rsid w:val="000E45E6"/>
    <w:rsid w:val="001277B0"/>
    <w:rsid w:val="001309B3"/>
    <w:rsid w:val="002005DC"/>
    <w:rsid w:val="00233708"/>
    <w:rsid w:val="00257256"/>
    <w:rsid w:val="00291A6E"/>
    <w:rsid w:val="00340A43"/>
    <w:rsid w:val="00360CB1"/>
    <w:rsid w:val="004A6D0C"/>
    <w:rsid w:val="00513919"/>
    <w:rsid w:val="00550D28"/>
    <w:rsid w:val="005B50EA"/>
    <w:rsid w:val="00604097"/>
    <w:rsid w:val="00665D42"/>
    <w:rsid w:val="0073502D"/>
    <w:rsid w:val="007A3120"/>
    <w:rsid w:val="007E1FC8"/>
    <w:rsid w:val="0082568D"/>
    <w:rsid w:val="0083522B"/>
    <w:rsid w:val="0089702A"/>
    <w:rsid w:val="008A575A"/>
    <w:rsid w:val="008B2959"/>
    <w:rsid w:val="008E749D"/>
    <w:rsid w:val="00994CC9"/>
    <w:rsid w:val="00A25151"/>
    <w:rsid w:val="00A547EA"/>
    <w:rsid w:val="00A64364"/>
    <w:rsid w:val="00C06D18"/>
    <w:rsid w:val="00CE224A"/>
    <w:rsid w:val="00D772B4"/>
    <w:rsid w:val="00DB5274"/>
    <w:rsid w:val="00DB6AD1"/>
    <w:rsid w:val="00E44FA0"/>
    <w:rsid w:val="00EF6EE1"/>
    <w:rsid w:val="00F4305A"/>
    <w:rsid w:val="00FA2694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7E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547E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7E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547E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1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4994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7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35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14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14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87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74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420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6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31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70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273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4767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94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31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06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19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0115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300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670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ridout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Ridout</dc:creator>
  <cp:lastModifiedBy>Hellens Jill (Somerset LMC)</cp:lastModifiedBy>
  <cp:revision>3</cp:revision>
  <cp:lastPrinted>2017-05-12T10:48:00Z</cp:lastPrinted>
  <dcterms:created xsi:type="dcterms:W3CDTF">2017-06-01T08:32:00Z</dcterms:created>
  <dcterms:modified xsi:type="dcterms:W3CDTF">2017-06-01T08:32:00Z</dcterms:modified>
</cp:coreProperties>
</file>