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55EE8" w14:textId="04C3886B" w:rsidR="00A32971" w:rsidRPr="00D40F5C" w:rsidRDefault="00D40F5C" w:rsidP="00954EDD">
      <w:pPr>
        <w:pStyle w:val="Heading1"/>
        <w:spacing w:before="240"/>
      </w:pPr>
      <w:r w:rsidRPr="00D40F5C">
        <w:t xml:space="preserve">Somerset </w:t>
      </w:r>
      <w:r w:rsidR="00A32971" w:rsidRPr="00D40F5C">
        <w:t xml:space="preserve">New </w:t>
      </w:r>
      <w:r w:rsidR="00A52E5A">
        <w:t>t</w:t>
      </w:r>
      <w:r w:rsidR="00A32971" w:rsidRPr="00D40F5C">
        <w:t>o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14:paraId="3936BBBB" w14:textId="77777777" w:rsidR="000765A8" w:rsidRDefault="000765A8" w:rsidP="00E7369A">
      <w:bookmarkStart w:id="0" w:name="_Hlk60651103"/>
    </w:p>
    <w:p w14:paraId="03CCB96C" w14:textId="77777777"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p>
    <w:p w14:paraId="5FF21875" w14:textId="77777777" w:rsidR="00102AB5" w:rsidRPr="00C555E8" w:rsidRDefault="00102AB5" w:rsidP="00954EDD">
      <w:pPr>
        <w:pStyle w:val="Heading2"/>
        <w:spacing w:before="120"/>
        <w:rPr>
          <w:sz w:val="22"/>
          <w:szCs w:val="22"/>
        </w:rPr>
      </w:pPr>
      <w:r w:rsidRPr="00C555E8">
        <w:rPr>
          <w:sz w:val="22"/>
          <w:szCs w:val="22"/>
        </w:rPr>
        <w:t>Introduction</w:t>
      </w:r>
    </w:p>
    <w:p w14:paraId="65A1317E" w14:textId="77777777" w:rsidR="00D705FB" w:rsidRPr="00C555E8" w:rsidRDefault="000765A8" w:rsidP="00E7369A">
      <w:r w:rsidRPr="00C555E8">
        <w:t>This fellowship is part of NHS Long Term Plan Commitment to aid primary care workforce recruitment and retention.</w:t>
      </w:r>
      <w:r w:rsidR="00D705FB" w:rsidRPr="00C555E8">
        <w:t xml:space="preserve"> It is a national scheme with regional variations. </w:t>
      </w:r>
      <w:r w:rsidRPr="00C555E8">
        <w:t>Somerset GP</w:t>
      </w:r>
      <w:r w:rsidR="00D40F5C" w:rsidRPr="00C555E8">
        <w:t xml:space="preserve"> Education T</w:t>
      </w:r>
      <w:r w:rsidR="0041309D" w:rsidRPr="00C555E8">
        <w:t>rust and Training H</w:t>
      </w:r>
      <w:r w:rsidRPr="00C555E8">
        <w:t>ub are</w:t>
      </w:r>
      <w:r w:rsidR="00A32971" w:rsidRPr="00C555E8">
        <w:t xml:space="preserve"> delighted to</w:t>
      </w:r>
      <w:r w:rsidRPr="00C555E8">
        <w:t xml:space="preserve"> present the NHS England and </w:t>
      </w:r>
      <w:r w:rsidR="00D705FB" w:rsidRPr="00C555E8">
        <w:t>NHS Im</w:t>
      </w:r>
      <w:r w:rsidR="000344BA" w:rsidRPr="00C555E8">
        <w:t>provement (</w:t>
      </w:r>
      <w:r w:rsidR="0041309D" w:rsidRPr="00C555E8">
        <w:t>NHSE/I</w:t>
      </w:r>
      <w:r w:rsidR="00124196" w:rsidRPr="00C555E8">
        <w:t>)</w:t>
      </w:r>
      <w:r w:rsidR="00D705FB" w:rsidRPr="00C555E8">
        <w:t xml:space="preserve"> New to Practice Fellowship</w:t>
      </w:r>
      <w:r w:rsidR="0041309D" w:rsidRPr="00C555E8">
        <w:t xml:space="preserve"> within Somerset</w:t>
      </w:r>
      <w:r w:rsidR="00D705FB" w:rsidRPr="00C555E8">
        <w:t>.</w:t>
      </w:r>
      <w:r w:rsidR="00A32971" w:rsidRPr="00C555E8">
        <w:t xml:space="preserve"> </w:t>
      </w:r>
    </w:p>
    <w:p w14:paraId="73F4ABAD" w14:textId="5C10B443" w:rsidR="00D705FB" w:rsidRPr="00C555E8" w:rsidRDefault="00C555E8" w:rsidP="00E7369A">
      <w:r w:rsidRPr="00C555E8">
        <w:rPr>
          <w:rFonts w:eastAsia="Calibri" w:cstheme="minorHAnsi"/>
        </w:rPr>
        <w:t xml:space="preserve">Every newly qualified GP is entitled to join their local scheme of education and support for two years and we are delighted that in Somerset the majority have done so. </w:t>
      </w:r>
      <w:r w:rsidRPr="00C555E8">
        <w:t xml:space="preserve">It is </w:t>
      </w:r>
      <w:r w:rsidR="00D705FB" w:rsidRPr="00C555E8">
        <w:t xml:space="preserve">designed to provide personalised support to newly qualified GPs to help </w:t>
      </w:r>
      <w:r w:rsidR="00656DD9">
        <w:t xml:space="preserve">them </w:t>
      </w:r>
      <w:r w:rsidR="00D705FB" w:rsidRPr="00C555E8">
        <w:t xml:space="preserve">gain confidence and to develop enjoyable, fulfilling and sustainable careers in general practice. </w:t>
      </w:r>
    </w:p>
    <w:p w14:paraId="0C6B0430" w14:textId="77777777" w:rsidR="00A32971" w:rsidRPr="00C555E8" w:rsidRDefault="00D705FB" w:rsidP="00D904F8">
      <w:pPr>
        <w:pStyle w:val="Heading2"/>
        <w:rPr>
          <w:sz w:val="22"/>
          <w:szCs w:val="22"/>
        </w:rPr>
      </w:pPr>
      <w:r w:rsidRPr="00C555E8">
        <w:rPr>
          <w:sz w:val="22"/>
          <w:szCs w:val="22"/>
        </w:rPr>
        <w:t>Eligibility</w:t>
      </w:r>
    </w:p>
    <w:p w14:paraId="008C4E21" w14:textId="68023400" w:rsidR="00102AB5" w:rsidRPr="00C555E8" w:rsidRDefault="00C555E8" w:rsidP="00E7369A">
      <w:r w:rsidRPr="00C555E8">
        <w:t xml:space="preserve">Available to ALL GPs </w:t>
      </w:r>
      <w:r w:rsidR="00102AB5" w:rsidRPr="00C555E8">
        <w:t>within their first 12 months post CCT</w:t>
      </w:r>
      <w:r w:rsidR="00236991" w:rsidRPr="00C555E8">
        <w:t>,</w:t>
      </w:r>
      <w:r>
        <w:t xml:space="preserve"> who are in</w:t>
      </w:r>
      <w:r w:rsidR="00102AB5" w:rsidRPr="00C555E8">
        <w:t xml:space="preserve"> or intend to take on an NHS substantive</w:t>
      </w:r>
      <w:r w:rsidR="00124196" w:rsidRPr="00C555E8">
        <w:t xml:space="preserve"> post </w:t>
      </w:r>
      <w:r w:rsidR="00102AB5" w:rsidRPr="00C555E8">
        <w:t>(salaried/partnership) in Somerset.</w:t>
      </w:r>
      <w:r w:rsidR="005A40FE" w:rsidRPr="00C555E8">
        <w:t xml:space="preserve"> </w:t>
      </w:r>
      <w:r w:rsidR="00853EFB" w:rsidRPr="00C555E8">
        <w:t>It is extended to those who are/ have been on pa</w:t>
      </w:r>
      <w:r w:rsidRPr="00C555E8">
        <w:t xml:space="preserve">rental </w:t>
      </w:r>
      <w:r w:rsidR="00853EFB" w:rsidRPr="00C555E8">
        <w:t xml:space="preserve">/sick leave. </w:t>
      </w:r>
      <w:r w:rsidR="0007509E" w:rsidRPr="00C555E8">
        <w:t xml:space="preserve">Our </w:t>
      </w:r>
      <w:r w:rsidRPr="00C555E8">
        <w:t>next cohort will be</w:t>
      </w:r>
      <w:r w:rsidR="00FC69EB" w:rsidRPr="00C555E8">
        <w:t xml:space="preserve"> in </w:t>
      </w:r>
      <w:r w:rsidR="00E72CE6">
        <w:t>March 2024</w:t>
      </w:r>
      <w:bookmarkStart w:id="1" w:name="_GoBack"/>
      <w:bookmarkEnd w:id="1"/>
      <w:r w:rsidR="00FC69EB" w:rsidRPr="00C555E8">
        <w:t>.</w:t>
      </w:r>
      <w:r w:rsidR="005A40FE" w:rsidRPr="00C555E8">
        <w:t xml:space="preserve"> </w:t>
      </w:r>
      <w:r w:rsidR="00C778A4">
        <w:t xml:space="preserve">We have confirmation of funding at a national level until 2024. Although we are awaiting clarification </w:t>
      </w:r>
      <w:r w:rsidR="00656DD9">
        <w:t xml:space="preserve">on </w:t>
      </w:r>
      <w:r w:rsidR="00C778A4">
        <w:t>how the programme will be funded after this, we anticipate that it will continue.</w:t>
      </w:r>
    </w:p>
    <w:bookmarkEnd w:id="0"/>
    <w:p w14:paraId="219DED4E" w14:textId="77777777" w:rsidR="00A32971" w:rsidRPr="00C555E8" w:rsidRDefault="00102AB5" w:rsidP="00D904F8">
      <w:pPr>
        <w:pStyle w:val="Heading2"/>
        <w:rPr>
          <w:sz w:val="22"/>
          <w:szCs w:val="22"/>
        </w:rPr>
      </w:pPr>
      <w:r w:rsidRPr="00C555E8">
        <w:rPr>
          <w:sz w:val="22"/>
          <w:szCs w:val="22"/>
        </w:rPr>
        <w:t>Programme Overview</w:t>
      </w:r>
    </w:p>
    <w:p w14:paraId="42A58E59" w14:textId="77777777" w:rsidR="00A32971" w:rsidRPr="00C555E8" w:rsidRDefault="00A32971" w:rsidP="00D904F8">
      <w:pPr>
        <w:pStyle w:val="Heading3"/>
      </w:pPr>
      <w:r w:rsidRPr="00C555E8">
        <w:t xml:space="preserve">Induction </w:t>
      </w:r>
    </w:p>
    <w:p w14:paraId="6452B679" w14:textId="77777777" w:rsidR="00714186" w:rsidRPr="00C555E8" w:rsidRDefault="00714186" w:rsidP="00E7369A">
      <w:r w:rsidRPr="00C555E8">
        <w:t xml:space="preserve">Somerset training hub will provide an </w:t>
      </w:r>
      <w:r w:rsidR="00CD2585" w:rsidRPr="00C555E8">
        <w:t xml:space="preserve">online </w:t>
      </w:r>
      <w:r w:rsidRPr="00C555E8">
        <w:t>i</w:t>
      </w:r>
      <w:r w:rsidR="00A32971" w:rsidRPr="00C555E8">
        <w:t xml:space="preserve">nduction </w:t>
      </w:r>
      <w:r w:rsidR="00C555E8">
        <w:t>to the fellowship programme</w:t>
      </w:r>
      <w:r w:rsidRPr="00C555E8">
        <w:t>.</w:t>
      </w:r>
    </w:p>
    <w:p w14:paraId="542F22B6" w14:textId="77777777" w:rsidR="00A32971" w:rsidRPr="00C555E8" w:rsidRDefault="00A32971" w:rsidP="00E7369A">
      <w:pPr>
        <w:pStyle w:val="Heading3"/>
      </w:pPr>
      <w:r w:rsidRPr="00C555E8">
        <w:t xml:space="preserve">Peer-to Peer support </w:t>
      </w:r>
    </w:p>
    <w:p w14:paraId="2F538965" w14:textId="77777777" w:rsidR="00714186" w:rsidRPr="00C555E8" w:rsidRDefault="00714186" w:rsidP="00E7369A">
      <w:r w:rsidRPr="00C555E8">
        <w:t>Fellows will be offered the opportunity to join a peer support group. Options may vary according to individual preferences.</w:t>
      </w:r>
    </w:p>
    <w:p w14:paraId="32CAA309" w14:textId="77777777" w:rsidR="00714186" w:rsidRPr="00C555E8" w:rsidRDefault="00714186" w:rsidP="00954EDD">
      <w:pPr>
        <w:pStyle w:val="Heading3"/>
        <w:spacing w:before="120"/>
      </w:pPr>
      <w:r w:rsidRPr="00C555E8">
        <w:t>Funded CPD time</w:t>
      </w:r>
    </w:p>
    <w:p w14:paraId="22DD64B7" w14:textId="2C8A4A64" w:rsidR="004F24BC" w:rsidRPr="00C555E8" w:rsidRDefault="0041309D" w:rsidP="00E7369A">
      <w:r w:rsidRPr="00C555E8">
        <w:t>Fellows will</w:t>
      </w:r>
      <w:r w:rsidR="00714186" w:rsidRPr="00C555E8">
        <w:t xml:space="preserve"> benefit from 1 session per week pro</w:t>
      </w:r>
      <w:r w:rsidR="00924369" w:rsidRPr="00C555E8">
        <w:t xml:space="preserve"> rata for CPD time. This time will cover </w:t>
      </w:r>
      <w:r w:rsidR="00924369" w:rsidRPr="00C555E8">
        <w:t>programme attendance</w:t>
      </w:r>
      <w:r w:rsidRPr="00C555E8">
        <w:t xml:space="preserve"> </w:t>
      </w:r>
      <w:r w:rsidR="001801E6" w:rsidRPr="00C555E8">
        <w:t xml:space="preserve">such as </w:t>
      </w:r>
      <w:r w:rsidR="00924369" w:rsidRPr="00C555E8">
        <w:t>peer support, mentoring, learning and development opportunities. The remainder of th</w:t>
      </w:r>
      <w:r w:rsidR="00633769" w:rsidRPr="00C555E8">
        <w:t xml:space="preserve">e time is for </w:t>
      </w:r>
      <w:r w:rsidR="00656DD9">
        <w:t>self-directed</w:t>
      </w:r>
      <w:r w:rsidR="00633769" w:rsidRPr="00C555E8">
        <w:t xml:space="preserve"> CPD</w:t>
      </w:r>
      <w:r w:rsidR="004F24BC" w:rsidRPr="00C555E8">
        <w:t>, with 6 monthly reflections of learning</w:t>
      </w:r>
      <w:r w:rsidR="001A66FD" w:rsidRPr="00C555E8">
        <w:t>.</w:t>
      </w:r>
      <w:r w:rsidR="00633769" w:rsidRPr="00C555E8">
        <w:t xml:space="preserve"> </w:t>
      </w:r>
    </w:p>
    <w:p w14:paraId="226D8F28" w14:textId="77777777" w:rsidR="00924369" w:rsidRPr="00C555E8" w:rsidRDefault="00924369" w:rsidP="00E7369A">
      <w:r w:rsidRPr="00C555E8">
        <w:t>The SGPET membership will also be funded. This includes access to First Five,</w:t>
      </w:r>
      <w:r w:rsidR="00633769" w:rsidRPr="00C555E8">
        <w:t xml:space="preserve"> </w:t>
      </w:r>
      <w:r w:rsidRPr="00C555E8">
        <w:t>update courses, study days and online resources.</w:t>
      </w:r>
    </w:p>
    <w:p w14:paraId="6019C0BB" w14:textId="77777777" w:rsidR="00924369" w:rsidRPr="00C555E8" w:rsidRDefault="00924369" w:rsidP="00D904F8">
      <w:pPr>
        <w:pStyle w:val="Heading3"/>
      </w:pPr>
      <w:r w:rsidRPr="00C555E8">
        <w:t>Clinical Supervision</w:t>
      </w:r>
    </w:p>
    <w:p w14:paraId="57039F8C" w14:textId="6E47AE9F" w:rsidR="00924369" w:rsidRPr="00C555E8" w:rsidRDefault="005A40FE" w:rsidP="00E7369A">
      <w:r w:rsidRPr="00C555E8">
        <w:t>It is desirable that</w:t>
      </w:r>
      <w:r w:rsidR="00D40F5C" w:rsidRPr="00C555E8">
        <w:t xml:space="preserve"> </w:t>
      </w:r>
      <w:r w:rsidR="00656DD9" w:rsidRPr="00A52E5A">
        <w:t>fellows</w:t>
      </w:r>
      <w:r w:rsidR="00B61EAC">
        <w:t xml:space="preserve"> </w:t>
      </w:r>
      <w:r w:rsidR="00D40F5C" w:rsidRPr="00C555E8">
        <w:t xml:space="preserve">receive regular support and clinical supervision meetings with their </w:t>
      </w:r>
      <w:r w:rsidR="00924369" w:rsidRPr="00C555E8">
        <w:t>practice</w:t>
      </w:r>
      <w:r w:rsidR="00D40F5C" w:rsidRPr="00C555E8">
        <w:t>.</w:t>
      </w:r>
    </w:p>
    <w:p w14:paraId="410CA0FD" w14:textId="77777777" w:rsidR="00A32971" w:rsidRPr="00C555E8" w:rsidRDefault="00A32971" w:rsidP="00D904F8">
      <w:pPr>
        <w:pStyle w:val="Heading3"/>
      </w:pPr>
      <w:r w:rsidRPr="00C555E8">
        <w:t xml:space="preserve">Mentorship and Coaching </w:t>
      </w:r>
    </w:p>
    <w:p w14:paraId="1C88EFAA" w14:textId="13678A05" w:rsidR="00A32971" w:rsidRPr="00C555E8" w:rsidRDefault="00924369" w:rsidP="00E7369A">
      <w:r w:rsidRPr="00C555E8">
        <w:t xml:space="preserve">Each fellow with be matched with an experienced </w:t>
      </w:r>
      <w:r w:rsidR="00A32971" w:rsidRPr="00C555E8">
        <w:t>mentor</w:t>
      </w:r>
      <w:r w:rsidR="00656DD9" w:rsidRPr="00A52E5A">
        <w:rPr>
          <w:color w:val="FF0000"/>
        </w:rPr>
        <w:t xml:space="preserve"> </w:t>
      </w:r>
      <w:r w:rsidRPr="00C555E8">
        <w:t xml:space="preserve">who </w:t>
      </w:r>
      <w:r w:rsidR="00A32971" w:rsidRPr="00C555E8">
        <w:t xml:space="preserve">will provide support, direction and an objective view </w:t>
      </w:r>
      <w:r w:rsidR="00656DD9">
        <w:t>of</w:t>
      </w:r>
      <w:r w:rsidR="00A32971" w:rsidRPr="00C555E8">
        <w:t xml:space="preserve"> how each GP can develop and progress</w:t>
      </w:r>
      <w:r w:rsidR="00D40F5C" w:rsidRPr="00C555E8">
        <w:t>.</w:t>
      </w:r>
      <w:r w:rsidR="00A32971" w:rsidRPr="00C555E8">
        <w:t xml:space="preserve"> </w:t>
      </w:r>
      <w:r w:rsidR="00D40F5C" w:rsidRPr="00C555E8">
        <w:t xml:space="preserve">There will also be </w:t>
      </w:r>
      <w:r w:rsidR="000344BA" w:rsidRPr="00C555E8">
        <w:t>access to career</w:t>
      </w:r>
      <w:r w:rsidR="00D40F5C" w:rsidRPr="00C555E8">
        <w:t xml:space="preserve"> coaching.</w:t>
      </w:r>
    </w:p>
    <w:p w14:paraId="4C5F19DC" w14:textId="77777777" w:rsidR="00A32971" w:rsidRPr="00C555E8" w:rsidRDefault="00924369" w:rsidP="00D904F8">
      <w:pPr>
        <w:pStyle w:val="Heading3"/>
      </w:pPr>
      <w:r w:rsidRPr="00C555E8">
        <w:t>Career development</w:t>
      </w:r>
    </w:p>
    <w:p w14:paraId="1A6D7E98" w14:textId="2455AE0E" w:rsidR="00D904F8" w:rsidRPr="00C555E8" w:rsidRDefault="00924369" w:rsidP="00A52E5A">
      <w:bookmarkStart w:id="2" w:name="_Hlk60651476"/>
      <w:r w:rsidRPr="00C555E8">
        <w:t xml:space="preserve">The training hub, alongside </w:t>
      </w:r>
      <w:r w:rsidR="0041309D" w:rsidRPr="00C555E8">
        <w:t>the Primary C</w:t>
      </w:r>
      <w:r w:rsidRPr="00C555E8">
        <w:t>are Academy</w:t>
      </w:r>
      <w:r w:rsidR="0041309D" w:rsidRPr="00C555E8">
        <w:t xml:space="preserve"> in the South West</w:t>
      </w:r>
      <w:r w:rsidR="00656DD9">
        <w:t>,</w:t>
      </w:r>
      <w:r w:rsidRPr="00C555E8">
        <w:t xml:space="preserve"> will provide learning </w:t>
      </w:r>
      <w:r w:rsidR="00633769" w:rsidRPr="00C555E8">
        <w:t>a</w:t>
      </w:r>
      <w:r w:rsidRPr="00C555E8">
        <w:t xml:space="preserve">nd development opportunities, with an emphasis on </w:t>
      </w:r>
      <w:r w:rsidR="00A32971" w:rsidRPr="00C555E8">
        <w:t xml:space="preserve">wider working across the PCN or other sectors. </w:t>
      </w:r>
      <w:bookmarkEnd w:id="2"/>
      <w:r w:rsidR="00D904F8" w:rsidRPr="00C555E8">
        <w:t>Stages of the Fellowship</w:t>
      </w:r>
    </w:p>
    <w:p w14:paraId="535E3BC0" w14:textId="77777777" w:rsidR="00D904F8" w:rsidRPr="00C555E8" w:rsidRDefault="00D904F8" w:rsidP="00D904F8">
      <w:r w:rsidRPr="00C555E8">
        <w:rPr>
          <w:noProof/>
          <w:lang w:eastAsia="en-GB"/>
        </w:rPr>
        <w:drawing>
          <wp:inline distT="0" distB="0" distL="0" distR="0" wp14:anchorId="6EC9BC43" wp14:editId="6E0F761C">
            <wp:extent cx="3048000" cy="2314575"/>
            <wp:effectExtent l="19050" t="19050" r="1905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1270898" w14:textId="77777777" w:rsidR="00A32971" w:rsidRPr="00C555E8" w:rsidRDefault="00D904F8" w:rsidP="00EE1938">
      <w:pPr>
        <w:pStyle w:val="Heading2"/>
        <w:rPr>
          <w:sz w:val="22"/>
          <w:szCs w:val="22"/>
        </w:rPr>
      </w:pPr>
      <w:r w:rsidRPr="00C555E8">
        <w:rPr>
          <w:sz w:val="22"/>
          <w:szCs w:val="22"/>
        </w:rPr>
        <w:br w:type="page"/>
      </w:r>
      <w:r w:rsidR="00A32971" w:rsidRPr="00C555E8">
        <w:rPr>
          <w:sz w:val="22"/>
          <w:szCs w:val="22"/>
        </w:rPr>
        <w:lastRenderedPageBreak/>
        <w:t xml:space="preserve">Funding </w:t>
      </w:r>
    </w:p>
    <w:p w14:paraId="318192E0" w14:textId="77777777" w:rsidR="00A32971" w:rsidRPr="00C555E8" w:rsidRDefault="00C555E8" w:rsidP="00E7369A">
      <w:r w:rsidRPr="00C555E8">
        <w:t xml:space="preserve">Fellowship funding is paid quarterly to the employing practices. Fellows should agree with their practice whether this time is taken in addition to their current clinical time or whether they are released from clinical work. </w:t>
      </w:r>
    </w:p>
    <w:p w14:paraId="52EC652E" w14:textId="77777777" w:rsidR="00D904F8" w:rsidRPr="00C555E8" w:rsidRDefault="00A17B45" w:rsidP="00E7369A">
      <w:r w:rsidRPr="00C555E8">
        <w:t>For the purpose of this programme 1 session</w:t>
      </w:r>
      <w:r w:rsidR="000344BA" w:rsidRPr="00C555E8">
        <w:t xml:space="preserve"> </w:t>
      </w:r>
      <w:r w:rsidRPr="00C555E8">
        <w:t>= 4 hours. CPD entitl</w:t>
      </w:r>
      <w:r w:rsidR="000344BA" w:rsidRPr="00C555E8">
        <w:t>ement will be calculated based o</w:t>
      </w:r>
      <w:r w:rsidRPr="00C555E8">
        <w:t xml:space="preserve">n the number of clinical sessions per week worked </w:t>
      </w:r>
      <w:r w:rsidR="00AE5352" w:rsidRPr="00C555E8">
        <w:t xml:space="preserve">in the employing NHS practice. The following work will be not </w:t>
      </w:r>
      <w:r w:rsidR="00853EFB" w:rsidRPr="00C555E8">
        <w:t xml:space="preserve">included: private sector work, </w:t>
      </w:r>
      <w:r w:rsidR="00AE5352" w:rsidRPr="00C555E8">
        <w:t>other NHS settings, non-clinical NHS work or locum work.</w:t>
      </w:r>
      <w:r w:rsidR="00FC69EB" w:rsidRPr="00C555E8">
        <w:t xml:space="preserve"> Reimbursement includes employment on costs.</w:t>
      </w:r>
    </w:p>
    <w:p w14:paraId="51F26C54" w14:textId="77777777" w:rsidR="00C555E8" w:rsidRPr="00C555E8" w:rsidRDefault="00C555E8" w:rsidP="00E7369A">
      <w:r w:rsidRPr="00C555E8">
        <w:t xml:space="preserve">Payment is by pro-rata reimbursement to the employer for up to one session per week at </w:t>
      </w:r>
      <w:r w:rsidR="00ED1833">
        <w:t>£10,000 pro rata</w:t>
      </w:r>
      <w:r w:rsidRPr="00C555E8">
        <w:t xml:space="preserve"> and in addition supported by an additional 30% toward on-costs </w:t>
      </w:r>
      <w:r w:rsidR="00ED1833">
        <w:t>(</w:t>
      </w:r>
      <w:r w:rsidRPr="00C555E8">
        <w:t>tax, NI and pension</w:t>
      </w:r>
      <w:r w:rsidR="00ED1833">
        <w:t>)</w:t>
      </w:r>
      <w:r w:rsidRPr="00C555E8">
        <w:t xml:space="preserve">. </w:t>
      </w:r>
    </w:p>
    <w:tbl>
      <w:tblPr>
        <w:tblStyle w:val="LightShading-Accent1"/>
        <w:tblW w:w="0" w:type="auto"/>
        <w:tblLook w:val="04A0" w:firstRow="1" w:lastRow="0" w:firstColumn="1" w:lastColumn="0" w:noHBand="0" w:noVBand="1"/>
      </w:tblPr>
      <w:tblGrid>
        <w:gridCol w:w="1221"/>
        <w:gridCol w:w="1331"/>
        <w:gridCol w:w="1607"/>
      </w:tblGrid>
      <w:tr w:rsidR="00D904F8" w:rsidRPr="00C555E8" w14:paraId="653EEEF1" w14:textId="77777777" w:rsidTr="00124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C32AB74" w14:textId="77777777" w:rsidR="00D904F8" w:rsidRPr="00C555E8" w:rsidRDefault="00D904F8" w:rsidP="008857DB">
            <w:pPr>
              <w:rPr>
                <w:b w:val="0"/>
              </w:rPr>
            </w:pPr>
            <w:r w:rsidRPr="00C555E8">
              <w:rPr>
                <w:b w:val="0"/>
              </w:rPr>
              <w:t>Number of clinical sessions</w:t>
            </w:r>
          </w:p>
        </w:tc>
        <w:tc>
          <w:tcPr>
            <w:tcW w:w="1458" w:type="dxa"/>
          </w:tcPr>
          <w:p w14:paraId="1EE87249" w14:textId="77777777" w:rsidR="00D904F8" w:rsidRPr="00C555E8" w:rsidRDefault="00D904F8" w:rsidP="008857DB">
            <w:pPr>
              <w:cnfStyle w:val="100000000000" w:firstRow="1" w:lastRow="0" w:firstColumn="0" w:lastColumn="0" w:oddVBand="0" w:evenVBand="0" w:oddHBand="0" w:evenHBand="0" w:firstRowFirstColumn="0" w:firstRowLastColumn="0" w:lastRowFirstColumn="0" w:lastRowLastColumn="0"/>
              <w:rPr>
                <w:b w:val="0"/>
              </w:rPr>
            </w:pPr>
            <w:r w:rsidRPr="00C555E8">
              <w:rPr>
                <w:b w:val="0"/>
              </w:rPr>
              <w:t>CPD time/week (hours)</w:t>
            </w:r>
          </w:p>
        </w:tc>
        <w:tc>
          <w:tcPr>
            <w:tcW w:w="1459" w:type="dxa"/>
          </w:tcPr>
          <w:p w14:paraId="567518A2" w14:textId="77777777" w:rsidR="00D904F8" w:rsidRPr="00C555E8" w:rsidRDefault="00ED1833" w:rsidP="00ED1833">
            <w:pPr>
              <w:cnfStyle w:val="100000000000" w:firstRow="1" w:lastRow="0" w:firstColumn="0" w:lastColumn="0" w:oddVBand="0" w:evenVBand="0" w:oddHBand="0" w:evenHBand="0" w:firstRowFirstColumn="0" w:firstRowLastColumn="0" w:lastRowFirstColumn="0" w:lastRowLastColumn="0"/>
              <w:rPr>
                <w:b w:val="0"/>
              </w:rPr>
            </w:pPr>
            <w:r>
              <w:rPr>
                <w:b w:val="0"/>
              </w:rPr>
              <w:t>A</w:t>
            </w:r>
            <w:r w:rsidR="00D904F8" w:rsidRPr="00C555E8">
              <w:rPr>
                <w:b w:val="0"/>
              </w:rPr>
              <w:t>nnual reimbursement</w:t>
            </w:r>
            <w:r w:rsidR="00C555E8" w:rsidRPr="00C555E8">
              <w:rPr>
                <w:b w:val="0"/>
              </w:rPr>
              <w:t xml:space="preserve"> if your sessional rate was £</w:t>
            </w:r>
            <w:r>
              <w:rPr>
                <w:b w:val="0"/>
              </w:rPr>
              <w:t>10000</w:t>
            </w:r>
          </w:p>
        </w:tc>
      </w:tr>
      <w:tr w:rsidR="00D904F8" w:rsidRPr="00C555E8" w14:paraId="490C4ACB" w14:textId="77777777" w:rsidTr="0012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3A618990" w14:textId="77777777" w:rsidR="00D904F8" w:rsidRPr="00C555E8" w:rsidRDefault="00D904F8" w:rsidP="008857DB">
            <w:r w:rsidRPr="00C555E8">
              <w:t>8-10</w:t>
            </w:r>
          </w:p>
        </w:tc>
        <w:tc>
          <w:tcPr>
            <w:tcW w:w="1458" w:type="dxa"/>
          </w:tcPr>
          <w:p w14:paraId="4AE73660" w14:textId="77777777" w:rsidR="00D904F8" w:rsidRPr="00C555E8" w:rsidRDefault="00D904F8" w:rsidP="008857DB">
            <w:pPr>
              <w:cnfStyle w:val="000000100000" w:firstRow="0" w:lastRow="0" w:firstColumn="0" w:lastColumn="0" w:oddVBand="0" w:evenVBand="0" w:oddHBand="1" w:evenHBand="0" w:firstRowFirstColumn="0" w:firstRowLastColumn="0" w:lastRowFirstColumn="0" w:lastRowLastColumn="0"/>
            </w:pPr>
            <w:r w:rsidRPr="00C555E8">
              <w:t>4</w:t>
            </w:r>
          </w:p>
        </w:tc>
        <w:tc>
          <w:tcPr>
            <w:tcW w:w="1459" w:type="dxa"/>
          </w:tcPr>
          <w:p w14:paraId="231DCB48" w14:textId="77777777" w:rsidR="00D904F8" w:rsidRPr="00C555E8" w:rsidRDefault="00D904F8" w:rsidP="00ED1833">
            <w:pPr>
              <w:cnfStyle w:val="000000100000" w:firstRow="0" w:lastRow="0" w:firstColumn="0" w:lastColumn="0" w:oddVBand="0" w:evenVBand="0" w:oddHBand="1" w:evenHBand="0" w:firstRowFirstColumn="0" w:firstRowLastColumn="0" w:lastRowFirstColumn="0" w:lastRowLastColumn="0"/>
            </w:pPr>
            <w:r w:rsidRPr="00C555E8">
              <w:t>£</w:t>
            </w:r>
            <w:r w:rsidR="00ED1833">
              <w:t>10000</w:t>
            </w:r>
          </w:p>
        </w:tc>
      </w:tr>
      <w:tr w:rsidR="00D904F8" w:rsidRPr="00C555E8" w14:paraId="29BBBD70" w14:textId="77777777" w:rsidTr="00124196">
        <w:tc>
          <w:tcPr>
            <w:cnfStyle w:val="001000000000" w:firstRow="0" w:lastRow="0" w:firstColumn="1" w:lastColumn="0" w:oddVBand="0" w:evenVBand="0" w:oddHBand="0" w:evenHBand="0" w:firstRowFirstColumn="0" w:firstRowLastColumn="0" w:lastRowFirstColumn="0" w:lastRowLastColumn="0"/>
            <w:tcW w:w="1458" w:type="dxa"/>
          </w:tcPr>
          <w:p w14:paraId="779E2C14" w14:textId="77777777" w:rsidR="00D904F8" w:rsidRPr="00C555E8" w:rsidRDefault="00D904F8" w:rsidP="008857DB">
            <w:r w:rsidRPr="00C555E8">
              <w:t>7</w:t>
            </w:r>
          </w:p>
        </w:tc>
        <w:tc>
          <w:tcPr>
            <w:tcW w:w="1458" w:type="dxa"/>
          </w:tcPr>
          <w:p w14:paraId="0A0DEF68" w14:textId="77777777" w:rsidR="00D904F8" w:rsidRPr="00C555E8" w:rsidRDefault="00D904F8" w:rsidP="008857DB">
            <w:pPr>
              <w:cnfStyle w:val="000000000000" w:firstRow="0" w:lastRow="0" w:firstColumn="0" w:lastColumn="0" w:oddVBand="0" w:evenVBand="0" w:oddHBand="0" w:evenHBand="0" w:firstRowFirstColumn="0" w:firstRowLastColumn="0" w:lastRowFirstColumn="0" w:lastRowLastColumn="0"/>
            </w:pPr>
            <w:r w:rsidRPr="00C555E8">
              <w:t>3.5</w:t>
            </w:r>
          </w:p>
        </w:tc>
        <w:tc>
          <w:tcPr>
            <w:tcW w:w="1459" w:type="dxa"/>
          </w:tcPr>
          <w:p w14:paraId="53A6313C" w14:textId="77777777" w:rsidR="00D904F8" w:rsidRPr="00C555E8" w:rsidRDefault="00D904F8" w:rsidP="00ED1833">
            <w:pPr>
              <w:cnfStyle w:val="000000000000" w:firstRow="0" w:lastRow="0" w:firstColumn="0" w:lastColumn="0" w:oddVBand="0" w:evenVBand="0" w:oddHBand="0" w:evenHBand="0" w:firstRowFirstColumn="0" w:firstRowLastColumn="0" w:lastRowFirstColumn="0" w:lastRowLastColumn="0"/>
            </w:pPr>
            <w:r w:rsidRPr="00C555E8">
              <w:t>£</w:t>
            </w:r>
            <w:r w:rsidR="00ED1833">
              <w:t>8750</w:t>
            </w:r>
          </w:p>
        </w:tc>
      </w:tr>
      <w:tr w:rsidR="00D904F8" w:rsidRPr="00C555E8" w14:paraId="7199C3E8" w14:textId="77777777" w:rsidTr="0012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25F4815" w14:textId="77777777" w:rsidR="00D904F8" w:rsidRPr="00C555E8" w:rsidRDefault="00D904F8" w:rsidP="008857DB">
            <w:r w:rsidRPr="00C555E8">
              <w:t>6</w:t>
            </w:r>
          </w:p>
        </w:tc>
        <w:tc>
          <w:tcPr>
            <w:tcW w:w="1458" w:type="dxa"/>
          </w:tcPr>
          <w:p w14:paraId="3C5D11AA" w14:textId="77777777" w:rsidR="00D904F8" w:rsidRPr="00C555E8" w:rsidRDefault="00D904F8" w:rsidP="008857DB">
            <w:pPr>
              <w:cnfStyle w:val="000000100000" w:firstRow="0" w:lastRow="0" w:firstColumn="0" w:lastColumn="0" w:oddVBand="0" w:evenVBand="0" w:oddHBand="1" w:evenHBand="0" w:firstRowFirstColumn="0" w:firstRowLastColumn="0" w:lastRowFirstColumn="0" w:lastRowLastColumn="0"/>
            </w:pPr>
            <w:r w:rsidRPr="00C555E8">
              <w:t>3</w:t>
            </w:r>
          </w:p>
        </w:tc>
        <w:tc>
          <w:tcPr>
            <w:tcW w:w="1459" w:type="dxa"/>
          </w:tcPr>
          <w:p w14:paraId="597B7DE6" w14:textId="77777777" w:rsidR="00D904F8" w:rsidRPr="00C555E8" w:rsidRDefault="00D904F8" w:rsidP="00ED1833">
            <w:pPr>
              <w:cnfStyle w:val="000000100000" w:firstRow="0" w:lastRow="0" w:firstColumn="0" w:lastColumn="0" w:oddVBand="0" w:evenVBand="0" w:oddHBand="1" w:evenHBand="0" w:firstRowFirstColumn="0" w:firstRowLastColumn="0" w:lastRowFirstColumn="0" w:lastRowLastColumn="0"/>
            </w:pPr>
            <w:r w:rsidRPr="00C555E8">
              <w:t>£</w:t>
            </w:r>
            <w:r w:rsidR="00ED1833">
              <w:t>7500</w:t>
            </w:r>
          </w:p>
        </w:tc>
      </w:tr>
      <w:tr w:rsidR="00D904F8" w:rsidRPr="00C555E8" w14:paraId="68055FE8" w14:textId="77777777" w:rsidTr="00124196">
        <w:tc>
          <w:tcPr>
            <w:cnfStyle w:val="001000000000" w:firstRow="0" w:lastRow="0" w:firstColumn="1" w:lastColumn="0" w:oddVBand="0" w:evenVBand="0" w:oddHBand="0" w:evenHBand="0" w:firstRowFirstColumn="0" w:firstRowLastColumn="0" w:lastRowFirstColumn="0" w:lastRowLastColumn="0"/>
            <w:tcW w:w="1458" w:type="dxa"/>
          </w:tcPr>
          <w:p w14:paraId="32FD95F1" w14:textId="77777777" w:rsidR="00D904F8" w:rsidRPr="00C555E8" w:rsidRDefault="00D904F8" w:rsidP="008857DB">
            <w:r w:rsidRPr="00C555E8">
              <w:t>5</w:t>
            </w:r>
          </w:p>
        </w:tc>
        <w:tc>
          <w:tcPr>
            <w:tcW w:w="1458" w:type="dxa"/>
          </w:tcPr>
          <w:p w14:paraId="456DFF5D" w14:textId="77777777" w:rsidR="00D904F8" w:rsidRPr="00C555E8" w:rsidRDefault="00D904F8" w:rsidP="008857DB">
            <w:pPr>
              <w:cnfStyle w:val="000000000000" w:firstRow="0" w:lastRow="0" w:firstColumn="0" w:lastColumn="0" w:oddVBand="0" w:evenVBand="0" w:oddHBand="0" w:evenHBand="0" w:firstRowFirstColumn="0" w:firstRowLastColumn="0" w:lastRowFirstColumn="0" w:lastRowLastColumn="0"/>
            </w:pPr>
            <w:r w:rsidRPr="00C555E8">
              <w:t>2.5</w:t>
            </w:r>
          </w:p>
        </w:tc>
        <w:tc>
          <w:tcPr>
            <w:tcW w:w="1459" w:type="dxa"/>
          </w:tcPr>
          <w:p w14:paraId="27EA7132" w14:textId="77777777" w:rsidR="00D904F8" w:rsidRPr="00C555E8" w:rsidRDefault="00D904F8" w:rsidP="00ED1833">
            <w:pPr>
              <w:cnfStyle w:val="000000000000" w:firstRow="0" w:lastRow="0" w:firstColumn="0" w:lastColumn="0" w:oddVBand="0" w:evenVBand="0" w:oddHBand="0" w:evenHBand="0" w:firstRowFirstColumn="0" w:firstRowLastColumn="0" w:lastRowFirstColumn="0" w:lastRowLastColumn="0"/>
            </w:pPr>
            <w:r w:rsidRPr="00C555E8">
              <w:t>£</w:t>
            </w:r>
            <w:r w:rsidR="00ED1833">
              <w:t>6250</w:t>
            </w:r>
          </w:p>
        </w:tc>
      </w:tr>
      <w:tr w:rsidR="00D904F8" w:rsidRPr="00C555E8" w14:paraId="2E45F66D" w14:textId="77777777" w:rsidTr="0012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313D31D5" w14:textId="77777777" w:rsidR="00D904F8" w:rsidRPr="00C555E8" w:rsidRDefault="00D904F8" w:rsidP="008857DB">
            <w:r w:rsidRPr="00C555E8">
              <w:t>4</w:t>
            </w:r>
          </w:p>
        </w:tc>
        <w:tc>
          <w:tcPr>
            <w:tcW w:w="1458" w:type="dxa"/>
          </w:tcPr>
          <w:p w14:paraId="13AD7719" w14:textId="77777777" w:rsidR="00D904F8" w:rsidRPr="00C555E8" w:rsidRDefault="00D904F8" w:rsidP="008857DB">
            <w:pPr>
              <w:cnfStyle w:val="000000100000" w:firstRow="0" w:lastRow="0" w:firstColumn="0" w:lastColumn="0" w:oddVBand="0" w:evenVBand="0" w:oddHBand="1" w:evenHBand="0" w:firstRowFirstColumn="0" w:firstRowLastColumn="0" w:lastRowFirstColumn="0" w:lastRowLastColumn="0"/>
            </w:pPr>
            <w:r w:rsidRPr="00C555E8">
              <w:t>2</w:t>
            </w:r>
          </w:p>
        </w:tc>
        <w:tc>
          <w:tcPr>
            <w:tcW w:w="1459" w:type="dxa"/>
          </w:tcPr>
          <w:p w14:paraId="00BEAED6" w14:textId="77777777" w:rsidR="00D904F8" w:rsidRPr="00C555E8" w:rsidRDefault="00D904F8" w:rsidP="00ED1833">
            <w:pPr>
              <w:cnfStyle w:val="000000100000" w:firstRow="0" w:lastRow="0" w:firstColumn="0" w:lastColumn="0" w:oddVBand="0" w:evenVBand="0" w:oddHBand="1" w:evenHBand="0" w:firstRowFirstColumn="0" w:firstRowLastColumn="0" w:lastRowFirstColumn="0" w:lastRowLastColumn="0"/>
            </w:pPr>
            <w:r w:rsidRPr="00C555E8">
              <w:t>£</w:t>
            </w:r>
            <w:r w:rsidR="00ED1833">
              <w:t>5000</w:t>
            </w:r>
          </w:p>
        </w:tc>
      </w:tr>
      <w:tr w:rsidR="00D904F8" w:rsidRPr="00C555E8" w14:paraId="498E05F4" w14:textId="77777777" w:rsidTr="00124196">
        <w:tc>
          <w:tcPr>
            <w:cnfStyle w:val="001000000000" w:firstRow="0" w:lastRow="0" w:firstColumn="1" w:lastColumn="0" w:oddVBand="0" w:evenVBand="0" w:oddHBand="0" w:evenHBand="0" w:firstRowFirstColumn="0" w:firstRowLastColumn="0" w:lastRowFirstColumn="0" w:lastRowLastColumn="0"/>
            <w:tcW w:w="1458" w:type="dxa"/>
          </w:tcPr>
          <w:p w14:paraId="4D0B6D4B" w14:textId="77777777" w:rsidR="00D904F8" w:rsidRPr="00C555E8" w:rsidRDefault="00D904F8" w:rsidP="008857DB">
            <w:r w:rsidRPr="00C555E8">
              <w:t>3</w:t>
            </w:r>
          </w:p>
        </w:tc>
        <w:tc>
          <w:tcPr>
            <w:tcW w:w="1458" w:type="dxa"/>
          </w:tcPr>
          <w:p w14:paraId="4A6CB657" w14:textId="77777777" w:rsidR="00D904F8" w:rsidRPr="00C555E8" w:rsidRDefault="00D904F8" w:rsidP="008857DB">
            <w:pPr>
              <w:cnfStyle w:val="000000000000" w:firstRow="0" w:lastRow="0" w:firstColumn="0" w:lastColumn="0" w:oddVBand="0" w:evenVBand="0" w:oddHBand="0" w:evenHBand="0" w:firstRowFirstColumn="0" w:firstRowLastColumn="0" w:lastRowFirstColumn="0" w:lastRowLastColumn="0"/>
            </w:pPr>
            <w:r w:rsidRPr="00C555E8">
              <w:t>1.5</w:t>
            </w:r>
          </w:p>
        </w:tc>
        <w:tc>
          <w:tcPr>
            <w:tcW w:w="1459" w:type="dxa"/>
          </w:tcPr>
          <w:p w14:paraId="479C12E7" w14:textId="77777777" w:rsidR="00D904F8" w:rsidRPr="00C555E8" w:rsidRDefault="00D904F8" w:rsidP="00ED1833">
            <w:pPr>
              <w:cnfStyle w:val="000000000000" w:firstRow="0" w:lastRow="0" w:firstColumn="0" w:lastColumn="0" w:oddVBand="0" w:evenVBand="0" w:oddHBand="0" w:evenHBand="0" w:firstRowFirstColumn="0" w:firstRowLastColumn="0" w:lastRowFirstColumn="0" w:lastRowLastColumn="0"/>
            </w:pPr>
            <w:r w:rsidRPr="00C555E8">
              <w:t>£</w:t>
            </w:r>
            <w:r w:rsidR="00ED1833">
              <w:t>3750</w:t>
            </w:r>
          </w:p>
        </w:tc>
      </w:tr>
      <w:tr w:rsidR="00D904F8" w:rsidRPr="00C555E8" w14:paraId="0C67E8BF" w14:textId="77777777" w:rsidTr="0012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688739E7" w14:textId="77777777" w:rsidR="00D904F8" w:rsidRPr="00C555E8" w:rsidRDefault="00D904F8" w:rsidP="008857DB">
            <w:r w:rsidRPr="00C555E8">
              <w:t>2</w:t>
            </w:r>
          </w:p>
        </w:tc>
        <w:tc>
          <w:tcPr>
            <w:tcW w:w="1458" w:type="dxa"/>
          </w:tcPr>
          <w:p w14:paraId="26C55213" w14:textId="77777777" w:rsidR="00D904F8" w:rsidRPr="00C555E8" w:rsidRDefault="00D904F8" w:rsidP="008857DB">
            <w:pPr>
              <w:cnfStyle w:val="000000100000" w:firstRow="0" w:lastRow="0" w:firstColumn="0" w:lastColumn="0" w:oddVBand="0" w:evenVBand="0" w:oddHBand="1" w:evenHBand="0" w:firstRowFirstColumn="0" w:firstRowLastColumn="0" w:lastRowFirstColumn="0" w:lastRowLastColumn="0"/>
            </w:pPr>
            <w:r w:rsidRPr="00C555E8">
              <w:t>1</w:t>
            </w:r>
          </w:p>
        </w:tc>
        <w:tc>
          <w:tcPr>
            <w:tcW w:w="1459" w:type="dxa"/>
          </w:tcPr>
          <w:p w14:paraId="7AEA5FBE" w14:textId="77777777" w:rsidR="00D904F8" w:rsidRPr="00C555E8" w:rsidRDefault="00D904F8" w:rsidP="00ED1833">
            <w:pPr>
              <w:cnfStyle w:val="000000100000" w:firstRow="0" w:lastRow="0" w:firstColumn="0" w:lastColumn="0" w:oddVBand="0" w:evenVBand="0" w:oddHBand="1" w:evenHBand="0" w:firstRowFirstColumn="0" w:firstRowLastColumn="0" w:lastRowFirstColumn="0" w:lastRowLastColumn="0"/>
            </w:pPr>
            <w:r w:rsidRPr="00C555E8">
              <w:t>£</w:t>
            </w:r>
            <w:r w:rsidR="00ED1833">
              <w:t>2500</w:t>
            </w:r>
          </w:p>
        </w:tc>
      </w:tr>
      <w:tr w:rsidR="00124196" w:rsidRPr="00C555E8" w14:paraId="73E6244F" w14:textId="77777777" w:rsidTr="00124196">
        <w:tc>
          <w:tcPr>
            <w:cnfStyle w:val="001000000000" w:firstRow="0" w:lastRow="0" w:firstColumn="1" w:lastColumn="0" w:oddVBand="0" w:evenVBand="0" w:oddHBand="0" w:evenHBand="0" w:firstRowFirstColumn="0" w:firstRowLastColumn="0" w:lastRowFirstColumn="0" w:lastRowLastColumn="0"/>
            <w:tcW w:w="1458" w:type="dxa"/>
          </w:tcPr>
          <w:p w14:paraId="0958B072" w14:textId="77777777" w:rsidR="00D904F8" w:rsidRPr="00C555E8" w:rsidRDefault="00D904F8" w:rsidP="008857DB">
            <w:r w:rsidRPr="00C555E8">
              <w:t>1</w:t>
            </w:r>
          </w:p>
        </w:tc>
        <w:tc>
          <w:tcPr>
            <w:tcW w:w="1458" w:type="dxa"/>
          </w:tcPr>
          <w:p w14:paraId="2A75BCB6" w14:textId="77777777" w:rsidR="00D904F8" w:rsidRPr="00C555E8" w:rsidRDefault="00D904F8" w:rsidP="008857DB">
            <w:pPr>
              <w:cnfStyle w:val="000000000000" w:firstRow="0" w:lastRow="0" w:firstColumn="0" w:lastColumn="0" w:oddVBand="0" w:evenVBand="0" w:oddHBand="0" w:evenHBand="0" w:firstRowFirstColumn="0" w:firstRowLastColumn="0" w:lastRowFirstColumn="0" w:lastRowLastColumn="0"/>
            </w:pPr>
            <w:r w:rsidRPr="00C555E8">
              <w:t>0.5</w:t>
            </w:r>
          </w:p>
        </w:tc>
        <w:tc>
          <w:tcPr>
            <w:tcW w:w="1459" w:type="dxa"/>
          </w:tcPr>
          <w:p w14:paraId="01D56DE9" w14:textId="77777777" w:rsidR="00D904F8" w:rsidRPr="00C555E8" w:rsidRDefault="00D904F8" w:rsidP="00ED1833">
            <w:pPr>
              <w:cnfStyle w:val="000000000000" w:firstRow="0" w:lastRow="0" w:firstColumn="0" w:lastColumn="0" w:oddVBand="0" w:evenVBand="0" w:oddHBand="0" w:evenHBand="0" w:firstRowFirstColumn="0" w:firstRowLastColumn="0" w:lastRowFirstColumn="0" w:lastRowLastColumn="0"/>
            </w:pPr>
            <w:r w:rsidRPr="00C555E8">
              <w:t>£</w:t>
            </w:r>
            <w:r w:rsidR="00ED1833">
              <w:t>1250</w:t>
            </w:r>
          </w:p>
        </w:tc>
      </w:tr>
    </w:tbl>
    <w:p w14:paraId="5F0BF265" w14:textId="77777777" w:rsidR="00124196" w:rsidRPr="00C555E8" w:rsidRDefault="00124196" w:rsidP="00D904F8"/>
    <w:p w14:paraId="685EFBA8" w14:textId="77777777" w:rsidR="00881FDB" w:rsidRPr="00C555E8" w:rsidRDefault="00D904F8" w:rsidP="00D904F8">
      <w:pPr>
        <w:pStyle w:val="Heading2"/>
        <w:rPr>
          <w:sz w:val="22"/>
          <w:szCs w:val="22"/>
        </w:rPr>
      </w:pPr>
      <w:r w:rsidRPr="00C555E8">
        <w:rPr>
          <w:sz w:val="22"/>
          <w:szCs w:val="22"/>
        </w:rPr>
        <w:t>F</w:t>
      </w:r>
      <w:r w:rsidR="00CD2585" w:rsidRPr="00C555E8">
        <w:rPr>
          <w:sz w:val="22"/>
          <w:szCs w:val="22"/>
        </w:rPr>
        <w:t>AQS</w:t>
      </w:r>
    </w:p>
    <w:p w14:paraId="1EE95C9C" w14:textId="77777777" w:rsidR="00CD2585" w:rsidRPr="00C555E8" w:rsidRDefault="00CD2585" w:rsidP="00E7369A">
      <w:r w:rsidRPr="00C555E8">
        <w:rPr>
          <w:rStyle w:val="Heading3Char"/>
        </w:rPr>
        <w:t xml:space="preserve">Is </w:t>
      </w:r>
      <w:r w:rsidR="0041309D" w:rsidRPr="00C555E8">
        <w:rPr>
          <w:rStyle w:val="Heading3Char"/>
        </w:rPr>
        <w:t>there anything that fu</w:t>
      </w:r>
      <w:r w:rsidRPr="00C555E8">
        <w:rPr>
          <w:rStyle w:val="Heading3Char"/>
        </w:rPr>
        <w:t>nded CPD time can’t be used for?</w:t>
      </w:r>
      <w:r w:rsidRPr="00C555E8">
        <w:t xml:space="preserve"> </w:t>
      </w:r>
      <w:r w:rsidR="00D904F8" w:rsidRPr="00C555E8">
        <w:t>It can</w:t>
      </w:r>
      <w:r w:rsidRPr="00C555E8">
        <w:t>not be used for routine clinical and administrative work, or for statutory and mandatory training.</w:t>
      </w:r>
    </w:p>
    <w:p w14:paraId="79929AD2" w14:textId="77777777" w:rsidR="00124196" w:rsidRPr="00C555E8" w:rsidRDefault="00CD2585" w:rsidP="00E7369A">
      <w:pPr>
        <w:rPr>
          <w:rStyle w:val="Heading3Char"/>
          <w:rFonts w:eastAsiaTheme="minorHAnsi" w:cstheme="minorBidi"/>
          <w:b w:val="0"/>
          <w:bCs w:val="0"/>
        </w:rPr>
      </w:pPr>
      <w:r w:rsidRPr="00C555E8">
        <w:rPr>
          <w:rStyle w:val="Heading3Char"/>
        </w:rPr>
        <w:t>Do I need additional indemnity?</w:t>
      </w:r>
      <w:r w:rsidRPr="00C555E8">
        <w:t xml:space="preserve"> It is dependent on how you intend to use your CPD time. It is the fellow’s responsibility to seek advice for their indemnity provider.</w:t>
      </w:r>
      <w:r w:rsidR="00124196" w:rsidRPr="00C555E8">
        <w:t xml:space="preserve"> There is no indemnity funding.</w:t>
      </w:r>
    </w:p>
    <w:p w14:paraId="084A5571" w14:textId="77777777" w:rsidR="00CD2585" w:rsidRPr="00C555E8" w:rsidRDefault="00CD2585" w:rsidP="00E7369A">
      <w:r w:rsidRPr="00C555E8">
        <w:rPr>
          <w:rStyle w:val="Heading3Char"/>
        </w:rPr>
        <w:t>Are there study or project budgets?</w:t>
      </w:r>
      <w:r w:rsidRPr="00C555E8">
        <w:t xml:space="preserve"> No, however we encourage fellows to discuss opportunities with their PCN and </w:t>
      </w:r>
      <w:r w:rsidR="00124196" w:rsidRPr="00C555E8">
        <w:t>t</w:t>
      </w:r>
      <w:r w:rsidR="0041309D" w:rsidRPr="00C555E8">
        <w:t>he Somerset</w:t>
      </w:r>
      <w:r w:rsidRPr="00C555E8">
        <w:t xml:space="preserve"> </w:t>
      </w:r>
      <w:r w:rsidR="0041309D" w:rsidRPr="00C555E8">
        <w:t>T</w:t>
      </w:r>
      <w:r w:rsidRPr="00C555E8">
        <w:t>raini</w:t>
      </w:r>
      <w:r w:rsidR="0041309D" w:rsidRPr="00C555E8">
        <w:t>ng H</w:t>
      </w:r>
      <w:r w:rsidRPr="00C555E8">
        <w:t>ub.</w:t>
      </w:r>
    </w:p>
    <w:p w14:paraId="26BC79F0" w14:textId="77777777" w:rsidR="00CD2585" w:rsidRPr="00C555E8" w:rsidRDefault="00CD2585" w:rsidP="00E7369A">
      <w:r w:rsidRPr="00C555E8">
        <w:rPr>
          <w:rStyle w:val="Heading3Char"/>
        </w:rPr>
        <w:t xml:space="preserve">What happens if I take maternity/ paternity/ sick leave? </w:t>
      </w:r>
      <w:r w:rsidRPr="00C555E8">
        <w:t xml:space="preserve">The fellowship can be paused until </w:t>
      </w:r>
      <w:r w:rsidR="0041309D" w:rsidRPr="00C555E8">
        <w:t>work is resumed</w:t>
      </w:r>
      <w:r w:rsidRPr="00C555E8">
        <w:t>.</w:t>
      </w:r>
    </w:p>
    <w:p w14:paraId="279EB445" w14:textId="77777777" w:rsidR="00CD2585" w:rsidRPr="00C555E8" w:rsidRDefault="00CD2585" w:rsidP="00E7369A">
      <w:r w:rsidRPr="00C555E8">
        <w:rPr>
          <w:rStyle w:val="Heading3Char"/>
        </w:rPr>
        <w:t>What happens if I change practice?</w:t>
      </w:r>
      <w:r w:rsidRPr="00C555E8">
        <w:t xml:space="preserve"> This can continue if a fellow takes up another substantive role within Somerset.</w:t>
      </w:r>
      <w:r w:rsidR="00C555E8">
        <w:t xml:space="preserve"> </w:t>
      </w:r>
      <w:r w:rsidR="00553064">
        <w:t>You may be able to transfer if you leave the area.</w:t>
      </w:r>
    </w:p>
    <w:p w14:paraId="0E768ADE" w14:textId="77777777" w:rsidR="00D40F5C" w:rsidRPr="00C555E8" w:rsidRDefault="00D40F5C" w:rsidP="00D40F5C">
      <w:pPr>
        <w:pStyle w:val="Heading2"/>
        <w:rPr>
          <w:sz w:val="22"/>
          <w:szCs w:val="22"/>
        </w:rPr>
      </w:pPr>
      <w:r w:rsidRPr="00C555E8">
        <w:rPr>
          <w:sz w:val="22"/>
          <w:szCs w:val="22"/>
        </w:rPr>
        <w:t>Application</w:t>
      </w:r>
    </w:p>
    <w:p w14:paraId="251B51AF" w14:textId="06030DF4" w:rsidR="0041309D" w:rsidRPr="00C555E8" w:rsidRDefault="00D40F5C" w:rsidP="00E7369A">
      <w:r w:rsidRPr="00C555E8">
        <w:t xml:space="preserve">To apply, register interest, or have any questions please contact Dr Catherine </w:t>
      </w:r>
      <w:hyperlink r:id="rId18" w:history="1">
        <w:r w:rsidRPr="00C555E8">
          <w:t>Ievers [</w:t>
        </w:r>
        <w:r w:rsidRPr="00C555E8">
          <w:rPr>
            <w:color w:val="4F81BD" w:themeColor="accent1"/>
          </w:rPr>
          <w:t>catherine.ievers1@nhs.net</w:t>
        </w:r>
      </w:hyperlink>
      <w:r w:rsidRPr="00C555E8">
        <w:t>]</w:t>
      </w:r>
    </w:p>
    <w:p w14:paraId="2419690A" w14:textId="77777777" w:rsidR="00124196" w:rsidRPr="00C555E8" w:rsidRDefault="00124196" w:rsidP="00E7369A"/>
    <w:p w14:paraId="7DDF5C87" w14:textId="77777777" w:rsidR="00124196" w:rsidRPr="00C555E8" w:rsidRDefault="00124196" w:rsidP="00E7369A"/>
    <w:p w14:paraId="7CED9436" w14:textId="77777777" w:rsidR="00124196" w:rsidRPr="00C555E8" w:rsidRDefault="00124196" w:rsidP="00E7369A"/>
    <w:p w14:paraId="415BCE7C" w14:textId="77777777" w:rsidR="00124196" w:rsidRPr="00C555E8" w:rsidRDefault="00124196" w:rsidP="00E7369A"/>
    <w:p w14:paraId="7A0D300D" w14:textId="77777777" w:rsidR="00124196" w:rsidRPr="00C555E8" w:rsidRDefault="00124196" w:rsidP="00E7369A"/>
    <w:p w14:paraId="66F96E16" w14:textId="77777777" w:rsidR="00124196" w:rsidRPr="00C555E8" w:rsidRDefault="00124196" w:rsidP="00E7369A"/>
    <w:p w14:paraId="0A013C81" w14:textId="77777777" w:rsidR="00124196" w:rsidRPr="00C555E8" w:rsidRDefault="00124196" w:rsidP="00E7369A"/>
    <w:p w14:paraId="6C7AD3AA" w14:textId="77777777" w:rsidR="00124196" w:rsidRPr="00C555E8" w:rsidRDefault="00124196" w:rsidP="00E7369A"/>
    <w:p w14:paraId="3F170071" w14:textId="77777777" w:rsidR="00124196" w:rsidRPr="00C555E8" w:rsidRDefault="00124196" w:rsidP="00E7369A"/>
    <w:p w14:paraId="7078C73D" w14:textId="77777777" w:rsidR="00124196" w:rsidRDefault="00124196" w:rsidP="00E7369A"/>
    <w:p w14:paraId="64806758" w14:textId="77777777" w:rsidR="00124196" w:rsidRDefault="00124196" w:rsidP="00E7369A"/>
    <w:p w14:paraId="2D09824C" w14:textId="77777777" w:rsidR="00124196" w:rsidRDefault="00124196" w:rsidP="00E7369A"/>
    <w:p w14:paraId="60D86397" w14:textId="77777777" w:rsidR="00124196" w:rsidRDefault="00124196" w:rsidP="00E7369A"/>
    <w:p w14:paraId="68718AB8" w14:textId="77777777" w:rsidR="00124196" w:rsidRDefault="00124196" w:rsidP="00E7369A"/>
    <w:p w14:paraId="66E3A024" w14:textId="77777777" w:rsidR="00124196" w:rsidRDefault="00124196" w:rsidP="00E7369A"/>
    <w:p w14:paraId="4583631D" w14:textId="77777777" w:rsidR="00124196" w:rsidRDefault="00124196" w:rsidP="00124196">
      <w:pPr>
        <w:sectPr w:rsidR="00124196" w:rsidSect="000765A8">
          <w:type w:val="continuous"/>
          <w:pgSz w:w="11906" w:h="16838"/>
          <w:pgMar w:top="1440" w:right="1440" w:bottom="1440" w:left="1440" w:header="708" w:footer="708" w:gutter="0"/>
          <w:cols w:num="2" w:space="708"/>
          <w:docGrid w:linePitch="360"/>
        </w:sectPr>
      </w:pPr>
    </w:p>
    <w:p w14:paraId="5C7E27CD" w14:textId="77777777" w:rsidR="001A66FD" w:rsidRDefault="001A66FD" w:rsidP="00124196"/>
    <w:sectPr w:rsidR="001A66FD" w:rsidSect="000765A8">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502E5" w14:textId="77777777" w:rsidR="00E7369A" w:rsidRDefault="00E7369A" w:rsidP="00E7369A">
      <w:pPr>
        <w:spacing w:after="0" w:line="240" w:lineRule="auto"/>
      </w:pPr>
      <w:r>
        <w:separator/>
      </w:r>
    </w:p>
  </w:endnote>
  <w:endnote w:type="continuationSeparator" w:id="0">
    <w:p w14:paraId="7E61C290" w14:textId="77777777"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CBAC1" w14:textId="77777777" w:rsidR="006B4698" w:rsidRDefault="006B4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539E" w14:textId="77777777" w:rsidR="006B4698" w:rsidRDefault="006B4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5C28" w14:textId="77777777" w:rsidR="006B4698" w:rsidRDefault="006B4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47638" w14:textId="77777777" w:rsidR="00E7369A" w:rsidRDefault="00E7369A" w:rsidP="00E7369A">
      <w:pPr>
        <w:spacing w:after="0" w:line="240" w:lineRule="auto"/>
      </w:pPr>
      <w:r>
        <w:separator/>
      </w:r>
    </w:p>
  </w:footnote>
  <w:footnote w:type="continuationSeparator" w:id="0">
    <w:p w14:paraId="336745D8" w14:textId="77777777"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60290" w14:textId="77777777" w:rsidR="006B4698" w:rsidRDefault="006B46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48A9" w14:textId="77777777"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E4AED" w14:textId="77777777" w:rsidR="00954EDD" w:rsidRDefault="00954EDD" w:rsidP="00954EDD">
    <w:pPr>
      <w:pStyle w:val="Header"/>
      <w:ind w:left="-142"/>
    </w:pPr>
    <w:r>
      <w:rPr>
        <w:noProof/>
        <w:lang w:eastAsia="en-GB"/>
      </w:rPr>
      <w:t xml:space="preserve">    </w:t>
    </w:r>
    <w:r>
      <w:rPr>
        <w:noProof/>
        <w:lang w:eastAsia="en-GB"/>
      </w:rPr>
      <w:drawing>
        <wp:inline distT="0" distB="0" distL="0" distR="0" wp14:anchorId="163204DC" wp14:editId="17F12026">
          <wp:extent cx="1076325" cy="682510"/>
          <wp:effectExtent l="0" t="0" r="0" b="3810"/>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86B1C70" wp14:editId="602EA4D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2235D"/>
    <w:rsid w:val="000344BA"/>
    <w:rsid w:val="0007509E"/>
    <w:rsid w:val="000765A8"/>
    <w:rsid w:val="00102AB5"/>
    <w:rsid w:val="00124196"/>
    <w:rsid w:val="001801E6"/>
    <w:rsid w:val="001A164D"/>
    <w:rsid w:val="001A66FD"/>
    <w:rsid w:val="00236991"/>
    <w:rsid w:val="0041309D"/>
    <w:rsid w:val="004F24BC"/>
    <w:rsid w:val="00553064"/>
    <w:rsid w:val="005A40FE"/>
    <w:rsid w:val="00626F97"/>
    <w:rsid w:val="00633769"/>
    <w:rsid w:val="00656DD9"/>
    <w:rsid w:val="00687AC6"/>
    <w:rsid w:val="006B4698"/>
    <w:rsid w:val="00714186"/>
    <w:rsid w:val="00793CD1"/>
    <w:rsid w:val="007C3344"/>
    <w:rsid w:val="00853EFB"/>
    <w:rsid w:val="00881FDB"/>
    <w:rsid w:val="008D14DA"/>
    <w:rsid w:val="00924369"/>
    <w:rsid w:val="00954EDD"/>
    <w:rsid w:val="00983209"/>
    <w:rsid w:val="009D364E"/>
    <w:rsid w:val="00A17B45"/>
    <w:rsid w:val="00A32971"/>
    <w:rsid w:val="00A52E5A"/>
    <w:rsid w:val="00AE5352"/>
    <w:rsid w:val="00B61EAC"/>
    <w:rsid w:val="00C555E8"/>
    <w:rsid w:val="00C778A4"/>
    <w:rsid w:val="00CD2585"/>
    <w:rsid w:val="00D23C3F"/>
    <w:rsid w:val="00D40F5C"/>
    <w:rsid w:val="00D63F3A"/>
    <w:rsid w:val="00D705FB"/>
    <w:rsid w:val="00D904F8"/>
    <w:rsid w:val="00E72CE6"/>
    <w:rsid w:val="00E7369A"/>
    <w:rsid w:val="00ED1833"/>
    <w:rsid w:val="00EE1938"/>
    <w:rsid w:val="00F53977"/>
    <w:rsid w:val="00FC6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28F5942"/>
  <w15:docId w15:val="{AF01236F-ED15-4012-A62D-4E6F16B9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B61EAC"/>
    <w:rPr>
      <w:sz w:val="16"/>
      <w:szCs w:val="16"/>
    </w:rPr>
  </w:style>
  <w:style w:type="paragraph" w:styleId="CommentText">
    <w:name w:val="annotation text"/>
    <w:basedOn w:val="Normal"/>
    <w:link w:val="CommentTextChar"/>
    <w:uiPriority w:val="99"/>
    <w:semiHidden/>
    <w:unhideWhenUsed/>
    <w:rsid w:val="00B61EAC"/>
    <w:pPr>
      <w:spacing w:line="240" w:lineRule="auto"/>
    </w:pPr>
    <w:rPr>
      <w:sz w:val="20"/>
      <w:szCs w:val="20"/>
    </w:rPr>
  </w:style>
  <w:style w:type="character" w:customStyle="1" w:styleId="CommentTextChar">
    <w:name w:val="Comment Text Char"/>
    <w:basedOn w:val="DefaultParagraphFont"/>
    <w:link w:val="CommentText"/>
    <w:uiPriority w:val="99"/>
    <w:semiHidden/>
    <w:rsid w:val="00B61EAC"/>
    <w:rPr>
      <w:sz w:val="20"/>
      <w:szCs w:val="20"/>
    </w:rPr>
  </w:style>
  <w:style w:type="paragraph" w:styleId="CommentSubject">
    <w:name w:val="annotation subject"/>
    <w:basedOn w:val="CommentText"/>
    <w:next w:val="CommentText"/>
    <w:link w:val="CommentSubjectChar"/>
    <w:uiPriority w:val="99"/>
    <w:semiHidden/>
    <w:unhideWhenUsed/>
    <w:rsid w:val="00B61EAC"/>
    <w:rPr>
      <w:b/>
      <w:bCs/>
    </w:rPr>
  </w:style>
  <w:style w:type="character" w:customStyle="1" w:styleId="CommentSubjectChar">
    <w:name w:val="Comment Subject Char"/>
    <w:basedOn w:val="CommentTextChar"/>
    <w:link w:val="CommentSubject"/>
    <w:uiPriority w:val="99"/>
    <w:semiHidden/>
    <w:rsid w:val="00B61E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51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diagramData" Target="diagrams/data1.xml"/><Relationship Id="rId18" Type="http://schemas.openxmlformats.org/officeDocument/2006/relationships/hyperlink" Target="mailto:Ievers%20catherine.ievers1@nhs.ne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Layout" Target="diagrams/layout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dgm:t>
        <a:bodyPr/>
        <a:lstStyle/>
        <a:p>
          <a:r>
            <a:rPr lang="en-GB"/>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dgm:t>
        <a:bodyPr/>
        <a:lstStyle/>
        <a:p>
          <a:r>
            <a:rPr lang="en-GB"/>
            <a:t>Induction, clinical supervision, mentoring, peer support start</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dgm:t>
        <a:bodyPr/>
        <a:lstStyle/>
        <a:p>
          <a:r>
            <a:rPr lang="en-GB"/>
            <a:t>Reflective report at 6 m</a:t>
          </a:r>
          <a:r>
            <a:rPr lang="en-GB">
              <a:solidFill>
                <a:srgbClr val="FF0000"/>
              </a:solidFill>
            </a:rPr>
            <a:t>o</a:t>
          </a:r>
          <a:r>
            <a:rPr lang="en-GB"/>
            <a:t>nths</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dgm:t>
        <a:bodyPr/>
        <a:lstStyle/>
        <a:p>
          <a:r>
            <a:rPr lang="en-GB"/>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dgm:t>
        <a:bodyPr/>
        <a:lstStyle/>
        <a:p>
          <a:r>
            <a:rPr lang="en-GB"/>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dgm:t>
        <a:bodyPr/>
        <a:lstStyle/>
        <a:p>
          <a:r>
            <a:rPr lang="en-GB"/>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dgm:t>
        <a:bodyPr/>
        <a:lstStyle/>
        <a:p>
          <a:r>
            <a:rPr lang="en-GB"/>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dgm:t>
        <a:bodyPr/>
        <a:lstStyle/>
        <a:p>
          <a:r>
            <a:rPr lang="en-GB"/>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dgm:t>
        <a:bodyPr/>
        <a:lstStyle/>
        <a:p>
          <a:r>
            <a:rPr lang="en-GB">
              <a:solidFill>
                <a:srgbClr val="FF0000"/>
              </a:solidFill>
            </a:rPr>
            <a:t>Reflective </a:t>
          </a:r>
          <a:r>
            <a:rPr lang="en-GB"/>
            <a:t>report at 18 months</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dgm:t>
        <a:bodyPr/>
        <a:lstStyle/>
        <a:p>
          <a:r>
            <a:rPr lang="en-GB"/>
            <a:t>Reflective report at 24 months</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dgm:t>
        <a:bodyPr/>
        <a:lstStyle/>
        <a:p>
          <a:r>
            <a:rPr lang="en-GB"/>
            <a:t>Reflective report at 12 months</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dgm:t>
        <a:bodyPr/>
        <a:lstStyle/>
        <a:p>
          <a:r>
            <a:rPr lang="en-GB"/>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dgm:pt>
    <dgm:pt modelId="{DAC7B861-F88E-446F-A1F2-B0DC648F3B43}" type="pres">
      <dgm:prSet presAssocID="{892F4D50-FE4D-4764-BB84-3B044332DF6F}" presName="descendantText" presStyleLbl="alignAcc1" presStyleIdx="0" presStyleCnt="4">
        <dgm:presLayoutVars>
          <dgm:bulletEnabled val="1"/>
        </dgm:presLayoutVars>
      </dgm:prSet>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dgm:pt>
    <dgm:pt modelId="{15548992-9543-406B-87C9-2C698372B1E6}" type="pres">
      <dgm:prSet presAssocID="{AD434400-AF10-41CA-A9A1-2894494A0900}" presName="descendantText" presStyleLbl="alignAcc1" presStyleIdx="1" presStyleCnt="4">
        <dgm:presLayoutVars>
          <dgm:bulletEnabled val="1"/>
        </dgm:presLayoutVars>
      </dgm:prSet>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dgm:pt>
    <dgm:pt modelId="{67A314D2-47EE-42C9-8976-2F0D0E64E933}" type="pres">
      <dgm:prSet presAssocID="{7CA508AE-836B-4139-93F4-295576E8EFDC}" presName="descendantText" presStyleLbl="alignAcc1" presStyleIdx="2" presStyleCnt="4">
        <dgm:presLayoutVars>
          <dgm:bulletEnabled val="1"/>
        </dgm:presLayoutVars>
      </dgm:prSet>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dgm:pt>
    <dgm:pt modelId="{6295C85D-B17C-4813-8BF3-45BE351E644B}" type="pres">
      <dgm:prSet presAssocID="{A8BCC5FE-C399-43A2-A80D-A59F54337BA3}" presName="descendantText" presStyleLbl="alignAcc1" presStyleIdx="3" presStyleCnt="4">
        <dgm:presLayoutVars>
          <dgm:bulletEnabled val="1"/>
        </dgm:presLayoutVars>
      </dgm:prSet>
      <dgm:spPr/>
    </dgm:pt>
  </dgm:ptLst>
  <dgm:cxnLst>
    <dgm:cxn modelId="{F177402A-75A1-41F9-92D4-789ED5640198}" type="presOf" srcId="{2D6A2C6B-255A-4C47-8A78-C18863A2C3BB}" destId="{6295C85D-B17C-4813-8BF3-45BE351E644B}" srcOrd="0" destOrd="0"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0F0B0633-7A5A-4F6B-854E-F9015FEFD758}" type="presOf" srcId="{575BF5F5-F972-4EFD-A926-EFCF60A67371}" destId="{DAC7B861-F88E-446F-A1F2-B0DC648F3B43}" srcOrd="0" destOrd="1" presId="urn:microsoft.com/office/officeart/2005/8/layout/chevron2"/>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484F3260-6FCF-42C7-AA02-3959AB082BD8}" type="presOf" srcId="{78FE31A8-1B46-4F4B-8487-CD27CB731C32}" destId="{67A314D2-47EE-42C9-8976-2F0D0E64E933}" srcOrd="0" destOrd="1" presId="urn:microsoft.com/office/officeart/2005/8/layout/chevron2"/>
    <dgm:cxn modelId="{F836236A-884E-4EB3-B67F-2B9DDA84C9A0}" type="presOf" srcId="{371EBEC3-F39E-464D-A0A9-8B331CBB9297}" destId="{310E4688-5126-4E9C-8B5A-DBE64D9CDAF5}"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EA50545A-748D-4930-95EF-68D49BB4CF80}" type="presOf" srcId="{81AC8CD2-B171-40B4-BFA7-61490CD59161}" destId="{15548992-9543-406B-87C9-2C698372B1E6}" srcOrd="0" destOrd="0" presId="urn:microsoft.com/office/officeart/2005/8/layout/chevron2"/>
    <dgm:cxn modelId="{926AD67C-046A-46ED-9C06-1BCC4E738D21}" type="presOf" srcId="{7693A46B-1579-4F18-8175-013AFC05F25E}" destId="{DAC7B861-F88E-446F-A1F2-B0DC648F3B43}" srcOrd="0" destOrd="0" presId="urn:microsoft.com/office/officeart/2005/8/layout/chevron2"/>
    <dgm:cxn modelId="{A088AC7F-7D57-42B1-95B8-D4E63CB9077E}" type="presOf" srcId="{892F4D50-FE4D-4764-BB84-3B044332DF6F}" destId="{0E45088F-51F0-4DD7-A2DF-8F6939BF994E}"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BFAF5D97-ACDE-4CE1-BED8-2D7398EAB5A1}" type="presOf" srcId="{7CA508AE-836B-4139-93F4-295576E8EFDC}" destId="{A84944BE-992A-4F8F-835C-2FC515D6D8AA}" srcOrd="0" destOrd="0" presId="urn:microsoft.com/office/officeart/2005/8/layout/chevron2"/>
    <dgm:cxn modelId="{F5CE30A1-D31E-487D-AEF7-920026CE2331}" srcId="{371EBEC3-F39E-464D-A0A9-8B331CBB9297}" destId="{A8BCC5FE-C399-43A2-A80D-A59F54337BA3}" srcOrd="3" destOrd="0" parTransId="{1F74422D-5647-4F1E-A8D0-060A8E71C205}" sibTransId="{ECB43C2E-1315-486C-BDFE-89F0416C36B6}"/>
    <dgm:cxn modelId="{CFB92CA8-DF1D-4789-920A-CF8EFA079512}" type="presOf" srcId="{36DD8B7A-21C1-46A9-83C5-B47CEAC36C7C}" destId="{6295C85D-B17C-4813-8BF3-45BE351E644B}" srcOrd="0" destOrd="1" presId="urn:microsoft.com/office/officeart/2005/8/layout/chevron2"/>
    <dgm:cxn modelId="{FE330BAA-B73E-4730-AB3B-0309C13E64FB}" type="presOf" srcId="{DCB98D03-1840-4F4E-9A59-F4FE61915A02}" destId="{15548992-9543-406B-87C9-2C698372B1E6}" srcOrd="0" destOrd="1" presId="urn:microsoft.com/office/officeart/2005/8/layout/chevron2"/>
    <dgm:cxn modelId="{B16F3CAA-23E9-4D6A-8963-3188C7F7458A}" srcId="{A8BCC5FE-C399-43A2-A80D-A59F54337BA3}" destId="{2D6A2C6B-255A-4C47-8A78-C18863A2C3BB}" srcOrd="0" destOrd="0" parTransId="{6C21E0E8-78FD-4522-8500-91D4C3DB82DA}" sibTransId="{150F3A05-A655-44F7-85BD-D86A4A3700B3}"/>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A4F466D2-7255-4F7F-B6E1-00A146EE34C3}" srcId="{371EBEC3-F39E-464D-A0A9-8B331CBB9297}" destId="{AD434400-AF10-41CA-A9A1-2894494A0900}" srcOrd="1" destOrd="0" parTransId="{67753CC6-31D0-4FFF-92BB-287C5A4AF2F8}" sibTransId="{A3CD5CD1-4711-4D50-8EA8-6FE8DD807BB1}"/>
    <dgm:cxn modelId="{2A2CC0D4-D12E-43EC-B172-13DD862C6513}" type="presOf" srcId="{AD434400-AF10-41CA-A9A1-2894494A0900}" destId="{0DD18D09-19B6-441C-AE7E-B9EC58F9047C}" srcOrd="0" destOrd="0" presId="urn:microsoft.com/office/officeart/2005/8/layout/chevron2"/>
    <dgm:cxn modelId="{785B4BD5-5E47-4972-90BD-17AC0C32085F}" type="presOf" srcId="{A8BCC5FE-C399-43A2-A80D-A59F54337BA3}" destId="{30EB360C-98C6-424E-A203-732B4594663C}" srcOrd="0" destOrd="0" presId="urn:microsoft.com/office/officeart/2005/8/layout/chevron2"/>
    <dgm:cxn modelId="{17D4D6EF-459D-4F0E-8C3B-78B9052B4401}" type="presOf" srcId="{3E5C68E3-76CC-48C8-9857-20862F8B1B9F}" destId="{67A314D2-47EE-42C9-8976-2F0D0E64E933}" srcOrd="0" destOrd="0" presId="urn:microsoft.com/office/officeart/2005/8/layout/chevron2"/>
    <dgm:cxn modelId="{4B81C19F-8ED7-45C4-B488-F93AE6D05A44}" type="presParOf" srcId="{310E4688-5126-4E9C-8B5A-DBE64D9CDAF5}" destId="{219D4AF0-561A-41A0-9422-88BF5E3506DC}" srcOrd="0" destOrd="0" presId="urn:microsoft.com/office/officeart/2005/8/layout/chevron2"/>
    <dgm:cxn modelId="{B9CC6C2B-F1FA-417F-B443-FEE6190F8407}" type="presParOf" srcId="{219D4AF0-561A-41A0-9422-88BF5E3506DC}" destId="{0E45088F-51F0-4DD7-A2DF-8F6939BF994E}" srcOrd="0" destOrd="0" presId="urn:microsoft.com/office/officeart/2005/8/layout/chevron2"/>
    <dgm:cxn modelId="{32E20AA2-9D03-48F1-A9B2-0C0E3537B155}" type="presParOf" srcId="{219D4AF0-561A-41A0-9422-88BF5E3506DC}" destId="{DAC7B861-F88E-446F-A1F2-B0DC648F3B43}" srcOrd="1" destOrd="0" presId="urn:microsoft.com/office/officeart/2005/8/layout/chevron2"/>
    <dgm:cxn modelId="{A5D300B5-5753-4B25-A43F-8B209221F698}" type="presParOf" srcId="{310E4688-5126-4E9C-8B5A-DBE64D9CDAF5}" destId="{6C412A19-C1A0-4213-A993-815C8BB745EB}" srcOrd="1" destOrd="0" presId="urn:microsoft.com/office/officeart/2005/8/layout/chevron2"/>
    <dgm:cxn modelId="{F62DC407-EBAB-496C-86B1-897E8437FBE3}" type="presParOf" srcId="{310E4688-5126-4E9C-8B5A-DBE64D9CDAF5}" destId="{AA04E762-237D-478A-85AD-C75647014E5C}" srcOrd="2" destOrd="0" presId="urn:microsoft.com/office/officeart/2005/8/layout/chevron2"/>
    <dgm:cxn modelId="{9A9DD0A6-EA7F-4670-BAE8-E04A9B8279D2}" type="presParOf" srcId="{AA04E762-237D-478A-85AD-C75647014E5C}" destId="{0DD18D09-19B6-441C-AE7E-B9EC58F9047C}" srcOrd="0" destOrd="0" presId="urn:microsoft.com/office/officeart/2005/8/layout/chevron2"/>
    <dgm:cxn modelId="{4430D73D-9975-45E2-9BE7-CB30B7DEAFFE}" type="presParOf" srcId="{AA04E762-237D-478A-85AD-C75647014E5C}" destId="{15548992-9543-406B-87C9-2C698372B1E6}" srcOrd="1" destOrd="0" presId="urn:microsoft.com/office/officeart/2005/8/layout/chevron2"/>
    <dgm:cxn modelId="{41E635EE-A371-443E-8176-326EF535E9BE}" type="presParOf" srcId="{310E4688-5126-4E9C-8B5A-DBE64D9CDAF5}" destId="{8E6F9A83-CEEA-4DD2-B6BB-9ED2441108AD}" srcOrd="3" destOrd="0" presId="urn:microsoft.com/office/officeart/2005/8/layout/chevron2"/>
    <dgm:cxn modelId="{EFE5C301-EFAC-4DBD-AB80-548FA64888D0}" type="presParOf" srcId="{310E4688-5126-4E9C-8B5A-DBE64D9CDAF5}" destId="{E03E651C-B80A-409E-8291-26256C60C5DE}" srcOrd="4" destOrd="0" presId="urn:microsoft.com/office/officeart/2005/8/layout/chevron2"/>
    <dgm:cxn modelId="{051812EA-FFEE-4486-B9C4-479D1E2D5392}" type="presParOf" srcId="{E03E651C-B80A-409E-8291-26256C60C5DE}" destId="{A84944BE-992A-4F8F-835C-2FC515D6D8AA}" srcOrd="0" destOrd="0" presId="urn:microsoft.com/office/officeart/2005/8/layout/chevron2"/>
    <dgm:cxn modelId="{9907ABE9-A224-4586-9FD2-6C9C62314E84}" type="presParOf" srcId="{E03E651C-B80A-409E-8291-26256C60C5DE}" destId="{67A314D2-47EE-42C9-8976-2F0D0E64E933}" srcOrd="1" destOrd="0" presId="urn:microsoft.com/office/officeart/2005/8/layout/chevron2"/>
    <dgm:cxn modelId="{D9AFEFEC-EEBD-4422-9B7B-6FB21B359A7D}" type="presParOf" srcId="{310E4688-5126-4E9C-8B5A-DBE64D9CDAF5}" destId="{171866CD-CB02-4CE5-A6C9-96ED68FEADF8}" srcOrd="5" destOrd="0" presId="urn:microsoft.com/office/officeart/2005/8/layout/chevron2"/>
    <dgm:cxn modelId="{C2FE8061-0F45-4328-9E9E-ED8067D315EF}" type="presParOf" srcId="{310E4688-5126-4E9C-8B5A-DBE64D9CDAF5}" destId="{2BEC0C78-641E-48BE-8EE1-F0F3E37A0829}" srcOrd="6" destOrd="0" presId="urn:microsoft.com/office/officeart/2005/8/layout/chevron2"/>
    <dgm:cxn modelId="{12228369-49DC-4209-BB84-FBF0689831A4}" type="presParOf" srcId="{2BEC0C78-641E-48BE-8EE1-F0F3E37A0829}" destId="{30EB360C-98C6-424E-A203-732B4594663C}" srcOrd="0" destOrd="0" presId="urn:microsoft.com/office/officeart/2005/8/layout/chevron2"/>
    <dgm:cxn modelId="{AB157E48-605B-4F96-B11A-324E47AEAB1F}"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98324" y="98324"/>
          <a:ext cx="655494" cy="4588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0-6mths</a:t>
          </a:r>
        </a:p>
      </dsp:txBody>
      <dsp:txXfrm rot="-5400000">
        <a:off x="0" y="229423"/>
        <a:ext cx="458846" cy="196648"/>
      </dsp:txXfrm>
    </dsp:sp>
    <dsp:sp modelId="{DAC7B861-F88E-446F-A1F2-B0DC648F3B43}">
      <dsp:nvSpPr>
        <dsp:cNvPr id="0" name=""/>
        <dsp:cNvSpPr/>
      </dsp:nvSpPr>
      <dsp:spPr>
        <a:xfrm rot="5400000">
          <a:off x="1540387" y="-1079866"/>
          <a:ext cx="426071" cy="25891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Induction, clinical supervision, mentoring, peer support start</a:t>
          </a:r>
        </a:p>
        <a:p>
          <a:pPr marL="57150" lvl="1" indent="-57150" algn="l" defTabSz="355600">
            <a:lnSpc>
              <a:spcPct val="90000"/>
            </a:lnSpc>
            <a:spcBef>
              <a:spcPct val="0"/>
            </a:spcBef>
            <a:spcAft>
              <a:spcPct val="15000"/>
            </a:spcAft>
            <a:buChar char="•"/>
          </a:pPr>
          <a:r>
            <a:rPr lang="en-GB" sz="800" kern="1200"/>
            <a:t>Reflective report at 6 m</a:t>
          </a:r>
          <a:r>
            <a:rPr lang="en-GB" sz="800" kern="1200">
              <a:solidFill>
                <a:srgbClr val="FF0000"/>
              </a:solidFill>
            </a:rPr>
            <a:t>o</a:t>
          </a:r>
          <a:r>
            <a:rPr lang="en-GB" sz="800" kern="1200"/>
            <a:t>nths</a:t>
          </a:r>
        </a:p>
      </dsp:txBody>
      <dsp:txXfrm rot="-5400000">
        <a:off x="458847" y="22473"/>
        <a:ext cx="2568354" cy="384473"/>
      </dsp:txXfrm>
    </dsp:sp>
    <dsp:sp modelId="{0DD18D09-19B6-441C-AE7E-B9EC58F9047C}">
      <dsp:nvSpPr>
        <dsp:cNvPr id="0" name=""/>
        <dsp:cNvSpPr/>
      </dsp:nvSpPr>
      <dsp:spPr>
        <a:xfrm rot="5400000">
          <a:off x="-98324" y="651909"/>
          <a:ext cx="655494" cy="4588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6-12mnths</a:t>
          </a:r>
        </a:p>
      </dsp:txBody>
      <dsp:txXfrm rot="-5400000">
        <a:off x="0" y="783008"/>
        <a:ext cx="458846" cy="196648"/>
      </dsp:txXfrm>
    </dsp:sp>
    <dsp:sp modelId="{15548992-9543-406B-87C9-2C698372B1E6}">
      <dsp:nvSpPr>
        <dsp:cNvPr id="0" name=""/>
        <dsp:cNvSpPr/>
      </dsp:nvSpPr>
      <dsp:spPr>
        <a:xfrm rot="5400000">
          <a:off x="1540387" y="-527956"/>
          <a:ext cx="426071" cy="25891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Add in learning and development opportunities</a:t>
          </a:r>
        </a:p>
        <a:p>
          <a:pPr marL="57150" lvl="1" indent="-57150" algn="l" defTabSz="355600">
            <a:lnSpc>
              <a:spcPct val="90000"/>
            </a:lnSpc>
            <a:spcBef>
              <a:spcPct val="0"/>
            </a:spcBef>
            <a:spcAft>
              <a:spcPct val="15000"/>
            </a:spcAft>
            <a:buChar char="•"/>
          </a:pPr>
          <a:r>
            <a:rPr lang="en-GB" sz="800" kern="1200"/>
            <a:t>Reflective report at 12 months</a:t>
          </a:r>
        </a:p>
      </dsp:txBody>
      <dsp:txXfrm rot="-5400000">
        <a:off x="458847" y="574383"/>
        <a:ext cx="2568354" cy="384473"/>
      </dsp:txXfrm>
    </dsp:sp>
    <dsp:sp modelId="{A84944BE-992A-4F8F-835C-2FC515D6D8AA}">
      <dsp:nvSpPr>
        <dsp:cNvPr id="0" name=""/>
        <dsp:cNvSpPr/>
      </dsp:nvSpPr>
      <dsp:spPr>
        <a:xfrm rot="5400000">
          <a:off x="-98324" y="1159921"/>
          <a:ext cx="655494" cy="4588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12-18 mnths</a:t>
          </a:r>
        </a:p>
      </dsp:txBody>
      <dsp:txXfrm rot="-5400000">
        <a:off x="0" y="1291020"/>
        <a:ext cx="458846" cy="196648"/>
      </dsp:txXfrm>
    </dsp:sp>
    <dsp:sp modelId="{67A314D2-47EE-42C9-8976-2F0D0E64E933}">
      <dsp:nvSpPr>
        <dsp:cNvPr id="0" name=""/>
        <dsp:cNvSpPr/>
      </dsp:nvSpPr>
      <dsp:spPr>
        <a:xfrm rot="5400000">
          <a:off x="1540387" y="23954"/>
          <a:ext cx="426071" cy="25891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Add in career coaching.</a:t>
          </a:r>
        </a:p>
        <a:p>
          <a:pPr marL="57150" lvl="1" indent="-57150" algn="l" defTabSz="355600">
            <a:lnSpc>
              <a:spcPct val="90000"/>
            </a:lnSpc>
            <a:spcBef>
              <a:spcPct val="0"/>
            </a:spcBef>
            <a:spcAft>
              <a:spcPct val="15000"/>
            </a:spcAft>
            <a:buChar char="•"/>
          </a:pPr>
          <a:r>
            <a:rPr lang="en-GB" sz="800" kern="1200">
              <a:solidFill>
                <a:srgbClr val="FF0000"/>
              </a:solidFill>
            </a:rPr>
            <a:t>Reflective </a:t>
          </a:r>
          <a:r>
            <a:rPr lang="en-GB" sz="800" kern="1200"/>
            <a:t>report at 18 months</a:t>
          </a:r>
        </a:p>
      </dsp:txBody>
      <dsp:txXfrm rot="-5400000">
        <a:off x="458847" y="1126294"/>
        <a:ext cx="2568354" cy="384473"/>
      </dsp:txXfrm>
    </dsp:sp>
    <dsp:sp modelId="{30EB360C-98C6-424E-A203-732B4594663C}">
      <dsp:nvSpPr>
        <dsp:cNvPr id="0" name=""/>
        <dsp:cNvSpPr/>
      </dsp:nvSpPr>
      <dsp:spPr>
        <a:xfrm rot="5400000">
          <a:off x="-98324" y="1755730"/>
          <a:ext cx="655494" cy="45884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18-24 months]</a:t>
          </a:r>
        </a:p>
      </dsp:txBody>
      <dsp:txXfrm rot="-5400000">
        <a:off x="0" y="1886829"/>
        <a:ext cx="458846" cy="196648"/>
      </dsp:txXfrm>
    </dsp:sp>
    <dsp:sp modelId="{6295C85D-B17C-4813-8BF3-45BE351E644B}">
      <dsp:nvSpPr>
        <dsp:cNvPr id="0" name=""/>
        <dsp:cNvSpPr/>
      </dsp:nvSpPr>
      <dsp:spPr>
        <a:xfrm rot="5400000">
          <a:off x="1540387" y="575864"/>
          <a:ext cx="426071" cy="258915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Add in portfolio opportunities.</a:t>
          </a:r>
        </a:p>
        <a:p>
          <a:pPr marL="57150" lvl="1" indent="-57150" algn="l" defTabSz="355600">
            <a:lnSpc>
              <a:spcPct val="90000"/>
            </a:lnSpc>
            <a:spcBef>
              <a:spcPct val="0"/>
            </a:spcBef>
            <a:spcAft>
              <a:spcPct val="15000"/>
            </a:spcAft>
            <a:buChar char="•"/>
          </a:pPr>
          <a:r>
            <a:rPr lang="en-GB" sz="800" kern="1200"/>
            <a:t>Reflective report at 24 months</a:t>
          </a:r>
        </a:p>
      </dsp:txBody>
      <dsp:txXfrm rot="-5400000">
        <a:off x="458847" y="1678204"/>
        <a:ext cx="2568354" cy="3844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2023-09-26T10:16:00Z</dcterms:created>
  <dcterms:modified xsi:type="dcterms:W3CDTF">2023-09-26T10:16:00Z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8d186fae5e39c83b2e0282d45e8f6a879b19a4ff2f250d4b0eb25b28657f1c93</vt:lpwstr>
  </property>
</Properties>
</file>