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EE" w:rsidRPr="00F806D8" w:rsidRDefault="008836EE" w:rsidP="00E64B47">
      <w:pPr>
        <w:jc w:val="center"/>
        <w:rPr>
          <w:rFonts w:ascii="Arial" w:hAnsi="Arial" w:cs="Arial"/>
          <w:b/>
        </w:rPr>
      </w:pPr>
      <w:bookmarkStart w:id="0" w:name="_GoBack"/>
      <w:r w:rsidRPr="00F806D8">
        <w:rPr>
          <w:rFonts w:ascii="Arial" w:hAnsi="Arial" w:cs="Arial"/>
          <w:b/>
        </w:rPr>
        <w:t xml:space="preserve">What CQC </w:t>
      </w:r>
      <w:r w:rsidR="00EA1354" w:rsidRPr="00F806D8">
        <w:rPr>
          <w:rFonts w:ascii="Arial" w:hAnsi="Arial" w:cs="Arial"/>
          <w:b/>
        </w:rPr>
        <w:t xml:space="preserve">is </w:t>
      </w:r>
      <w:r w:rsidRPr="00F806D8">
        <w:rPr>
          <w:rFonts w:ascii="Arial" w:hAnsi="Arial" w:cs="Arial"/>
          <w:b/>
        </w:rPr>
        <w:t xml:space="preserve">looking for in </w:t>
      </w:r>
      <w:r w:rsidR="000D04BF" w:rsidRPr="00F806D8">
        <w:rPr>
          <w:rFonts w:ascii="Arial" w:hAnsi="Arial" w:cs="Arial"/>
          <w:b/>
        </w:rPr>
        <w:t>relation to</w:t>
      </w:r>
      <w:r w:rsidRPr="00F806D8">
        <w:rPr>
          <w:rFonts w:ascii="Arial" w:hAnsi="Arial" w:cs="Arial"/>
          <w:b/>
        </w:rPr>
        <w:t xml:space="preserve"> </w:t>
      </w:r>
      <w:r w:rsidR="00246E02" w:rsidRPr="00F806D8">
        <w:rPr>
          <w:rFonts w:ascii="Arial" w:hAnsi="Arial" w:cs="Arial"/>
          <w:b/>
        </w:rPr>
        <w:t>S</w:t>
      </w:r>
      <w:r w:rsidRPr="00F806D8">
        <w:rPr>
          <w:rFonts w:ascii="Arial" w:hAnsi="Arial" w:cs="Arial"/>
          <w:b/>
        </w:rPr>
        <w:t xml:space="preserve">afeguarding </w:t>
      </w:r>
      <w:r w:rsidR="00081B07" w:rsidRPr="00F806D8">
        <w:rPr>
          <w:rFonts w:ascii="Arial" w:hAnsi="Arial" w:cs="Arial"/>
          <w:b/>
        </w:rPr>
        <w:t>(SG)</w:t>
      </w:r>
      <w:r w:rsidR="000D04BF" w:rsidRPr="00F806D8">
        <w:rPr>
          <w:rFonts w:ascii="Arial" w:hAnsi="Arial" w:cs="Arial"/>
          <w:b/>
        </w:rPr>
        <w:t xml:space="preserve"> </w:t>
      </w:r>
      <w:r w:rsidRPr="00F806D8">
        <w:rPr>
          <w:rFonts w:ascii="Arial" w:hAnsi="Arial" w:cs="Arial"/>
          <w:b/>
        </w:rPr>
        <w:t xml:space="preserve">– common themes </w:t>
      </w:r>
      <w:r w:rsidR="00C55030" w:rsidRPr="00F806D8">
        <w:rPr>
          <w:rFonts w:ascii="Arial" w:hAnsi="Arial" w:cs="Arial"/>
          <w:b/>
        </w:rPr>
        <w:t xml:space="preserve">identified </w:t>
      </w:r>
      <w:r w:rsidR="00246E02" w:rsidRPr="00F806D8">
        <w:rPr>
          <w:rFonts w:ascii="Arial" w:hAnsi="Arial" w:cs="Arial"/>
          <w:b/>
        </w:rPr>
        <w:t xml:space="preserve">in inspection reports </w:t>
      </w:r>
      <w:r w:rsidR="00EA1354" w:rsidRPr="00F806D8">
        <w:rPr>
          <w:rFonts w:ascii="Arial" w:hAnsi="Arial" w:cs="Arial"/>
          <w:b/>
        </w:rPr>
        <w:t>mapped against each</w:t>
      </w:r>
      <w:r w:rsidRPr="00F806D8">
        <w:rPr>
          <w:rFonts w:ascii="Arial" w:hAnsi="Arial" w:cs="Arial"/>
          <w:b/>
        </w:rPr>
        <w:t xml:space="preserve"> K</w:t>
      </w:r>
      <w:r w:rsidR="000D04BF" w:rsidRPr="00F806D8">
        <w:rPr>
          <w:rFonts w:ascii="Arial" w:hAnsi="Arial" w:cs="Arial"/>
          <w:b/>
        </w:rPr>
        <w:t xml:space="preserve">ey </w:t>
      </w:r>
      <w:r w:rsidRPr="00F806D8">
        <w:rPr>
          <w:rFonts w:ascii="Arial" w:hAnsi="Arial" w:cs="Arial"/>
          <w:b/>
        </w:rPr>
        <w:t>L</w:t>
      </w:r>
      <w:r w:rsidR="000D04BF" w:rsidRPr="00F806D8">
        <w:rPr>
          <w:rFonts w:ascii="Arial" w:hAnsi="Arial" w:cs="Arial"/>
          <w:b/>
        </w:rPr>
        <w:t xml:space="preserve">ine </w:t>
      </w:r>
      <w:r w:rsidR="003B5D9B" w:rsidRPr="00F806D8">
        <w:rPr>
          <w:rFonts w:ascii="Arial" w:hAnsi="Arial" w:cs="Arial"/>
          <w:b/>
        </w:rPr>
        <w:t>o</w:t>
      </w:r>
      <w:r w:rsidR="000D04BF" w:rsidRPr="00F806D8">
        <w:rPr>
          <w:rFonts w:ascii="Arial" w:hAnsi="Arial" w:cs="Arial"/>
          <w:b/>
        </w:rPr>
        <w:t xml:space="preserve">f </w:t>
      </w:r>
      <w:r w:rsidRPr="00F806D8">
        <w:rPr>
          <w:rFonts w:ascii="Arial" w:hAnsi="Arial" w:cs="Arial"/>
          <w:b/>
        </w:rPr>
        <w:t>E</w:t>
      </w:r>
      <w:r w:rsidR="000D04BF" w:rsidRPr="00F806D8">
        <w:rPr>
          <w:rFonts w:ascii="Arial" w:hAnsi="Arial" w:cs="Arial"/>
          <w:b/>
        </w:rPr>
        <w:t>nquiry (KLOE)</w:t>
      </w:r>
      <w:r w:rsidR="00E50B06" w:rsidRPr="00F806D8">
        <w:rPr>
          <w:rFonts w:ascii="Arial" w:hAnsi="Arial" w:cs="Arial"/>
          <w:b/>
        </w:rPr>
        <w:t xml:space="preserve"> – July 2015</w:t>
      </w:r>
    </w:p>
    <w:tbl>
      <w:tblPr>
        <w:tblStyle w:val="TableGrid"/>
        <w:tblW w:w="21371" w:type="dxa"/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3969"/>
        <w:gridCol w:w="3260"/>
        <w:gridCol w:w="3119"/>
        <w:gridCol w:w="3827"/>
      </w:tblGrid>
      <w:tr w:rsidR="00E64B47" w:rsidRPr="00F806D8" w:rsidTr="005F21F3">
        <w:trPr>
          <w:tblHeader/>
        </w:trPr>
        <w:tc>
          <w:tcPr>
            <w:tcW w:w="2093" w:type="dxa"/>
            <w:shd w:val="clear" w:color="auto" w:fill="99CCFF"/>
          </w:tcPr>
          <w:bookmarkEnd w:id="0"/>
          <w:p w:rsidR="008836EE" w:rsidRPr="00F806D8" w:rsidRDefault="00E327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06D8">
              <w:rPr>
                <w:rFonts w:ascii="Arial" w:hAnsi="Arial" w:cs="Arial"/>
                <w:b/>
                <w:sz w:val="24"/>
                <w:szCs w:val="24"/>
              </w:rPr>
              <w:t>Themes</w:t>
            </w:r>
          </w:p>
        </w:tc>
        <w:tc>
          <w:tcPr>
            <w:tcW w:w="5103" w:type="dxa"/>
            <w:shd w:val="clear" w:color="auto" w:fill="99CCFF"/>
          </w:tcPr>
          <w:p w:rsidR="008836EE" w:rsidRPr="00F806D8" w:rsidRDefault="008836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06D8">
              <w:rPr>
                <w:rFonts w:ascii="Arial" w:hAnsi="Arial" w:cs="Arial"/>
                <w:b/>
                <w:sz w:val="24"/>
                <w:szCs w:val="24"/>
              </w:rPr>
              <w:t>Safe</w:t>
            </w:r>
          </w:p>
        </w:tc>
        <w:tc>
          <w:tcPr>
            <w:tcW w:w="3969" w:type="dxa"/>
            <w:shd w:val="clear" w:color="auto" w:fill="99CCFF"/>
          </w:tcPr>
          <w:p w:rsidR="008836EE" w:rsidRPr="00F806D8" w:rsidRDefault="008836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06D8">
              <w:rPr>
                <w:rFonts w:ascii="Arial" w:hAnsi="Arial" w:cs="Arial"/>
                <w:b/>
                <w:sz w:val="24"/>
                <w:szCs w:val="24"/>
              </w:rPr>
              <w:t>Effective</w:t>
            </w:r>
          </w:p>
        </w:tc>
        <w:tc>
          <w:tcPr>
            <w:tcW w:w="3260" w:type="dxa"/>
            <w:shd w:val="clear" w:color="auto" w:fill="99CCFF"/>
          </w:tcPr>
          <w:p w:rsidR="008836EE" w:rsidRPr="00F806D8" w:rsidRDefault="00217A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06D8">
              <w:rPr>
                <w:rFonts w:ascii="Arial" w:hAnsi="Arial" w:cs="Arial"/>
                <w:b/>
                <w:sz w:val="24"/>
                <w:szCs w:val="24"/>
              </w:rPr>
              <w:t>Caring</w:t>
            </w:r>
          </w:p>
        </w:tc>
        <w:tc>
          <w:tcPr>
            <w:tcW w:w="3119" w:type="dxa"/>
            <w:shd w:val="clear" w:color="auto" w:fill="99CCFF"/>
          </w:tcPr>
          <w:p w:rsidR="008836EE" w:rsidRPr="00F806D8" w:rsidRDefault="00217A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06D8">
              <w:rPr>
                <w:rFonts w:ascii="Arial" w:hAnsi="Arial" w:cs="Arial"/>
                <w:b/>
                <w:sz w:val="24"/>
                <w:szCs w:val="24"/>
              </w:rPr>
              <w:t>Responsive</w:t>
            </w:r>
          </w:p>
        </w:tc>
        <w:tc>
          <w:tcPr>
            <w:tcW w:w="3827" w:type="dxa"/>
            <w:shd w:val="clear" w:color="auto" w:fill="99CCFF"/>
          </w:tcPr>
          <w:p w:rsidR="008836EE" w:rsidRPr="00F806D8" w:rsidRDefault="008836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06D8">
              <w:rPr>
                <w:rFonts w:ascii="Arial" w:hAnsi="Arial" w:cs="Arial"/>
                <w:b/>
                <w:sz w:val="24"/>
                <w:szCs w:val="24"/>
              </w:rPr>
              <w:t>Well-led</w:t>
            </w:r>
          </w:p>
        </w:tc>
      </w:tr>
      <w:tr w:rsidR="00E64B47" w:rsidRPr="00F806D8" w:rsidTr="005F21F3">
        <w:tc>
          <w:tcPr>
            <w:tcW w:w="2093" w:type="dxa"/>
          </w:tcPr>
          <w:p w:rsidR="008836EE" w:rsidRPr="00F806D8" w:rsidRDefault="008836EE">
            <w:pPr>
              <w:rPr>
                <w:rFonts w:ascii="Arial" w:hAnsi="Arial" w:cs="Arial"/>
                <w:b/>
              </w:rPr>
            </w:pPr>
          </w:p>
          <w:p w:rsidR="00E327BD" w:rsidRPr="00F806D8" w:rsidRDefault="00E327BD">
            <w:pPr>
              <w:rPr>
                <w:rFonts w:ascii="Arial" w:hAnsi="Arial" w:cs="Arial"/>
                <w:b/>
              </w:rPr>
            </w:pPr>
          </w:p>
          <w:p w:rsidR="004234B8" w:rsidRPr="00F806D8" w:rsidRDefault="007B3883" w:rsidP="007B3883">
            <w:pPr>
              <w:rPr>
                <w:rFonts w:ascii="Arial" w:hAnsi="Arial" w:cs="Arial"/>
                <w:b/>
              </w:rPr>
            </w:pPr>
            <w:r w:rsidRPr="00F806D8">
              <w:rPr>
                <w:rFonts w:ascii="Arial" w:hAnsi="Arial" w:cs="Arial"/>
                <w:b/>
              </w:rPr>
              <w:t xml:space="preserve">SG Lead </w:t>
            </w:r>
          </w:p>
        </w:tc>
        <w:tc>
          <w:tcPr>
            <w:tcW w:w="5103" w:type="dxa"/>
          </w:tcPr>
          <w:p w:rsidR="00FA2751" w:rsidRPr="00F806D8" w:rsidRDefault="00FA2751" w:rsidP="008131F1">
            <w:pPr>
              <w:rPr>
                <w:rFonts w:ascii="Arial" w:hAnsi="Arial" w:cs="Arial"/>
                <w:b/>
              </w:rPr>
            </w:pPr>
          </w:p>
          <w:p w:rsidR="00E327BD" w:rsidRPr="00F806D8" w:rsidRDefault="00E327BD" w:rsidP="008131F1">
            <w:pPr>
              <w:rPr>
                <w:rFonts w:ascii="Arial" w:hAnsi="Arial" w:cs="Arial"/>
                <w:b/>
              </w:rPr>
            </w:pPr>
            <w:r w:rsidRPr="00F806D8">
              <w:rPr>
                <w:rFonts w:ascii="Arial" w:hAnsi="Arial" w:cs="Arial"/>
                <w:b/>
              </w:rPr>
              <w:t>CQC expects to see that:</w:t>
            </w:r>
          </w:p>
          <w:p w:rsidR="00E327BD" w:rsidRPr="00F806D8" w:rsidRDefault="00E327BD" w:rsidP="008131F1">
            <w:pPr>
              <w:rPr>
                <w:rFonts w:ascii="Arial" w:hAnsi="Arial" w:cs="Arial"/>
              </w:rPr>
            </w:pPr>
          </w:p>
          <w:p w:rsidR="004234B8" w:rsidRPr="00F806D8" w:rsidRDefault="0081705A" w:rsidP="008131F1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 xml:space="preserve">Practice </w:t>
            </w:r>
            <w:r w:rsidR="00E327BD" w:rsidRPr="00F806D8">
              <w:rPr>
                <w:rFonts w:ascii="Arial" w:hAnsi="Arial" w:cs="Arial"/>
              </w:rPr>
              <w:t>has</w:t>
            </w:r>
            <w:r w:rsidRPr="00F806D8">
              <w:rPr>
                <w:rFonts w:ascii="Arial" w:hAnsi="Arial" w:cs="Arial"/>
              </w:rPr>
              <w:t xml:space="preserve"> a named </w:t>
            </w:r>
            <w:r w:rsidR="008131F1" w:rsidRPr="00F806D8">
              <w:rPr>
                <w:rFonts w:ascii="Arial" w:hAnsi="Arial" w:cs="Arial"/>
              </w:rPr>
              <w:t xml:space="preserve">SG lead </w:t>
            </w:r>
            <w:r w:rsidRPr="00F806D8">
              <w:rPr>
                <w:rFonts w:ascii="Arial" w:hAnsi="Arial" w:cs="Arial"/>
              </w:rPr>
              <w:t xml:space="preserve">and a deputy </w:t>
            </w:r>
            <w:r w:rsidR="00E327BD" w:rsidRPr="00F806D8">
              <w:rPr>
                <w:rFonts w:ascii="Arial" w:hAnsi="Arial" w:cs="Arial"/>
              </w:rPr>
              <w:t xml:space="preserve">SG </w:t>
            </w:r>
            <w:proofErr w:type="gramStart"/>
            <w:r w:rsidRPr="00F806D8">
              <w:rPr>
                <w:rFonts w:ascii="Arial" w:hAnsi="Arial" w:cs="Arial"/>
              </w:rPr>
              <w:t>lead</w:t>
            </w:r>
            <w:proofErr w:type="gramEnd"/>
            <w:r w:rsidRPr="00F806D8">
              <w:rPr>
                <w:rFonts w:ascii="Arial" w:hAnsi="Arial" w:cs="Arial"/>
              </w:rPr>
              <w:t xml:space="preserve"> </w:t>
            </w:r>
            <w:r w:rsidR="0024460F" w:rsidRPr="00F806D8">
              <w:rPr>
                <w:rFonts w:ascii="Arial" w:hAnsi="Arial" w:cs="Arial"/>
              </w:rPr>
              <w:t xml:space="preserve">with delegated responsibility </w:t>
            </w:r>
            <w:r w:rsidR="00D121CB" w:rsidRPr="00F806D8">
              <w:rPr>
                <w:rFonts w:ascii="Arial" w:hAnsi="Arial" w:cs="Arial"/>
              </w:rPr>
              <w:t>to act in the lead’s absence</w:t>
            </w:r>
            <w:r w:rsidR="0024460F" w:rsidRPr="00F806D8">
              <w:rPr>
                <w:rFonts w:ascii="Arial" w:hAnsi="Arial" w:cs="Arial"/>
              </w:rPr>
              <w:t>.</w:t>
            </w:r>
          </w:p>
          <w:p w:rsidR="00E40179" w:rsidRPr="00F806D8" w:rsidRDefault="00E40179" w:rsidP="008131F1">
            <w:pPr>
              <w:rPr>
                <w:rFonts w:ascii="Arial" w:hAnsi="Arial" w:cs="Arial"/>
              </w:rPr>
            </w:pPr>
          </w:p>
          <w:p w:rsidR="0081705A" w:rsidRPr="00F806D8" w:rsidRDefault="004234B8" w:rsidP="008131F1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A</w:t>
            </w:r>
            <w:r w:rsidR="0081705A" w:rsidRPr="00F806D8">
              <w:rPr>
                <w:rFonts w:ascii="Arial" w:hAnsi="Arial" w:cs="Arial"/>
              </w:rPr>
              <w:t>ll staff know who the SG lead is</w:t>
            </w:r>
            <w:r w:rsidR="0024460F" w:rsidRPr="00F806D8">
              <w:rPr>
                <w:rFonts w:ascii="Arial" w:hAnsi="Arial" w:cs="Arial"/>
              </w:rPr>
              <w:t>.</w:t>
            </w:r>
          </w:p>
          <w:p w:rsidR="008131F1" w:rsidRPr="00F806D8" w:rsidRDefault="008131F1" w:rsidP="008131F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836EE" w:rsidRPr="00F806D8" w:rsidRDefault="008836E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836EE" w:rsidRPr="00F806D8" w:rsidRDefault="008836E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836EE" w:rsidRPr="00F806D8" w:rsidRDefault="008836E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A2751" w:rsidRPr="00F806D8" w:rsidRDefault="00FA2751" w:rsidP="00565A5D">
            <w:pPr>
              <w:rPr>
                <w:rFonts w:ascii="Arial" w:hAnsi="Arial" w:cs="Arial"/>
              </w:rPr>
            </w:pPr>
          </w:p>
          <w:p w:rsidR="00201EE5" w:rsidRPr="00F806D8" w:rsidRDefault="00591107" w:rsidP="00565A5D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 xml:space="preserve">Clear leadership </w:t>
            </w:r>
            <w:r w:rsidR="00565A5D" w:rsidRPr="00F806D8">
              <w:rPr>
                <w:rFonts w:ascii="Arial" w:hAnsi="Arial" w:cs="Arial"/>
              </w:rPr>
              <w:t xml:space="preserve">structure and designated </w:t>
            </w:r>
            <w:r w:rsidR="000D04BF" w:rsidRPr="00F806D8">
              <w:rPr>
                <w:rFonts w:ascii="Arial" w:hAnsi="Arial" w:cs="Arial"/>
              </w:rPr>
              <w:t xml:space="preserve">SG </w:t>
            </w:r>
            <w:r w:rsidR="00565A5D" w:rsidRPr="00F806D8">
              <w:rPr>
                <w:rFonts w:ascii="Arial" w:hAnsi="Arial" w:cs="Arial"/>
              </w:rPr>
              <w:t xml:space="preserve">responsibility. </w:t>
            </w:r>
          </w:p>
          <w:p w:rsidR="00E40179" w:rsidRPr="00F806D8" w:rsidRDefault="00E40179" w:rsidP="00565A5D">
            <w:pPr>
              <w:rPr>
                <w:rFonts w:ascii="Arial" w:hAnsi="Arial" w:cs="Arial"/>
              </w:rPr>
            </w:pPr>
          </w:p>
          <w:p w:rsidR="00201EE5" w:rsidRPr="00F806D8" w:rsidRDefault="000D04BF" w:rsidP="00565A5D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Named SG lead and named clinical g</w:t>
            </w:r>
            <w:r w:rsidR="00201EE5" w:rsidRPr="00F806D8">
              <w:rPr>
                <w:rFonts w:ascii="Arial" w:hAnsi="Arial" w:cs="Arial"/>
              </w:rPr>
              <w:t>overnance lead</w:t>
            </w:r>
            <w:r w:rsidR="00C55030" w:rsidRPr="00F806D8">
              <w:rPr>
                <w:rFonts w:ascii="Arial" w:hAnsi="Arial" w:cs="Arial"/>
              </w:rPr>
              <w:t>.</w:t>
            </w:r>
          </w:p>
          <w:p w:rsidR="00591107" w:rsidRPr="00F806D8" w:rsidRDefault="00591107" w:rsidP="00565A5D">
            <w:pPr>
              <w:rPr>
                <w:rFonts w:ascii="Arial" w:hAnsi="Arial" w:cs="Arial"/>
              </w:rPr>
            </w:pPr>
          </w:p>
        </w:tc>
      </w:tr>
      <w:tr w:rsidR="00E64B47" w:rsidRPr="00F806D8" w:rsidTr="005F21F3">
        <w:tc>
          <w:tcPr>
            <w:tcW w:w="2093" w:type="dxa"/>
          </w:tcPr>
          <w:p w:rsidR="00C55030" w:rsidRPr="00F806D8" w:rsidRDefault="00C55030">
            <w:pPr>
              <w:rPr>
                <w:rFonts w:ascii="Arial" w:hAnsi="Arial" w:cs="Arial"/>
                <w:b/>
              </w:rPr>
            </w:pPr>
          </w:p>
          <w:p w:rsidR="007B3883" w:rsidRPr="00F806D8" w:rsidRDefault="000D04BF">
            <w:pPr>
              <w:rPr>
                <w:rFonts w:ascii="Arial" w:hAnsi="Arial" w:cs="Arial"/>
                <w:b/>
              </w:rPr>
            </w:pPr>
            <w:r w:rsidRPr="00F806D8">
              <w:rPr>
                <w:rFonts w:ascii="Arial" w:hAnsi="Arial" w:cs="Arial"/>
                <w:b/>
              </w:rPr>
              <w:t xml:space="preserve">Children and adult </w:t>
            </w:r>
            <w:r w:rsidR="007B3883" w:rsidRPr="00F806D8">
              <w:rPr>
                <w:rFonts w:ascii="Arial" w:hAnsi="Arial" w:cs="Arial"/>
                <w:b/>
              </w:rPr>
              <w:t>SG training</w:t>
            </w:r>
          </w:p>
        </w:tc>
        <w:tc>
          <w:tcPr>
            <w:tcW w:w="5103" w:type="dxa"/>
          </w:tcPr>
          <w:p w:rsidR="00FA2751" w:rsidRPr="00F806D8" w:rsidRDefault="00FA2751" w:rsidP="007B3883">
            <w:pPr>
              <w:rPr>
                <w:rFonts w:ascii="Arial" w:hAnsi="Arial" w:cs="Arial"/>
              </w:rPr>
            </w:pPr>
          </w:p>
          <w:p w:rsidR="007B3883" w:rsidRPr="00F806D8" w:rsidRDefault="007B3883" w:rsidP="007B3883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 xml:space="preserve">SG lead &amp; </w:t>
            </w:r>
            <w:r w:rsidR="0024460F" w:rsidRPr="00F806D8">
              <w:rPr>
                <w:rFonts w:ascii="Arial" w:hAnsi="Arial" w:cs="Arial"/>
              </w:rPr>
              <w:t xml:space="preserve">all </w:t>
            </w:r>
            <w:r w:rsidRPr="00F806D8">
              <w:rPr>
                <w:rFonts w:ascii="Arial" w:hAnsi="Arial" w:cs="Arial"/>
              </w:rPr>
              <w:t xml:space="preserve">GPs </w:t>
            </w:r>
            <w:r w:rsidR="0024460F" w:rsidRPr="00F806D8">
              <w:rPr>
                <w:rFonts w:ascii="Arial" w:hAnsi="Arial" w:cs="Arial"/>
              </w:rPr>
              <w:t>(</w:t>
            </w:r>
            <w:proofErr w:type="spellStart"/>
            <w:r w:rsidR="0024460F" w:rsidRPr="00F806D8">
              <w:rPr>
                <w:rFonts w:ascii="Arial" w:hAnsi="Arial" w:cs="Arial"/>
              </w:rPr>
              <w:t>inc</w:t>
            </w:r>
            <w:proofErr w:type="spellEnd"/>
            <w:r w:rsidR="0024460F" w:rsidRPr="00F806D8">
              <w:rPr>
                <w:rFonts w:ascii="Arial" w:hAnsi="Arial" w:cs="Arial"/>
              </w:rPr>
              <w:t xml:space="preserve"> locums) </w:t>
            </w:r>
            <w:r w:rsidR="000D04BF" w:rsidRPr="00F806D8">
              <w:rPr>
                <w:rFonts w:ascii="Arial" w:hAnsi="Arial" w:cs="Arial"/>
              </w:rPr>
              <w:t>-</w:t>
            </w:r>
            <w:r w:rsidRPr="00F806D8">
              <w:rPr>
                <w:rFonts w:ascii="Arial" w:hAnsi="Arial" w:cs="Arial"/>
              </w:rPr>
              <w:t xml:space="preserve"> Level 3 training</w:t>
            </w:r>
            <w:r w:rsidR="0024460F" w:rsidRPr="00F806D8">
              <w:rPr>
                <w:rFonts w:ascii="Arial" w:hAnsi="Arial" w:cs="Arial"/>
              </w:rPr>
              <w:t>.</w:t>
            </w:r>
          </w:p>
          <w:p w:rsidR="00E40179" w:rsidRPr="00F806D8" w:rsidRDefault="00E40179" w:rsidP="007B3883">
            <w:pPr>
              <w:rPr>
                <w:rFonts w:ascii="Arial" w:hAnsi="Arial" w:cs="Arial"/>
              </w:rPr>
            </w:pPr>
          </w:p>
          <w:p w:rsidR="007B3883" w:rsidRPr="00F806D8" w:rsidRDefault="004E64AF" w:rsidP="007B3883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Practice N</w:t>
            </w:r>
            <w:r w:rsidR="000D04BF" w:rsidRPr="00F806D8">
              <w:rPr>
                <w:rFonts w:ascii="Arial" w:hAnsi="Arial" w:cs="Arial"/>
              </w:rPr>
              <w:t xml:space="preserve">urses/Nurse Practitioners - </w:t>
            </w:r>
            <w:r w:rsidR="007B3883" w:rsidRPr="00F806D8">
              <w:rPr>
                <w:rFonts w:ascii="Arial" w:hAnsi="Arial" w:cs="Arial"/>
              </w:rPr>
              <w:t>Level 2 training</w:t>
            </w:r>
            <w:r w:rsidR="0024460F" w:rsidRPr="00F806D8">
              <w:rPr>
                <w:rFonts w:ascii="Arial" w:hAnsi="Arial" w:cs="Arial"/>
              </w:rPr>
              <w:t>.</w:t>
            </w:r>
          </w:p>
          <w:p w:rsidR="00E40179" w:rsidRPr="00F806D8" w:rsidRDefault="00E40179" w:rsidP="007B3883">
            <w:pPr>
              <w:rPr>
                <w:rFonts w:ascii="Arial" w:hAnsi="Arial" w:cs="Arial"/>
              </w:rPr>
            </w:pPr>
          </w:p>
          <w:p w:rsidR="007B3883" w:rsidRPr="00F806D8" w:rsidRDefault="000D04BF" w:rsidP="007B3883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P</w:t>
            </w:r>
            <w:r w:rsidR="007B3883" w:rsidRPr="00F806D8">
              <w:rPr>
                <w:rFonts w:ascii="Arial" w:hAnsi="Arial" w:cs="Arial"/>
              </w:rPr>
              <w:t xml:space="preserve">ractice staff </w:t>
            </w:r>
            <w:r w:rsidRPr="00F806D8">
              <w:rPr>
                <w:rFonts w:ascii="Arial" w:hAnsi="Arial" w:cs="Arial"/>
              </w:rPr>
              <w:t>-</w:t>
            </w:r>
            <w:r w:rsidR="007B3883" w:rsidRPr="00F806D8">
              <w:rPr>
                <w:rFonts w:ascii="Arial" w:hAnsi="Arial" w:cs="Arial"/>
              </w:rPr>
              <w:t xml:space="preserve"> Level 1 Training</w:t>
            </w:r>
            <w:r w:rsidR="0024460F" w:rsidRPr="00F806D8">
              <w:rPr>
                <w:rFonts w:ascii="Arial" w:hAnsi="Arial" w:cs="Arial"/>
              </w:rPr>
              <w:t>.</w:t>
            </w:r>
            <w:r w:rsidR="007B3883" w:rsidRPr="00F806D8">
              <w:rPr>
                <w:rFonts w:ascii="Arial" w:hAnsi="Arial" w:cs="Arial"/>
              </w:rPr>
              <w:t xml:space="preserve">  </w:t>
            </w:r>
          </w:p>
          <w:p w:rsidR="00E40179" w:rsidRPr="00F806D8" w:rsidRDefault="00E40179" w:rsidP="007B3883">
            <w:pPr>
              <w:rPr>
                <w:rFonts w:ascii="Arial" w:hAnsi="Arial" w:cs="Arial"/>
              </w:rPr>
            </w:pPr>
          </w:p>
          <w:p w:rsidR="007B3883" w:rsidRPr="00F806D8" w:rsidRDefault="007B3883" w:rsidP="002B2922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Practice maintains up to date SG training records for all clinicians &amp; staff, showing that identified staff have received the appropriate level of training for their respective roles</w:t>
            </w:r>
            <w:r w:rsidR="0024460F" w:rsidRPr="00F806D8">
              <w:rPr>
                <w:rFonts w:ascii="Arial" w:hAnsi="Arial" w:cs="Arial"/>
              </w:rPr>
              <w:t>.</w:t>
            </w:r>
          </w:p>
          <w:p w:rsidR="00D121CB" w:rsidRPr="00F806D8" w:rsidRDefault="00D121CB" w:rsidP="002B292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A2751" w:rsidRPr="00F806D8" w:rsidRDefault="00FA2751" w:rsidP="00E40179">
            <w:pPr>
              <w:rPr>
                <w:rFonts w:ascii="Arial" w:hAnsi="Arial" w:cs="Arial"/>
              </w:rPr>
            </w:pPr>
          </w:p>
          <w:p w:rsidR="00E40179" w:rsidRPr="00F806D8" w:rsidRDefault="0024460F" w:rsidP="00E40179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Evidence of s</w:t>
            </w:r>
            <w:r w:rsidR="00596585" w:rsidRPr="00F806D8">
              <w:rPr>
                <w:rFonts w:ascii="Arial" w:hAnsi="Arial" w:cs="Arial"/>
              </w:rPr>
              <w:t>taff training on</w:t>
            </w:r>
            <w:r w:rsidR="00E40179" w:rsidRPr="00F806D8">
              <w:rPr>
                <w:rFonts w:ascii="Arial" w:hAnsi="Arial" w:cs="Arial"/>
              </w:rPr>
              <w:t>:</w:t>
            </w:r>
          </w:p>
          <w:p w:rsidR="00E40179" w:rsidRPr="00F806D8" w:rsidRDefault="00E40179" w:rsidP="00E40179">
            <w:pPr>
              <w:rPr>
                <w:rFonts w:ascii="Arial" w:hAnsi="Arial" w:cs="Arial"/>
              </w:rPr>
            </w:pPr>
          </w:p>
          <w:p w:rsidR="00E40179" w:rsidRPr="00F806D8" w:rsidRDefault="00E40179" w:rsidP="00E401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Child</w:t>
            </w:r>
            <w:r w:rsidR="0024460F" w:rsidRPr="00F806D8">
              <w:rPr>
                <w:rFonts w:ascii="Arial" w:hAnsi="Arial" w:cs="Arial"/>
              </w:rPr>
              <w:t xml:space="preserve"> protection and adult </w:t>
            </w:r>
            <w:r w:rsidR="00596585" w:rsidRPr="00F806D8">
              <w:rPr>
                <w:rFonts w:ascii="Arial" w:hAnsi="Arial" w:cs="Arial"/>
              </w:rPr>
              <w:t>SG</w:t>
            </w:r>
          </w:p>
          <w:p w:rsidR="00E40179" w:rsidRPr="00F806D8" w:rsidRDefault="00476FC3" w:rsidP="00E401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Mental Capacity Ac</w:t>
            </w:r>
            <w:r w:rsidR="004E64AF" w:rsidRPr="00F806D8">
              <w:rPr>
                <w:rFonts w:ascii="Arial" w:hAnsi="Arial" w:cs="Arial"/>
              </w:rPr>
              <w:t>t</w:t>
            </w:r>
            <w:r w:rsidRPr="00F806D8">
              <w:rPr>
                <w:rFonts w:ascii="Arial" w:hAnsi="Arial" w:cs="Arial"/>
              </w:rPr>
              <w:t xml:space="preserve"> (MCA)</w:t>
            </w:r>
            <w:r w:rsidR="000D04BF" w:rsidRPr="00F806D8">
              <w:rPr>
                <w:rFonts w:ascii="Arial" w:hAnsi="Arial" w:cs="Arial"/>
              </w:rPr>
              <w:t xml:space="preserve"> 2005</w:t>
            </w:r>
          </w:p>
          <w:p w:rsidR="00E40179" w:rsidRPr="00F806D8" w:rsidRDefault="000D04BF" w:rsidP="00E401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Deprivation of Liberty Safeguards (</w:t>
            </w:r>
            <w:proofErr w:type="spellStart"/>
            <w:r w:rsidR="00476FC3" w:rsidRPr="00F806D8">
              <w:rPr>
                <w:rFonts w:ascii="Arial" w:hAnsi="Arial" w:cs="Arial"/>
              </w:rPr>
              <w:t>DoLS</w:t>
            </w:r>
            <w:proofErr w:type="spellEnd"/>
            <w:r w:rsidRPr="00F806D8">
              <w:rPr>
                <w:rFonts w:ascii="Arial" w:hAnsi="Arial" w:cs="Arial"/>
              </w:rPr>
              <w:t>)</w:t>
            </w:r>
          </w:p>
          <w:p w:rsidR="00E40179" w:rsidRPr="00F806D8" w:rsidRDefault="00476FC3" w:rsidP="00E401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 xml:space="preserve">Children’s Act </w:t>
            </w:r>
            <w:r w:rsidR="000D04BF" w:rsidRPr="00F806D8">
              <w:rPr>
                <w:rFonts w:ascii="Arial" w:hAnsi="Arial" w:cs="Arial"/>
              </w:rPr>
              <w:t xml:space="preserve">2004 </w:t>
            </w:r>
            <w:r w:rsidRPr="00F806D8">
              <w:rPr>
                <w:rFonts w:ascii="Arial" w:hAnsi="Arial" w:cs="Arial"/>
              </w:rPr>
              <w:t xml:space="preserve">and </w:t>
            </w:r>
          </w:p>
          <w:p w:rsidR="003B5D9B" w:rsidRPr="00F806D8" w:rsidRDefault="00476FC3" w:rsidP="00E84E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F806D8">
              <w:rPr>
                <w:rFonts w:ascii="Arial" w:hAnsi="Arial" w:cs="Arial"/>
              </w:rPr>
              <w:t>Gillick</w:t>
            </w:r>
            <w:proofErr w:type="spellEnd"/>
            <w:r w:rsidRPr="00F806D8">
              <w:rPr>
                <w:rFonts w:ascii="Arial" w:hAnsi="Arial" w:cs="Arial"/>
              </w:rPr>
              <w:t xml:space="preserve"> Competency</w:t>
            </w:r>
            <w:r w:rsidR="000D04BF" w:rsidRPr="00F806D8">
              <w:rPr>
                <w:rFonts w:ascii="Arial" w:hAnsi="Arial" w:cs="Arial"/>
              </w:rPr>
              <w:t xml:space="preserve"> (i.e. a child’s ability to consent to his/her own treatment without parental or carer’s consent)</w:t>
            </w:r>
            <w:r w:rsidR="00A201F2" w:rsidRPr="00F806D8">
              <w:rPr>
                <w:rFonts w:ascii="Arial" w:hAnsi="Arial" w:cs="Arial"/>
              </w:rPr>
              <w:t>.</w:t>
            </w:r>
          </w:p>
          <w:p w:rsidR="00E84EB1" w:rsidRPr="00F806D8" w:rsidRDefault="00E84EB1" w:rsidP="00E84EB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B3883" w:rsidRPr="00F806D8" w:rsidRDefault="007B388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B3883" w:rsidRPr="00F806D8" w:rsidRDefault="007B388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A2751" w:rsidRPr="00F806D8" w:rsidRDefault="00FA2751">
            <w:pPr>
              <w:rPr>
                <w:rFonts w:ascii="Arial" w:hAnsi="Arial" w:cs="Arial"/>
              </w:rPr>
            </w:pPr>
          </w:p>
          <w:p w:rsidR="007B3883" w:rsidRPr="00F806D8" w:rsidRDefault="00476FC3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 xml:space="preserve">SG lead ensures all staff </w:t>
            </w:r>
            <w:proofErr w:type="gramStart"/>
            <w:r w:rsidRPr="00F806D8">
              <w:rPr>
                <w:rFonts w:ascii="Arial" w:hAnsi="Arial" w:cs="Arial"/>
              </w:rPr>
              <w:t>are</w:t>
            </w:r>
            <w:proofErr w:type="gramEnd"/>
            <w:r w:rsidRPr="00F806D8">
              <w:rPr>
                <w:rFonts w:ascii="Arial" w:hAnsi="Arial" w:cs="Arial"/>
              </w:rPr>
              <w:t xml:space="preserve"> appropriately trained for their role</w:t>
            </w:r>
            <w:r w:rsidR="00A201F2" w:rsidRPr="00F806D8">
              <w:rPr>
                <w:rFonts w:ascii="Arial" w:hAnsi="Arial" w:cs="Arial"/>
              </w:rPr>
              <w:t xml:space="preserve"> and are aware of all relevant legislation.</w:t>
            </w:r>
          </w:p>
        </w:tc>
      </w:tr>
      <w:tr w:rsidR="00E64B47" w:rsidRPr="00F806D8" w:rsidTr="005F21F3">
        <w:tc>
          <w:tcPr>
            <w:tcW w:w="2093" w:type="dxa"/>
          </w:tcPr>
          <w:p w:rsidR="00C55030" w:rsidRPr="00F806D8" w:rsidRDefault="00C55030" w:rsidP="007B3883">
            <w:pPr>
              <w:rPr>
                <w:rFonts w:ascii="Arial" w:hAnsi="Arial" w:cs="Arial"/>
                <w:b/>
              </w:rPr>
            </w:pPr>
          </w:p>
          <w:p w:rsidR="007B3883" w:rsidRPr="00F806D8" w:rsidRDefault="007B3883" w:rsidP="007B3883">
            <w:pPr>
              <w:rPr>
                <w:rFonts w:ascii="Arial" w:hAnsi="Arial" w:cs="Arial"/>
                <w:b/>
              </w:rPr>
            </w:pPr>
            <w:r w:rsidRPr="00F806D8">
              <w:rPr>
                <w:rFonts w:ascii="Arial" w:hAnsi="Arial" w:cs="Arial"/>
                <w:b/>
              </w:rPr>
              <w:t>Recruitment checks</w:t>
            </w:r>
          </w:p>
          <w:p w:rsidR="007B3883" w:rsidRPr="00F806D8" w:rsidRDefault="007B3883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FA2751" w:rsidRPr="00F806D8" w:rsidRDefault="00FA2751" w:rsidP="007B3883">
            <w:pPr>
              <w:rPr>
                <w:rFonts w:ascii="Arial" w:hAnsi="Arial" w:cs="Arial"/>
              </w:rPr>
            </w:pPr>
          </w:p>
          <w:p w:rsidR="007B3883" w:rsidRPr="00F806D8" w:rsidRDefault="007B3883" w:rsidP="007B3883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DBS checks for all clinicians</w:t>
            </w:r>
            <w:r w:rsidR="00785BA7" w:rsidRPr="00F806D8">
              <w:rPr>
                <w:rFonts w:ascii="Arial" w:hAnsi="Arial" w:cs="Arial"/>
              </w:rPr>
              <w:t xml:space="preserve"> (if no DBS check, evidence of a risk assessment </w:t>
            </w:r>
            <w:r w:rsidR="004E64AF" w:rsidRPr="00F806D8">
              <w:rPr>
                <w:rFonts w:ascii="Arial" w:hAnsi="Arial" w:cs="Arial"/>
              </w:rPr>
              <w:t>should</w:t>
            </w:r>
            <w:r w:rsidR="00785BA7" w:rsidRPr="00F806D8">
              <w:rPr>
                <w:rFonts w:ascii="Arial" w:hAnsi="Arial" w:cs="Arial"/>
              </w:rPr>
              <w:t xml:space="preserve"> be available)</w:t>
            </w:r>
            <w:r w:rsidR="00A201F2" w:rsidRPr="00F806D8">
              <w:rPr>
                <w:rFonts w:ascii="Arial" w:hAnsi="Arial" w:cs="Arial"/>
              </w:rPr>
              <w:t>.</w:t>
            </w:r>
          </w:p>
          <w:p w:rsidR="00E40179" w:rsidRPr="00F806D8" w:rsidRDefault="00E40179" w:rsidP="007B3883">
            <w:pPr>
              <w:rPr>
                <w:rFonts w:ascii="Arial" w:hAnsi="Arial" w:cs="Arial"/>
              </w:rPr>
            </w:pPr>
          </w:p>
          <w:p w:rsidR="007B3883" w:rsidRPr="00F806D8" w:rsidRDefault="007B3883" w:rsidP="00D51973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Appropriate recruitment checks on all staff</w:t>
            </w:r>
            <w:r w:rsidR="00BB57B6" w:rsidRPr="00F806D8">
              <w:rPr>
                <w:rFonts w:ascii="Arial" w:hAnsi="Arial" w:cs="Arial"/>
              </w:rPr>
              <w:t xml:space="preserve">, including references and DBS checks </w:t>
            </w:r>
            <w:r w:rsidR="00D51973" w:rsidRPr="00F806D8">
              <w:rPr>
                <w:rFonts w:ascii="Arial" w:hAnsi="Arial" w:cs="Arial"/>
              </w:rPr>
              <w:t>where</w:t>
            </w:r>
            <w:r w:rsidR="00BB57B6" w:rsidRPr="00F806D8">
              <w:rPr>
                <w:rFonts w:ascii="Arial" w:hAnsi="Arial" w:cs="Arial"/>
              </w:rPr>
              <w:t xml:space="preserve"> appropriate </w:t>
            </w:r>
            <w:r w:rsidR="00D51973" w:rsidRPr="00F806D8">
              <w:rPr>
                <w:rFonts w:ascii="Arial" w:hAnsi="Arial" w:cs="Arial"/>
              </w:rPr>
              <w:t>(</w:t>
            </w:r>
            <w:r w:rsidR="00BB57B6" w:rsidRPr="00F806D8">
              <w:rPr>
                <w:rFonts w:ascii="Arial" w:hAnsi="Arial" w:cs="Arial"/>
              </w:rPr>
              <w:t>according to risk assessment of each role)</w:t>
            </w:r>
            <w:r w:rsidR="00E40179" w:rsidRPr="00F806D8">
              <w:rPr>
                <w:rFonts w:ascii="Arial" w:hAnsi="Arial" w:cs="Arial"/>
              </w:rPr>
              <w:t>.</w:t>
            </w:r>
          </w:p>
          <w:p w:rsidR="00C55030" w:rsidRPr="00F806D8" w:rsidRDefault="00C55030" w:rsidP="00D5197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7B3883" w:rsidRPr="00F806D8" w:rsidRDefault="007B388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B3883" w:rsidRPr="00F806D8" w:rsidRDefault="007B388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B3883" w:rsidRPr="00F806D8" w:rsidRDefault="007B388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B3883" w:rsidRPr="00F806D8" w:rsidRDefault="007B3883">
            <w:pPr>
              <w:rPr>
                <w:rFonts w:ascii="Arial" w:hAnsi="Arial" w:cs="Arial"/>
              </w:rPr>
            </w:pPr>
          </w:p>
        </w:tc>
      </w:tr>
      <w:tr w:rsidR="00E64B47" w:rsidRPr="00F806D8" w:rsidTr="005F21F3">
        <w:tc>
          <w:tcPr>
            <w:tcW w:w="2093" w:type="dxa"/>
          </w:tcPr>
          <w:p w:rsidR="00C55030" w:rsidRPr="00F806D8" w:rsidRDefault="00C55030" w:rsidP="007B3883">
            <w:pPr>
              <w:rPr>
                <w:rFonts w:ascii="Arial" w:hAnsi="Arial" w:cs="Arial"/>
                <w:b/>
              </w:rPr>
            </w:pPr>
          </w:p>
          <w:p w:rsidR="007B3883" w:rsidRPr="00F806D8" w:rsidRDefault="007B3883" w:rsidP="007B3883">
            <w:pPr>
              <w:rPr>
                <w:rFonts w:ascii="Arial" w:hAnsi="Arial" w:cs="Arial"/>
                <w:b/>
              </w:rPr>
            </w:pPr>
            <w:r w:rsidRPr="00F806D8">
              <w:rPr>
                <w:rFonts w:ascii="Arial" w:hAnsi="Arial" w:cs="Arial"/>
                <w:b/>
              </w:rPr>
              <w:t>What all staff need to know</w:t>
            </w:r>
          </w:p>
          <w:p w:rsidR="007B3883" w:rsidRPr="00F806D8" w:rsidRDefault="007B3883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4E64AF" w:rsidRPr="00F806D8" w:rsidRDefault="004E64AF" w:rsidP="007B3883">
            <w:pPr>
              <w:rPr>
                <w:rFonts w:ascii="Arial" w:hAnsi="Arial" w:cs="Arial"/>
              </w:rPr>
            </w:pPr>
          </w:p>
          <w:p w:rsidR="00565A5D" w:rsidRPr="00F806D8" w:rsidRDefault="007B3883" w:rsidP="007B3883">
            <w:pPr>
              <w:rPr>
                <w:rFonts w:ascii="Arial" w:hAnsi="Arial" w:cs="Arial"/>
              </w:rPr>
            </w:pPr>
            <w:proofErr w:type="gramStart"/>
            <w:r w:rsidRPr="00F806D8">
              <w:rPr>
                <w:rFonts w:ascii="Arial" w:hAnsi="Arial" w:cs="Arial"/>
              </w:rPr>
              <w:t xml:space="preserve">Staff </w:t>
            </w:r>
            <w:r w:rsidR="00565A5D" w:rsidRPr="00F806D8">
              <w:rPr>
                <w:rFonts w:ascii="Arial" w:hAnsi="Arial" w:cs="Arial"/>
              </w:rPr>
              <w:t>are</w:t>
            </w:r>
            <w:proofErr w:type="gramEnd"/>
            <w:r w:rsidR="00565A5D" w:rsidRPr="00F806D8">
              <w:rPr>
                <w:rFonts w:ascii="Arial" w:hAnsi="Arial" w:cs="Arial"/>
              </w:rPr>
              <w:t xml:space="preserve"> aware of practice’s SG and chaperone policies</w:t>
            </w:r>
            <w:r w:rsidR="00A201F2" w:rsidRPr="00F806D8">
              <w:rPr>
                <w:rFonts w:ascii="Arial" w:hAnsi="Arial" w:cs="Arial"/>
              </w:rPr>
              <w:t>.</w:t>
            </w:r>
          </w:p>
          <w:p w:rsidR="00E40179" w:rsidRPr="00F806D8" w:rsidRDefault="00E40179" w:rsidP="007B3883">
            <w:pPr>
              <w:rPr>
                <w:rFonts w:ascii="Arial" w:hAnsi="Arial" w:cs="Arial"/>
              </w:rPr>
            </w:pPr>
          </w:p>
          <w:p w:rsidR="007B3883" w:rsidRPr="00F806D8" w:rsidRDefault="00565A5D" w:rsidP="007B3883">
            <w:pPr>
              <w:rPr>
                <w:rFonts w:ascii="Arial" w:hAnsi="Arial" w:cs="Arial"/>
              </w:rPr>
            </w:pPr>
            <w:proofErr w:type="gramStart"/>
            <w:r w:rsidRPr="00F806D8">
              <w:rPr>
                <w:rFonts w:ascii="Arial" w:hAnsi="Arial" w:cs="Arial"/>
              </w:rPr>
              <w:t xml:space="preserve">Staff </w:t>
            </w:r>
            <w:r w:rsidR="007B3883" w:rsidRPr="00F806D8">
              <w:rPr>
                <w:rFonts w:ascii="Arial" w:hAnsi="Arial" w:cs="Arial"/>
              </w:rPr>
              <w:t>know</w:t>
            </w:r>
            <w:proofErr w:type="gramEnd"/>
            <w:r w:rsidR="007B3883" w:rsidRPr="00F806D8">
              <w:rPr>
                <w:rFonts w:ascii="Arial" w:hAnsi="Arial" w:cs="Arial"/>
              </w:rPr>
              <w:t xml:space="preserve"> how to recognise signs of abuse in children, young people and vulnerable adults and are able to describe various types of abuse</w:t>
            </w:r>
            <w:r w:rsidR="00E40179" w:rsidRPr="00F806D8">
              <w:rPr>
                <w:rFonts w:ascii="Arial" w:hAnsi="Arial" w:cs="Arial"/>
              </w:rPr>
              <w:t>.</w:t>
            </w:r>
          </w:p>
          <w:p w:rsidR="00E40179" w:rsidRPr="00F806D8" w:rsidRDefault="00E40179" w:rsidP="007B3883">
            <w:pPr>
              <w:rPr>
                <w:rFonts w:ascii="Arial" w:hAnsi="Arial" w:cs="Arial"/>
              </w:rPr>
            </w:pPr>
          </w:p>
          <w:p w:rsidR="007B3883" w:rsidRPr="00F806D8" w:rsidRDefault="007B3883" w:rsidP="007B3883">
            <w:pPr>
              <w:rPr>
                <w:rFonts w:ascii="Arial" w:hAnsi="Arial" w:cs="Arial"/>
              </w:rPr>
            </w:pPr>
            <w:proofErr w:type="gramStart"/>
            <w:r w:rsidRPr="00F806D8">
              <w:rPr>
                <w:rFonts w:ascii="Arial" w:hAnsi="Arial" w:cs="Arial"/>
              </w:rPr>
              <w:t>Staff are</w:t>
            </w:r>
            <w:proofErr w:type="gramEnd"/>
            <w:r w:rsidRPr="00F806D8">
              <w:rPr>
                <w:rFonts w:ascii="Arial" w:hAnsi="Arial" w:cs="Arial"/>
              </w:rPr>
              <w:t xml:space="preserve"> aware of their responsibilities regarding information sharing</w:t>
            </w:r>
            <w:r w:rsidR="004E64AF" w:rsidRPr="00F806D8">
              <w:rPr>
                <w:rFonts w:ascii="Arial" w:hAnsi="Arial" w:cs="Arial"/>
              </w:rPr>
              <w:t>, documentation of SG concerns and</w:t>
            </w:r>
            <w:r w:rsidRPr="00F806D8">
              <w:rPr>
                <w:rFonts w:ascii="Arial" w:hAnsi="Arial" w:cs="Arial"/>
              </w:rPr>
              <w:t xml:space="preserve"> how to contact relevant agencies in and out of hours</w:t>
            </w:r>
            <w:r w:rsidR="00A201F2" w:rsidRPr="00F806D8">
              <w:rPr>
                <w:rFonts w:ascii="Arial" w:hAnsi="Arial" w:cs="Arial"/>
              </w:rPr>
              <w:t>.</w:t>
            </w:r>
          </w:p>
          <w:p w:rsidR="00E40179" w:rsidRPr="00F806D8" w:rsidRDefault="00E40179" w:rsidP="007B3883">
            <w:pPr>
              <w:rPr>
                <w:rFonts w:ascii="Arial" w:hAnsi="Arial" w:cs="Arial"/>
              </w:rPr>
            </w:pPr>
          </w:p>
          <w:p w:rsidR="00565A5D" w:rsidRPr="00F806D8" w:rsidRDefault="00565A5D" w:rsidP="007B3883">
            <w:pPr>
              <w:rPr>
                <w:rFonts w:ascii="Arial" w:hAnsi="Arial" w:cs="Arial"/>
              </w:rPr>
            </w:pPr>
            <w:proofErr w:type="gramStart"/>
            <w:r w:rsidRPr="00F806D8">
              <w:rPr>
                <w:rFonts w:ascii="Arial" w:hAnsi="Arial" w:cs="Arial"/>
              </w:rPr>
              <w:t>Staff know</w:t>
            </w:r>
            <w:proofErr w:type="gramEnd"/>
            <w:r w:rsidRPr="00F806D8">
              <w:rPr>
                <w:rFonts w:ascii="Arial" w:hAnsi="Arial" w:cs="Arial"/>
              </w:rPr>
              <w:t xml:space="preserve"> how to report and escalate SG concerns in and outside of the practice</w:t>
            </w:r>
            <w:r w:rsidR="00A201F2" w:rsidRPr="00F806D8">
              <w:rPr>
                <w:rFonts w:ascii="Arial" w:hAnsi="Arial" w:cs="Arial"/>
              </w:rPr>
              <w:t>.</w:t>
            </w:r>
          </w:p>
          <w:p w:rsidR="004E64AF" w:rsidRPr="00F806D8" w:rsidRDefault="004E64AF" w:rsidP="007B3883">
            <w:pPr>
              <w:rPr>
                <w:rFonts w:ascii="Arial" w:hAnsi="Arial" w:cs="Arial"/>
              </w:rPr>
            </w:pPr>
          </w:p>
          <w:p w:rsidR="00E40179" w:rsidRPr="00F806D8" w:rsidRDefault="007846CD" w:rsidP="002B2922">
            <w:pPr>
              <w:rPr>
                <w:rFonts w:ascii="Arial" w:hAnsi="Arial" w:cs="Arial"/>
              </w:rPr>
            </w:pPr>
            <w:proofErr w:type="gramStart"/>
            <w:r w:rsidRPr="00F806D8">
              <w:rPr>
                <w:rFonts w:ascii="Arial" w:hAnsi="Arial" w:cs="Arial"/>
              </w:rPr>
              <w:t>Staff are</w:t>
            </w:r>
            <w:proofErr w:type="gramEnd"/>
            <w:r w:rsidRPr="00F806D8">
              <w:rPr>
                <w:rFonts w:ascii="Arial" w:hAnsi="Arial" w:cs="Arial"/>
              </w:rPr>
              <w:t xml:space="preserve"> aware of significant events and subsequent changes to </w:t>
            </w:r>
            <w:r w:rsidR="004E64AF" w:rsidRPr="00F806D8">
              <w:rPr>
                <w:rFonts w:ascii="Arial" w:hAnsi="Arial" w:cs="Arial"/>
              </w:rPr>
              <w:t>practice policies and procedures</w:t>
            </w:r>
            <w:r w:rsidR="00A201F2" w:rsidRPr="00F806D8">
              <w:rPr>
                <w:rFonts w:ascii="Arial" w:hAnsi="Arial" w:cs="Arial"/>
              </w:rPr>
              <w:t>.</w:t>
            </w:r>
          </w:p>
          <w:p w:rsidR="004E64AF" w:rsidRPr="00F806D8" w:rsidRDefault="004E64AF" w:rsidP="002B292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A2751" w:rsidRPr="00F806D8" w:rsidRDefault="00FA2751">
            <w:pPr>
              <w:rPr>
                <w:rFonts w:ascii="Arial" w:hAnsi="Arial" w:cs="Arial"/>
              </w:rPr>
            </w:pPr>
          </w:p>
          <w:p w:rsidR="007B3883" w:rsidRPr="00F806D8" w:rsidRDefault="00772C81">
            <w:pPr>
              <w:rPr>
                <w:rFonts w:ascii="Arial" w:hAnsi="Arial" w:cs="Arial"/>
              </w:rPr>
            </w:pPr>
            <w:proofErr w:type="gramStart"/>
            <w:r w:rsidRPr="00F806D8">
              <w:rPr>
                <w:rFonts w:ascii="Arial" w:hAnsi="Arial" w:cs="Arial"/>
              </w:rPr>
              <w:t>Staff are</w:t>
            </w:r>
            <w:proofErr w:type="gramEnd"/>
            <w:r w:rsidRPr="00F806D8">
              <w:rPr>
                <w:rFonts w:ascii="Arial" w:hAnsi="Arial" w:cs="Arial"/>
              </w:rPr>
              <w:t xml:space="preserve"> aware of all </w:t>
            </w:r>
            <w:r w:rsidR="00A201F2" w:rsidRPr="00F806D8">
              <w:rPr>
                <w:rFonts w:ascii="Arial" w:hAnsi="Arial" w:cs="Arial"/>
              </w:rPr>
              <w:t xml:space="preserve">the practice’s </w:t>
            </w:r>
            <w:r w:rsidRPr="00F806D8">
              <w:rPr>
                <w:rFonts w:ascii="Arial" w:hAnsi="Arial" w:cs="Arial"/>
              </w:rPr>
              <w:t>vulnerable population groups and whether or not they have been offered an annual health check</w:t>
            </w:r>
            <w:r w:rsidR="00A201F2" w:rsidRPr="00F806D8">
              <w:rPr>
                <w:rFonts w:ascii="Arial" w:hAnsi="Arial" w:cs="Arial"/>
              </w:rPr>
              <w:t>.</w:t>
            </w:r>
          </w:p>
          <w:p w:rsidR="00E40179" w:rsidRPr="00F806D8" w:rsidRDefault="00E40179">
            <w:pPr>
              <w:rPr>
                <w:rFonts w:ascii="Arial" w:hAnsi="Arial" w:cs="Arial"/>
              </w:rPr>
            </w:pPr>
          </w:p>
          <w:p w:rsidR="00481D1D" w:rsidRPr="00F806D8" w:rsidRDefault="00481D1D" w:rsidP="00481D1D">
            <w:pPr>
              <w:rPr>
                <w:rFonts w:ascii="Arial" w:eastAsia="Tahoma" w:hAnsi="Arial" w:cs="Arial"/>
                <w:color w:val="000000"/>
                <w:lang w:val="en-US"/>
              </w:rPr>
            </w:pPr>
            <w:r w:rsidRPr="00F806D8">
              <w:rPr>
                <w:rFonts w:ascii="Arial" w:eastAsia="Tahoma" w:hAnsi="Arial" w:cs="Arial"/>
                <w:color w:val="000000"/>
                <w:lang w:val="en-US"/>
              </w:rPr>
              <w:t xml:space="preserve">Staff across the practice have key roles in monitoring and </w:t>
            </w:r>
            <w:r w:rsidR="00A201F2" w:rsidRPr="00F806D8">
              <w:rPr>
                <w:rFonts w:ascii="Arial" w:eastAsia="Tahoma" w:hAnsi="Arial" w:cs="Arial"/>
                <w:color w:val="000000"/>
                <w:lang w:val="en-US"/>
              </w:rPr>
              <w:t xml:space="preserve">improving outcomes for patients </w:t>
            </w:r>
            <w:proofErr w:type="gramStart"/>
            <w:r w:rsidR="00A201F2" w:rsidRPr="00F806D8">
              <w:rPr>
                <w:rFonts w:ascii="Arial" w:eastAsia="Tahoma" w:hAnsi="Arial" w:cs="Arial"/>
                <w:color w:val="000000"/>
                <w:lang w:val="en-US"/>
              </w:rPr>
              <w:t>-  t</w:t>
            </w:r>
            <w:r w:rsidRPr="00F806D8">
              <w:rPr>
                <w:rFonts w:ascii="Arial" w:eastAsia="Tahoma" w:hAnsi="Arial" w:cs="Arial"/>
                <w:color w:val="000000"/>
                <w:lang w:val="en-US"/>
              </w:rPr>
              <w:t>hese</w:t>
            </w:r>
            <w:proofErr w:type="gramEnd"/>
            <w:r w:rsidRPr="00F806D8">
              <w:rPr>
                <w:rFonts w:ascii="Arial" w:eastAsia="Tahoma" w:hAnsi="Arial" w:cs="Arial"/>
                <w:color w:val="000000"/>
                <w:lang w:val="en-US"/>
              </w:rPr>
              <w:t xml:space="preserve"> roles include data input, scheduling clinical reviews, health promotion, referral management and safeguarding.</w:t>
            </w:r>
          </w:p>
          <w:p w:rsidR="00E40179" w:rsidRPr="00F806D8" w:rsidRDefault="00E40179" w:rsidP="00481D1D">
            <w:pPr>
              <w:rPr>
                <w:rFonts w:ascii="Arial" w:eastAsia="Tahoma" w:hAnsi="Arial" w:cs="Arial"/>
                <w:color w:val="000000"/>
                <w:lang w:val="en-US"/>
              </w:rPr>
            </w:pPr>
          </w:p>
          <w:p w:rsidR="000D3236" w:rsidRPr="00F806D8" w:rsidRDefault="000D3236" w:rsidP="00481D1D">
            <w:pPr>
              <w:rPr>
                <w:rFonts w:ascii="Arial" w:eastAsia="Tahoma" w:hAnsi="Arial" w:cs="Arial"/>
                <w:color w:val="000000"/>
                <w:lang w:val="en-US"/>
              </w:rPr>
            </w:pPr>
            <w:r w:rsidRPr="00F806D8">
              <w:rPr>
                <w:rFonts w:ascii="Arial" w:hAnsi="Arial" w:cs="Arial"/>
              </w:rPr>
              <w:t>Evidence of staff understanding of patients’ consent to care</w:t>
            </w:r>
            <w:r w:rsidR="00A201F2" w:rsidRPr="00F806D8">
              <w:rPr>
                <w:rFonts w:ascii="Arial" w:hAnsi="Arial" w:cs="Arial"/>
              </w:rPr>
              <w:t xml:space="preserve"> (MCA 2005, </w:t>
            </w:r>
            <w:proofErr w:type="spellStart"/>
            <w:r w:rsidR="00A201F2" w:rsidRPr="00F806D8">
              <w:rPr>
                <w:rFonts w:ascii="Arial" w:hAnsi="Arial" w:cs="Arial"/>
              </w:rPr>
              <w:t>DoLS</w:t>
            </w:r>
            <w:proofErr w:type="spellEnd"/>
            <w:r w:rsidR="00A201F2" w:rsidRPr="00F806D8">
              <w:rPr>
                <w:rFonts w:ascii="Arial" w:hAnsi="Arial" w:cs="Arial"/>
              </w:rPr>
              <w:t xml:space="preserve"> and </w:t>
            </w:r>
            <w:proofErr w:type="spellStart"/>
            <w:r w:rsidR="00A201F2" w:rsidRPr="00F806D8">
              <w:rPr>
                <w:rFonts w:ascii="Arial" w:hAnsi="Arial" w:cs="Arial"/>
              </w:rPr>
              <w:t>Gillick</w:t>
            </w:r>
            <w:proofErr w:type="spellEnd"/>
            <w:r w:rsidR="00A201F2" w:rsidRPr="00F806D8">
              <w:rPr>
                <w:rFonts w:ascii="Arial" w:hAnsi="Arial" w:cs="Arial"/>
              </w:rPr>
              <w:t xml:space="preserve"> Competence).</w:t>
            </w:r>
          </w:p>
          <w:p w:rsidR="00481D1D" w:rsidRPr="00F806D8" w:rsidRDefault="00481D1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B3883" w:rsidRPr="00F806D8" w:rsidRDefault="007B388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B3883" w:rsidRPr="00F806D8" w:rsidRDefault="007B388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A2751" w:rsidRPr="00F806D8" w:rsidRDefault="00FA2751" w:rsidP="00596585">
            <w:pPr>
              <w:rPr>
                <w:rFonts w:ascii="Arial" w:hAnsi="Arial" w:cs="Arial"/>
              </w:rPr>
            </w:pPr>
          </w:p>
          <w:p w:rsidR="00596585" w:rsidRPr="00F806D8" w:rsidRDefault="00A201F2" w:rsidP="00596585">
            <w:pPr>
              <w:rPr>
                <w:rFonts w:ascii="Arial" w:hAnsi="Arial" w:cs="Arial"/>
              </w:rPr>
            </w:pPr>
            <w:proofErr w:type="gramStart"/>
            <w:r w:rsidRPr="00F806D8">
              <w:rPr>
                <w:rFonts w:ascii="Arial" w:hAnsi="Arial" w:cs="Arial"/>
              </w:rPr>
              <w:t>Staff are</w:t>
            </w:r>
            <w:proofErr w:type="gramEnd"/>
            <w:r w:rsidRPr="00F806D8">
              <w:rPr>
                <w:rFonts w:ascii="Arial" w:hAnsi="Arial" w:cs="Arial"/>
              </w:rPr>
              <w:t xml:space="preserve"> </w:t>
            </w:r>
            <w:r w:rsidR="00FA2751" w:rsidRPr="00F806D8">
              <w:rPr>
                <w:rFonts w:ascii="Arial" w:hAnsi="Arial" w:cs="Arial"/>
              </w:rPr>
              <w:t>aware</w:t>
            </w:r>
            <w:r w:rsidR="00596585" w:rsidRPr="00F806D8">
              <w:rPr>
                <w:rFonts w:ascii="Arial" w:hAnsi="Arial" w:cs="Arial"/>
              </w:rPr>
              <w:t xml:space="preserve"> of the named SG lead</w:t>
            </w:r>
            <w:r w:rsidRPr="00F806D8">
              <w:rPr>
                <w:rFonts w:ascii="Arial" w:hAnsi="Arial" w:cs="Arial"/>
              </w:rPr>
              <w:t>.</w:t>
            </w:r>
            <w:r w:rsidR="00596585" w:rsidRPr="00F806D8">
              <w:rPr>
                <w:rFonts w:ascii="Arial" w:hAnsi="Arial" w:cs="Arial"/>
              </w:rPr>
              <w:t xml:space="preserve"> </w:t>
            </w:r>
          </w:p>
          <w:p w:rsidR="00E40179" w:rsidRPr="00F806D8" w:rsidRDefault="00E40179" w:rsidP="00596585">
            <w:pPr>
              <w:rPr>
                <w:rFonts w:ascii="Arial" w:hAnsi="Arial" w:cs="Arial"/>
              </w:rPr>
            </w:pPr>
          </w:p>
          <w:p w:rsidR="00596585" w:rsidRPr="00F806D8" w:rsidRDefault="00596585" w:rsidP="00596585">
            <w:pPr>
              <w:rPr>
                <w:rFonts w:ascii="Arial" w:hAnsi="Arial" w:cs="Arial"/>
              </w:rPr>
            </w:pPr>
            <w:proofErr w:type="gramStart"/>
            <w:r w:rsidRPr="00F806D8">
              <w:rPr>
                <w:rFonts w:ascii="Arial" w:hAnsi="Arial" w:cs="Arial"/>
              </w:rPr>
              <w:t>Staff are</w:t>
            </w:r>
            <w:proofErr w:type="gramEnd"/>
            <w:r w:rsidRPr="00F806D8">
              <w:rPr>
                <w:rFonts w:ascii="Arial" w:hAnsi="Arial" w:cs="Arial"/>
              </w:rPr>
              <w:t xml:space="preserve"> aware of the practice’s children and adult SG policy and chaperone policy</w:t>
            </w:r>
            <w:r w:rsidR="00A201F2" w:rsidRPr="00F806D8">
              <w:rPr>
                <w:rFonts w:ascii="Arial" w:hAnsi="Arial" w:cs="Arial"/>
              </w:rPr>
              <w:t>.</w:t>
            </w:r>
          </w:p>
          <w:p w:rsidR="00E40179" w:rsidRPr="00F806D8" w:rsidRDefault="00E40179" w:rsidP="00596585">
            <w:pPr>
              <w:rPr>
                <w:rFonts w:ascii="Arial" w:hAnsi="Arial" w:cs="Arial"/>
              </w:rPr>
            </w:pPr>
          </w:p>
          <w:p w:rsidR="00F306CF" w:rsidRPr="00F806D8" w:rsidRDefault="00F306CF" w:rsidP="00F306CF">
            <w:pPr>
              <w:tabs>
                <w:tab w:val="left" w:pos="288"/>
              </w:tabs>
              <w:spacing w:before="2" w:line="268" w:lineRule="exact"/>
              <w:ind w:right="432"/>
              <w:textAlignment w:val="baseline"/>
              <w:rPr>
                <w:rFonts w:ascii="Arial" w:eastAsia="Tahoma" w:hAnsi="Arial" w:cs="Arial"/>
                <w:color w:val="000000"/>
              </w:rPr>
            </w:pPr>
            <w:proofErr w:type="gramStart"/>
            <w:r w:rsidRPr="00F806D8">
              <w:rPr>
                <w:rFonts w:ascii="Arial" w:eastAsia="Tahoma" w:hAnsi="Arial" w:cs="Arial"/>
                <w:color w:val="000000"/>
              </w:rPr>
              <w:t>Staff know</w:t>
            </w:r>
            <w:proofErr w:type="gramEnd"/>
            <w:r w:rsidRPr="00F806D8">
              <w:rPr>
                <w:rFonts w:ascii="Arial" w:eastAsia="Tahoma" w:hAnsi="Arial" w:cs="Arial"/>
                <w:color w:val="000000"/>
              </w:rPr>
              <w:t xml:space="preserve"> </w:t>
            </w:r>
            <w:r w:rsidR="00A201F2" w:rsidRPr="00F806D8">
              <w:rPr>
                <w:rFonts w:ascii="Arial" w:eastAsia="Tahoma" w:hAnsi="Arial" w:cs="Arial"/>
                <w:color w:val="000000"/>
              </w:rPr>
              <w:t>how to recognise signs of abuse and</w:t>
            </w:r>
            <w:r w:rsidRPr="00F806D8">
              <w:rPr>
                <w:rFonts w:ascii="Arial" w:eastAsia="Tahoma" w:hAnsi="Arial" w:cs="Arial"/>
                <w:color w:val="000000"/>
              </w:rPr>
              <w:t xml:space="preserve"> are aware of their responsibilities in terms of raising concerns, documenting them and contacting the relevant agencies</w:t>
            </w:r>
            <w:r w:rsidR="00A201F2" w:rsidRPr="00F806D8">
              <w:rPr>
                <w:rFonts w:ascii="Arial" w:eastAsia="Tahoma" w:hAnsi="Arial" w:cs="Arial"/>
                <w:color w:val="000000"/>
              </w:rPr>
              <w:t>.</w:t>
            </w:r>
          </w:p>
          <w:p w:rsidR="00E40179" w:rsidRPr="00F806D8" w:rsidRDefault="00E40179" w:rsidP="00F306CF">
            <w:pPr>
              <w:tabs>
                <w:tab w:val="left" w:pos="288"/>
              </w:tabs>
              <w:spacing w:before="2" w:line="268" w:lineRule="exact"/>
              <w:ind w:right="432"/>
              <w:textAlignment w:val="baseline"/>
              <w:rPr>
                <w:rFonts w:ascii="Arial" w:eastAsia="Tahoma" w:hAnsi="Arial" w:cs="Arial"/>
                <w:color w:val="000000"/>
              </w:rPr>
            </w:pPr>
          </w:p>
          <w:p w:rsidR="007B3883" w:rsidRPr="00F806D8" w:rsidRDefault="007B3883">
            <w:pPr>
              <w:rPr>
                <w:rFonts w:ascii="Arial" w:hAnsi="Arial" w:cs="Arial"/>
              </w:rPr>
            </w:pPr>
          </w:p>
        </w:tc>
      </w:tr>
      <w:tr w:rsidR="00E64B47" w:rsidRPr="00F806D8" w:rsidTr="005F21F3">
        <w:tc>
          <w:tcPr>
            <w:tcW w:w="2093" w:type="dxa"/>
          </w:tcPr>
          <w:p w:rsidR="00A201F2" w:rsidRPr="00F806D8" w:rsidRDefault="00A201F2" w:rsidP="007B3883">
            <w:pPr>
              <w:rPr>
                <w:rFonts w:ascii="Arial" w:hAnsi="Arial" w:cs="Arial"/>
                <w:b/>
              </w:rPr>
            </w:pPr>
          </w:p>
          <w:p w:rsidR="007B3883" w:rsidRPr="00F806D8" w:rsidRDefault="00AC7ABE" w:rsidP="007B3883">
            <w:pPr>
              <w:rPr>
                <w:rFonts w:ascii="Arial" w:hAnsi="Arial" w:cs="Arial"/>
                <w:b/>
              </w:rPr>
            </w:pPr>
            <w:r w:rsidRPr="00F806D8">
              <w:rPr>
                <w:rFonts w:ascii="Arial" w:hAnsi="Arial" w:cs="Arial"/>
                <w:b/>
              </w:rPr>
              <w:t xml:space="preserve">Practice systems, </w:t>
            </w:r>
            <w:r w:rsidR="007B3883" w:rsidRPr="00F806D8">
              <w:rPr>
                <w:rFonts w:ascii="Arial" w:hAnsi="Arial" w:cs="Arial"/>
                <w:b/>
              </w:rPr>
              <w:t>processes</w:t>
            </w:r>
            <w:r w:rsidRPr="00F806D8">
              <w:rPr>
                <w:rFonts w:ascii="Arial" w:hAnsi="Arial" w:cs="Arial"/>
                <w:b/>
              </w:rPr>
              <w:t xml:space="preserve"> and policies</w:t>
            </w:r>
          </w:p>
          <w:p w:rsidR="008F3BAD" w:rsidRPr="00F806D8" w:rsidRDefault="008F3BAD" w:rsidP="007B3883">
            <w:pPr>
              <w:rPr>
                <w:rFonts w:ascii="Arial" w:hAnsi="Arial" w:cs="Arial"/>
                <w:b/>
              </w:rPr>
            </w:pPr>
          </w:p>
          <w:p w:rsidR="008F3BAD" w:rsidRPr="00F806D8" w:rsidRDefault="008F3BAD" w:rsidP="007B3883">
            <w:pPr>
              <w:rPr>
                <w:rFonts w:ascii="Arial" w:hAnsi="Arial" w:cs="Arial"/>
                <w:b/>
              </w:rPr>
            </w:pPr>
          </w:p>
          <w:p w:rsidR="008F3BAD" w:rsidRPr="00F806D8" w:rsidRDefault="008F3BAD" w:rsidP="007B3883">
            <w:pPr>
              <w:rPr>
                <w:rFonts w:ascii="Arial" w:hAnsi="Arial" w:cs="Arial"/>
                <w:b/>
              </w:rPr>
            </w:pPr>
          </w:p>
          <w:p w:rsidR="007B3883" w:rsidRPr="00F806D8" w:rsidRDefault="007B3883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7B3883" w:rsidRPr="00F806D8" w:rsidRDefault="007B3883" w:rsidP="007B3883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 xml:space="preserve">Practice has systems in place to manage </w:t>
            </w:r>
            <w:r w:rsidR="00D121CB" w:rsidRPr="00F806D8">
              <w:rPr>
                <w:rFonts w:ascii="Arial" w:hAnsi="Arial" w:cs="Arial"/>
              </w:rPr>
              <w:t>and</w:t>
            </w:r>
            <w:r w:rsidRPr="00F806D8">
              <w:rPr>
                <w:rFonts w:ascii="Arial" w:hAnsi="Arial" w:cs="Arial"/>
              </w:rPr>
              <w:t xml:space="preserve"> review risks to children, young people &amp; vulnerable adults</w:t>
            </w:r>
            <w:r w:rsidR="0024460F" w:rsidRPr="00F806D8">
              <w:rPr>
                <w:rFonts w:ascii="Arial" w:hAnsi="Arial" w:cs="Arial"/>
              </w:rPr>
              <w:t>.</w:t>
            </w:r>
          </w:p>
          <w:p w:rsidR="00E40179" w:rsidRPr="00F806D8" w:rsidRDefault="00E40179" w:rsidP="007B3883">
            <w:pPr>
              <w:rPr>
                <w:rFonts w:ascii="Arial" w:hAnsi="Arial" w:cs="Arial"/>
              </w:rPr>
            </w:pPr>
          </w:p>
          <w:p w:rsidR="007B3883" w:rsidRPr="00F806D8" w:rsidRDefault="007B3883" w:rsidP="007B3883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 xml:space="preserve">Practice has a </w:t>
            </w:r>
            <w:r w:rsidR="001D310E" w:rsidRPr="00F806D8">
              <w:rPr>
                <w:rFonts w:ascii="Arial" w:hAnsi="Arial" w:cs="Arial"/>
              </w:rPr>
              <w:t>thorough</w:t>
            </w:r>
            <w:r w:rsidRPr="00F806D8">
              <w:rPr>
                <w:rFonts w:ascii="Arial" w:hAnsi="Arial" w:cs="Arial"/>
              </w:rPr>
              <w:t xml:space="preserve"> children and adult SG policy </w:t>
            </w:r>
            <w:r w:rsidR="001D310E" w:rsidRPr="00F806D8">
              <w:rPr>
                <w:rFonts w:ascii="Arial" w:hAnsi="Arial" w:cs="Arial"/>
              </w:rPr>
              <w:t xml:space="preserve">describing transparently the process staff should follow to </w:t>
            </w:r>
            <w:r w:rsidR="00A201F2" w:rsidRPr="00F806D8">
              <w:rPr>
                <w:rFonts w:ascii="Arial" w:hAnsi="Arial" w:cs="Arial"/>
              </w:rPr>
              <w:t xml:space="preserve">raise and </w:t>
            </w:r>
            <w:r w:rsidR="001D310E" w:rsidRPr="00F806D8">
              <w:rPr>
                <w:rFonts w:ascii="Arial" w:hAnsi="Arial" w:cs="Arial"/>
              </w:rPr>
              <w:t>escalate concerns within and outside of the practice</w:t>
            </w:r>
            <w:r w:rsidR="00A201F2" w:rsidRPr="00F806D8">
              <w:rPr>
                <w:rFonts w:ascii="Arial" w:hAnsi="Arial" w:cs="Arial"/>
              </w:rPr>
              <w:t>.</w:t>
            </w:r>
          </w:p>
          <w:p w:rsidR="00E40179" w:rsidRPr="00F806D8" w:rsidRDefault="00E40179" w:rsidP="007B3883">
            <w:pPr>
              <w:rPr>
                <w:rFonts w:ascii="Arial" w:hAnsi="Arial" w:cs="Arial"/>
              </w:rPr>
            </w:pPr>
          </w:p>
          <w:p w:rsidR="00596585" w:rsidRPr="00F806D8" w:rsidRDefault="00596585" w:rsidP="00596585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 xml:space="preserve">System in place to identify children living in disadvantaged circumstances or </w:t>
            </w:r>
            <w:r w:rsidR="004E64AF" w:rsidRPr="00F806D8">
              <w:rPr>
                <w:rFonts w:ascii="Arial" w:hAnsi="Arial" w:cs="Arial"/>
              </w:rPr>
              <w:t>those</w:t>
            </w:r>
            <w:r w:rsidRPr="00F806D8">
              <w:rPr>
                <w:rFonts w:ascii="Arial" w:hAnsi="Arial" w:cs="Arial"/>
              </w:rPr>
              <w:t xml:space="preserve"> at risk</w:t>
            </w:r>
            <w:r w:rsidR="0024460F" w:rsidRPr="00F806D8">
              <w:rPr>
                <w:rFonts w:ascii="Arial" w:hAnsi="Arial" w:cs="Arial"/>
              </w:rPr>
              <w:t>.</w:t>
            </w:r>
          </w:p>
          <w:p w:rsidR="004E64AF" w:rsidRPr="00F806D8" w:rsidRDefault="004E64AF" w:rsidP="00596585">
            <w:pPr>
              <w:rPr>
                <w:rFonts w:ascii="Arial" w:hAnsi="Arial" w:cs="Arial"/>
              </w:rPr>
            </w:pPr>
          </w:p>
          <w:p w:rsidR="00BB57B6" w:rsidRPr="00F806D8" w:rsidRDefault="008D2D47" w:rsidP="00596585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Maintain a</w:t>
            </w:r>
            <w:r w:rsidR="00BB57B6" w:rsidRPr="00F806D8">
              <w:rPr>
                <w:rFonts w:ascii="Arial" w:hAnsi="Arial" w:cs="Arial"/>
              </w:rPr>
              <w:t xml:space="preserve"> risk register</w:t>
            </w:r>
            <w:r w:rsidRPr="00F806D8">
              <w:rPr>
                <w:rFonts w:ascii="Arial" w:hAnsi="Arial" w:cs="Arial"/>
              </w:rPr>
              <w:t xml:space="preserve"> of vulnerable patients</w:t>
            </w:r>
            <w:r w:rsidR="005B373F" w:rsidRPr="00F806D8">
              <w:rPr>
                <w:rFonts w:ascii="Arial" w:hAnsi="Arial" w:cs="Arial"/>
              </w:rPr>
              <w:t>, including children on child protection plans, patients with a learning disability</w:t>
            </w:r>
            <w:r w:rsidR="00F306CF" w:rsidRPr="00F806D8">
              <w:rPr>
                <w:rFonts w:ascii="Arial" w:hAnsi="Arial" w:cs="Arial"/>
              </w:rPr>
              <w:t>, mental health or dementia, housebound patients, homeless patients, travellers</w:t>
            </w:r>
            <w:r w:rsidR="005B373F" w:rsidRPr="00F806D8">
              <w:rPr>
                <w:rFonts w:ascii="Arial" w:hAnsi="Arial" w:cs="Arial"/>
              </w:rPr>
              <w:t xml:space="preserve"> etc</w:t>
            </w:r>
            <w:r w:rsidR="0024460F" w:rsidRPr="00F806D8">
              <w:rPr>
                <w:rFonts w:ascii="Arial" w:hAnsi="Arial" w:cs="Arial"/>
              </w:rPr>
              <w:t>.</w:t>
            </w:r>
          </w:p>
          <w:p w:rsidR="00E40179" w:rsidRPr="00F806D8" w:rsidRDefault="00E40179" w:rsidP="00596585">
            <w:pPr>
              <w:rPr>
                <w:rFonts w:ascii="Arial" w:hAnsi="Arial" w:cs="Arial"/>
              </w:rPr>
            </w:pPr>
          </w:p>
          <w:p w:rsidR="007B3883" w:rsidRPr="00F806D8" w:rsidRDefault="007B3883" w:rsidP="007B3883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Multi-agency SG info</w:t>
            </w:r>
            <w:r w:rsidR="00D121CB" w:rsidRPr="00F806D8">
              <w:rPr>
                <w:rFonts w:ascii="Arial" w:hAnsi="Arial" w:cs="Arial"/>
              </w:rPr>
              <w:t>rmation</w:t>
            </w:r>
            <w:r w:rsidRPr="00F806D8">
              <w:rPr>
                <w:rFonts w:ascii="Arial" w:hAnsi="Arial" w:cs="Arial"/>
              </w:rPr>
              <w:t xml:space="preserve"> with contact details for external agencies </w:t>
            </w:r>
            <w:r w:rsidR="00A201F2" w:rsidRPr="00F806D8">
              <w:rPr>
                <w:rFonts w:ascii="Arial" w:hAnsi="Arial" w:cs="Arial"/>
              </w:rPr>
              <w:t xml:space="preserve">is </w:t>
            </w:r>
            <w:r w:rsidR="002F1097" w:rsidRPr="00F806D8">
              <w:rPr>
                <w:rFonts w:ascii="Arial" w:hAnsi="Arial" w:cs="Arial"/>
              </w:rPr>
              <w:t>on display in recep</w:t>
            </w:r>
            <w:r w:rsidR="00A201F2" w:rsidRPr="00F806D8">
              <w:rPr>
                <w:rFonts w:ascii="Arial" w:hAnsi="Arial" w:cs="Arial"/>
              </w:rPr>
              <w:t xml:space="preserve">tion and in all clinical rooms and </w:t>
            </w:r>
            <w:r w:rsidRPr="00F806D8">
              <w:rPr>
                <w:rFonts w:ascii="Arial" w:hAnsi="Arial" w:cs="Arial"/>
              </w:rPr>
              <w:t>staff know where all this information is kept</w:t>
            </w:r>
            <w:r w:rsidR="0024460F" w:rsidRPr="00F806D8">
              <w:rPr>
                <w:rFonts w:ascii="Arial" w:hAnsi="Arial" w:cs="Arial"/>
              </w:rPr>
              <w:t>.</w:t>
            </w:r>
          </w:p>
          <w:p w:rsidR="00E40179" w:rsidRPr="00F806D8" w:rsidRDefault="00E40179" w:rsidP="007B3883">
            <w:pPr>
              <w:rPr>
                <w:rFonts w:ascii="Arial" w:hAnsi="Arial" w:cs="Arial"/>
              </w:rPr>
            </w:pPr>
          </w:p>
          <w:p w:rsidR="0024460F" w:rsidRPr="00F806D8" w:rsidRDefault="0024460F" w:rsidP="002446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System in place for reporting, recording and monitoring significant events, incidents and accidents.</w:t>
            </w:r>
          </w:p>
          <w:p w:rsidR="00E40179" w:rsidRPr="00F806D8" w:rsidRDefault="00E40179" w:rsidP="002446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B3883" w:rsidRPr="00F806D8" w:rsidRDefault="007B3883" w:rsidP="007B3883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Pract</w:t>
            </w:r>
            <w:r w:rsidR="00785BA7" w:rsidRPr="00F806D8">
              <w:rPr>
                <w:rFonts w:ascii="Arial" w:hAnsi="Arial" w:cs="Arial"/>
              </w:rPr>
              <w:t>i</w:t>
            </w:r>
            <w:r w:rsidRPr="00F806D8">
              <w:rPr>
                <w:rFonts w:ascii="Arial" w:hAnsi="Arial" w:cs="Arial"/>
              </w:rPr>
              <w:t xml:space="preserve">ce has systems </w:t>
            </w:r>
            <w:r w:rsidR="0024460F" w:rsidRPr="00F806D8">
              <w:rPr>
                <w:rFonts w:ascii="Arial" w:hAnsi="Arial" w:cs="Arial"/>
              </w:rPr>
              <w:t xml:space="preserve">in place </w:t>
            </w:r>
            <w:r w:rsidRPr="00F806D8">
              <w:rPr>
                <w:rFonts w:ascii="Arial" w:hAnsi="Arial" w:cs="Arial"/>
              </w:rPr>
              <w:t xml:space="preserve">to </w:t>
            </w:r>
            <w:r w:rsidR="002F1097" w:rsidRPr="00F806D8">
              <w:rPr>
                <w:rFonts w:ascii="Arial" w:hAnsi="Arial" w:cs="Arial"/>
              </w:rPr>
              <w:t>highlight</w:t>
            </w:r>
            <w:r w:rsidRPr="00F806D8">
              <w:rPr>
                <w:rFonts w:ascii="Arial" w:hAnsi="Arial" w:cs="Arial"/>
              </w:rPr>
              <w:t xml:space="preserve"> vulnerable patients in electronic medical records, e.g. children on child protection plans, patie</w:t>
            </w:r>
            <w:r w:rsidR="00D121CB" w:rsidRPr="00F806D8">
              <w:rPr>
                <w:rFonts w:ascii="Arial" w:hAnsi="Arial" w:cs="Arial"/>
              </w:rPr>
              <w:t>nts with mental health</w:t>
            </w:r>
            <w:r w:rsidR="00A201F2" w:rsidRPr="00F806D8">
              <w:rPr>
                <w:rFonts w:ascii="Arial" w:hAnsi="Arial" w:cs="Arial"/>
              </w:rPr>
              <w:t xml:space="preserve"> problems/</w:t>
            </w:r>
            <w:r w:rsidR="00D121CB" w:rsidRPr="00F806D8">
              <w:rPr>
                <w:rFonts w:ascii="Arial" w:hAnsi="Arial" w:cs="Arial"/>
              </w:rPr>
              <w:t>dementia</w:t>
            </w:r>
            <w:r w:rsidR="00F306CF" w:rsidRPr="00F806D8">
              <w:rPr>
                <w:rFonts w:ascii="Arial" w:hAnsi="Arial" w:cs="Arial"/>
              </w:rPr>
              <w:t>, housebound patients</w:t>
            </w:r>
            <w:r w:rsidRPr="00F806D8">
              <w:rPr>
                <w:rFonts w:ascii="Arial" w:hAnsi="Arial" w:cs="Arial"/>
              </w:rPr>
              <w:t xml:space="preserve"> </w:t>
            </w:r>
            <w:proofErr w:type="spellStart"/>
            <w:r w:rsidRPr="00F806D8">
              <w:rPr>
                <w:rFonts w:ascii="Arial" w:hAnsi="Arial" w:cs="Arial"/>
              </w:rPr>
              <w:t>etc</w:t>
            </w:r>
            <w:proofErr w:type="spellEnd"/>
            <w:r w:rsidRPr="00F806D8">
              <w:rPr>
                <w:rFonts w:ascii="Arial" w:hAnsi="Arial" w:cs="Arial"/>
              </w:rPr>
              <w:t xml:space="preserve"> so staff are aware </w:t>
            </w:r>
            <w:r w:rsidR="001D310E" w:rsidRPr="00F806D8">
              <w:rPr>
                <w:rFonts w:ascii="Arial" w:hAnsi="Arial" w:cs="Arial"/>
              </w:rPr>
              <w:t xml:space="preserve">of relevant issues </w:t>
            </w:r>
            <w:r w:rsidRPr="00F806D8">
              <w:rPr>
                <w:rFonts w:ascii="Arial" w:hAnsi="Arial" w:cs="Arial"/>
              </w:rPr>
              <w:t>when these patients attend the surgery for an appointment</w:t>
            </w:r>
            <w:r w:rsidR="0024460F" w:rsidRPr="00F806D8">
              <w:rPr>
                <w:rFonts w:ascii="Arial" w:hAnsi="Arial" w:cs="Arial"/>
              </w:rPr>
              <w:t>.</w:t>
            </w:r>
            <w:r w:rsidR="00D121CB" w:rsidRPr="00F806D8">
              <w:rPr>
                <w:rFonts w:ascii="Arial" w:hAnsi="Arial" w:cs="Arial"/>
              </w:rPr>
              <w:t xml:space="preserve"> </w:t>
            </w:r>
          </w:p>
          <w:p w:rsidR="00E40179" w:rsidRPr="00F806D8" w:rsidRDefault="00E40179" w:rsidP="007B3883">
            <w:pPr>
              <w:rPr>
                <w:rFonts w:ascii="Arial" w:hAnsi="Arial" w:cs="Arial"/>
              </w:rPr>
            </w:pPr>
          </w:p>
          <w:p w:rsidR="00607EB6" w:rsidRPr="00F806D8" w:rsidRDefault="007846CD" w:rsidP="007B3883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 xml:space="preserve">Appropriately signed </w:t>
            </w:r>
            <w:r w:rsidR="00607EB6" w:rsidRPr="00F806D8">
              <w:rPr>
                <w:rFonts w:ascii="Arial" w:hAnsi="Arial" w:cs="Arial"/>
              </w:rPr>
              <w:t>PGDs in place</w:t>
            </w:r>
            <w:r w:rsidR="0024460F" w:rsidRPr="00F806D8">
              <w:rPr>
                <w:rFonts w:ascii="Arial" w:hAnsi="Arial" w:cs="Arial"/>
              </w:rPr>
              <w:t>.</w:t>
            </w:r>
          </w:p>
          <w:p w:rsidR="004E64AF" w:rsidRPr="00F806D8" w:rsidRDefault="004E64AF" w:rsidP="007B3883">
            <w:pPr>
              <w:rPr>
                <w:rFonts w:ascii="Arial" w:hAnsi="Arial" w:cs="Arial"/>
              </w:rPr>
            </w:pPr>
          </w:p>
          <w:p w:rsidR="005B373F" w:rsidRPr="00F806D8" w:rsidRDefault="005B373F" w:rsidP="007B3883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Patient consent policy</w:t>
            </w:r>
            <w:r w:rsidR="0024460F" w:rsidRPr="00F806D8">
              <w:rPr>
                <w:rFonts w:ascii="Arial" w:hAnsi="Arial" w:cs="Arial"/>
              </w:rPr>
              <w:t>.</w:t>
            </w:r>
          </w:p>
          <w:p w:rsidR="00E40179" w:rsidRPr="00F806D8" w:rsidRDefault="00E40179" w:rsidP="007B3883">
            <w:pPr>
              <w:rPr>
                <w:rFonts w:ascii="Arial" w:hAnsi="Arial" w:cs="Arial"/>
              </w:rPr>
            </w:pPr>
          </w:p>
          <w:p w:rsidR="008D2D47" w:rsidRPr="00F806D8" w:rsidRDefault="008D2D47" w:rsidP="007B3883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 xml:space="preserve">Robust information governance in place ensuring non-clinical staff </w:t>
            </w:r>
            <w:proofErr w:type="gramStart"/>
            <w:r w:rsidRPr="00F806D8">
              <w:rPr>
                <w:rFonts w:ascii="Arial" w:hAnsi="Arial" w:cs="Arial"/>
              </w:rPr>
              <w:t>do</w:t>
            </w:r>
            <w:proofErr w:type="gramEnd"/>
            <w:r w:rsidRPr="00F806D8">
              <w:rPr>
                <w:rFonts w:ascii="Arial" w:hAnsi="Arial" w:cs="Arial"/>
              </w:rPr>
              <w:t xml:space="preserve"> not have clinical level access on the clinical system</w:t>
            </w:r>
            <w:r w:rsidR="0024460F" w:rsidRPr="00F806D8">
              <w:rPr>
                <w:rFonts w:ascii="Arial" w:hAnsi="Arial" w:cs="Arial"/>
              </w:rPr>
              <w:t>.</w:t>
            </w:r>
          </w:p>
          <w:p w:rsidR="008833BE" w:rsidRPr="00F806D8" w:rsidRDefault="008833BE" w:rsidP="007B3883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Care plans for patients with learning disabilities and dementia</w:t>
            </w:r>
            <w:r w:rsidR="0024460F" w:rsidRPr="00F806D8">
              <w:rPr>
                <w:rFonts w:ascii="Arial" w:hAnsi="Arial" w:cs="Arial"/>
              </w:rPr>
              <w:t>.</w:t>
            </w:r>
          </w:p>
          <w:p w:rsidR="00E40179" w:rsidRPr="00F806D8" w:rsidRDefault="00E40179" w:rsidP="007B3883">
            <w:pPr>
              <w:rPr>
                <w:rFonts w:ascii="Arial" w:hAnsi="Arial" w:cs="Arial"/>
              </w:rPr>
            </w:pPr>
          </w:p>
          <w:p w:rsidR="00565A5D" w:rsidRPr="00F806D8" w:rsidRDefault="00565A5D" w:rsidP="007B3883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Practice audits and clinical audits</w:t>
            </w:r>
            <w:r w:rsidR="0024460F" w:rsidRPr="00F806D8">
              <w:rPr>
                <w:rFonts w:ascii="Arial" w:hAnsi="Arial" w:cs="Arial"/>
              </w:rPr>
              <w:t>.</w:t>
            </w:r>
          </w:p>
          <w:p w:rsidR="00E40179" w:rsidRPr="00F806D8" w:rsidRDefault="00E40179" w:rsidP="007B3883">
            <w:pPr>
              <w:rPr>
                <w:rFonts w:ascii="Arial" w:hAnsi="Arial" w:cs="Arial"/>
              </w:rPr>
            </w:pPr>
          </w:p>
          <w:p w:rsidR="007846CD" w:rsidRPr="00F806D8" w:rsidRDefault="008833BE" w:rsidP="007B3883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 xml:space="preserve">Systems to monitor the issuing and handing out of </w:t>
            </w:r>
            <w:r w:rsidR="007846CD" w:rsidRPr="00F806D8">
              <w:rPr>
                <w:rFonts w:ascii="Arial" w:hAnsi="Arial" w:cs="Arial"/>
              </w:rPr>
              <w:t xml:space="preserve">repeat </w:t>
            </w:r>
            <w:r w:rsidRPr="00F806D8">
              <w:rPr>
                <w:rFonts w:ascii="Arial" w:hAnsi="Arial" w:cs="Arial"/>
              </w:rPr>
              <w:t>prescriptions</w:t>
            </w:r>
            <w:r w:rsidR="00E25261" w:rsidRPr="00F806D8">
              <w:rPr>
                <w:rFonts w:ascii="Arial" w:hAnsi="Arial" w:cs="Arial"/>
              </w:rPr>
              <w:t xml:space="preserve">, particularly for </w:t>
            </w:r>
            <w:r w:rsidR="007756BA" w:rsidRPr="00F806D8">
              <w:rPr>
                <w:rFonts w:ascii="Arial" w:hAnsi="Arial" w:cs="Arial"/>
              </w:rPr>
              <w:t xml:space="preserve">patients with co-morbidities, on multiple medications, or those experiencing poor </w:t>
            </w:r>
            <w:r w:rsidR="00E25261" w:rsidRPr="00F806D8">
              <w:rPr>
                <w:rFonts w:ascii="Arial" w:hAnsi="Arial" w:cs="Arial"/>
              </w:rPr>
              <w:t>mental health</w:t>
            </w:r>
            <w:r w:rsidR="0024460F" w:rsidRPr="00F806D8">
              <w:rPr>
                <w:rFonts w:ascii="Arial" w:hAnsi="Arial" w:cs="Arial"/>
              </w:rPr>
              <w:t>.</w:t>
            </w:r>
            <w:r w:rsidR="00E25261" w:rsidRPr="00F806D8">
              <w:rPr>
                <w:rFonts w:ascii="Arial" w:hAnsi="Arial" w:cs="Arial"/>
              </w:rPr>
              <w:t xml:space="preserve"> </w:t>
            </w:r>
          </w:p>
          <w:p w:rsidR="007846CD" w:rsidRPr="00F806D8" w:rsidRDefault="007846CD" w:rsidP="007B3883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System to establish and monitor cascading of patient safety alerts</w:t>
            </w:r>
            <w:r w:rsidR="0024460F" w:rsidRPr="00F806D8">
              <w:rPr>
                <w:rFonts w:ascii="Arial" w:hAnsi="Arial" w:cs="Arial"/>
              </w:rPr>
              <w:t>.</w:t>
            </w:r>
          </w:p>
          <w:p w:rsidR="00E40179" w:rsidRPr="00F806D8" w:rsidRDefault="00E40179" w:rsidP="007B3883">
            <w:pPr>
              <w:rPr>
                <w:rFonts w:ascii="Arial" w:hAnsi="Arial" w:cs="Arial"/>
              </w:rPr>
            </w:pPr>
          </w:p>
          <w:p w:rsidR="007B3883" w:rsidRPr="00F806D8" w:rsidRDefault="00A231C1" w:rsidP="002B2922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Up to date business continuity plan</w:t>
            </w:r>
            <w:r w:rsidR="0024460F" w:rsidRPr="00F806D8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:rsidR="005B373F" w:rsidRPr="00F806D8" w:rsidRDefault="005B373F" w:rsidP="005B373F">
            <w:pPr>
              <w:rPr>
                <w:rFonts w:ascii="Arial" w:eastAsia="Tahoma" w:hAnsi="Arial" w:cs="Arial"/>
                <w:color w:val="000000"/>
                <w:spacing w:val="-1"/>
              </w:rPr>
            </w:pPr>
            <w:r w:rsidRPr="00F806D8">
              <w:rPr>
                <w:rFonts w:ascii="Arial" w:eastAsia="Tahoma" w:hAnsi="Arial" w:cs="Arial"/>
                <w:color w:val="000000"/>
                <w:spacing w:val="-1"/>
              </w:rPr>
              <w:t>Systems in plac</w:t>
            </w:r>
            <w:r w:rsidR="00D51973" w:rsidRPr="00F806D8">
              <w:rPr>
                <w:rFonts w:ascii="Arial" w:eastAsia="Tahoma" w:hAnsi="Arial" w:cs="Arial"/>
                <w:color w:val="000000"/>
                <w:spacing w:val="-1"/>
              </w:rPr>
              <w:t xml:space="preserve">e for identifying and following </w:t>
            </w:r>
            <w:r w:rsidRPr="00F806D8">
              <w:rPr>
                <w:rFonts w:ascii="Arial" w:eastAsia="Tahoma" w:hAnsi="Arial" w:cs="Arial"/>
                <w:color w:val="000000"/>
                <w:spacing w:val="-1"/>
              </w:rPr>
              <w:t>up children living in disadvantaged circumstances and</w:t>
            </w:r>
            <w:r w:rsidR="00A201F2" w:rsidRPr="00F806D8">
              <w:rPr>
                <w:rFonts w:ascii="Arial" w:eastAsia="Tahoma" w:hAnsi="Arial" w:cs="Arial"/>
                <w:color w:val="000000"/>
                <w:spacing w:val="-1"/>
              </w:rPr>
              <w:t xml:space="preserve"> those</w:t>
            </w:r>
            <w:r w:rsidRPr="00F806D8">
              <w:rPr>
                <w:rFonts w:ascii="Arial" w:eastAsia="Tahoma" w:hAnsi="Arial" w:cs="Arial"/>
                <w:color w:val="000000"/>
                <w:spacing w:val="-1"/>
              </w:rPr>
              <w:t xml:space="preserve"> who are at risk.</w:t>
            </w:r>
          </w:p>
          <w:p w:rsidR="005F21F3" w:rsidRPr="00F806D8" w:rsidRDefault="005F21F3" w:rsidP="005B373F">
            <w:pPr>
              <w:rPr>
                <w:rFonts w:ascii="Arial" w:eastAsia="Tahoma" w:hAnsi="Arial" w:cs="Arial"/>
                <w:color w:val="000000"/>
                <w:spacing w:val="-1"/>
              </w:rPr>
            </w:pPr>
          </w:p>
          <w:p w:rsidR="00F306CF" w:rsidRPr="00F806D8" w:rsidRDefault="00F306CF" w:rsidP="005B373F">
            <w:pPr>
              <w:rPr>
                <w:rFonts w:ascii="Arial" w:eastAsia="Tahoma" w:hAnsi="Arial" w:cs="Arial"/>
                <w:color w:val="000000"/>
                <w:spacing w:val="-1"/>
              </w:rPr>
            </w:pPr>
            <w:r w:rsidRPr="00F806D8">
              <w:rPr>
                <w:rFonts w:ascii="Arial" w:eastAsia="Tahoma" w:hAnsi="Arial" w:cs="Arial"/>
                <w:color w:val="000000"/>
                <w:spacing w:val="-1"/>
              </w:rPr>
              <w:t>Complaints policy in place</w:t>
            </w:r>
            <w:r w:rsidR="00A201F2" w:rsidRPr="00F806D8">
              <w:rPr>
                <w:rFonts w:ascii="Arial" w:eastAsia="Tahoma" w:hAnsi="Arial" w:cs="Arial"/>
                <w:color w:val="000000"/>
                <w:spacing w:val="-1"/>
              </w:rPr>
              <w:t>.</w:t>
            </w:r>
          </w:p>
          <w:p w:rsidR="005F21F3" w:rsidRPr="00F806D8" w:rsidRDefault="005F21F3" w:rsidP="005B373F">
            <w:pPr>
              <w:rPr>
                <w:rFonts w:ascii="Arial" w:eastAsia="Tahoma" w:hAnsi="Arial" w:cs="Arial"/>
                <w:color w:val="000000"/>
                <w:spacing w:val="-1"/>
              </w:rPr>
            </w:pPr>
          </w:p>
          <w:p w:rsidR="00B13117" w:rsidRPr="00F806D8" w:rsidRDefault="00A201F2" w:rsidP="005B373F">
            <w:pPr>
              <w:rPr>
                <w:rFonts w:ascii="Arial" w:eastAsia="Tahoma" w:hAnsi="Arial" w:cs="Arial"/>
                <w:color w:val="000000"/>
                <w:lang w:val="en-US"/>
              </w:rPr>
            </w:pPr>
            <w:r w:rsidRPr="00F806D8">
              <w:rPr>
                <w:rFonts w:ascii="Arial" w:eastAsia="Tahoma" w:hAnsi="Arial" w:cs="Arial"/>
                <w:color w:val="000000"/>
                <w:lang w:val="en-US"/>
              </w:rPr>
              <w:t>Non-</w:t>
            </w:r>
            <w:r w:rsidR="00B13117" w:rsidRPr="00F806D8">
              <w:rPr>
                <w:rFonts w:ascii="Arial" w:eastAsia="Tahoma" w:hAnsi="Arial" w:cs="Arial"/>
                <w:color w:val="000000"/>
                <w:lang w:val="en-US"/>
              </w:rPr>
              <w:t>clinical audit looking at staff understanding and current knowledge level regarding safeguarding processes.</w:t>
            </w:r>
          </w:p>
          <w:p w:rsidR="005F21F3" w:rsidRPr="00F806D8" w:rsidRDefault="005F21F3" w:rsidP="005B373F">
            <w:pPr>
              <w:rPr>
                <w:rFonts w:ascii="Arial" w:eastAsia="Tahoma" w:hAnsi="Arial" w:cs="Arial"/>
                <w:color w:val="000000"/>
                <w:lang w:val="en-US"/>
              </w:rPr>
            </w:pPr>
          </w:p>
          <w:p w:rsidR="00AC4902" w:rsidRPr="00F806D8" w:rsidRDefault="00A201F2" w:rsidP="00AC4902">
            <w:pPr>
              <w:rPr>
                <w:rFonts w:ascii="Arial" w:eastAsia="Tahoma" w:hAnsi="Arial" w:cs="Arial"/>
                <w:color w:val="000000"/>
                <w:spacing w:val="2"/>
                <w:lang w:val="en-US"/>
              </w:rPr>
            </w:pPr>
            <w:r w:rsidRPr="00F806D8">
              <w:rPr>
                <w:rFonts w:ascii="Arial" w:eastAsia="Tahoma" w:hAnsi="Arial" w:cs="Arial"/>
                <w:color w:val="000000"/>
                <w:spacing w:val="2"/>
                <w:lang w:val="en-US"/>
              </w:rPr>
              <w:t>L</w:t>
            </w:r>
            <w:r w:rsidR="00B7362B" w:rsidRPr="00F806D8">
              <w:rPr>
                <w:rFonts w:ascii="Arial" w:eastAsia="Tahoma" w:hAnsi="Arial" w:cs="Arial"/>
                <w:color w:val="000000"/>
                <w:spacing w:val="2"/>
                <w:lang w:val="en-US"/>
              </w:rPr>
              <w:t>ocum GP</w:t>
            </w:r>
            <w:r w:rsidR="00AC4902" w:rsidRPr="00F806D8">
              <w:rPr>
                <w:rFonts w:ascii="Arial" w:eastAsia="Tahoma" w:hAnsi="Arial" w:cs="Arial"/>
                <w:color w:val="000000"/>
                <w:spacing w:val="2"/>
                <w:lang w:val="en-US"/>
              </w:rPr>
              <w:t xml:space="preserve"> </w:t>
            </w:r>
            <w:r w:rsidR="00B7362B" w:rsidRPr="00F806D8">
              <w:rPr>
                <w:rFonts w:ascii="Arial" w:eastAsia="Tahoma" w:hAnsi="Arial" w:cs="Arial"/>
                <w:color w:val="000000"/>
                <w:spacing w:val="2"/>
                <w:lang w:val="en-US"/>
              </w:rPr>
              <w:t xml:space="preserve">induction pack </w:t>
            </w:r>
            <w:r w:rsidRPr="00F806D8">
              <w:rPr>
                <w:rFonts w:ascii="Arial" w:eastAsia="Tahoma" w:hAnsi="Arial" w:cs="Arial"/>
                <w:color w:val="000000"/>
                <w:spacing w:val="2"/>
                <w:lang w:val="en-US"/>
              </w:rPr>
              <w:t>contains</w:t>
            </w:r>
            <w:r w:rsidR="00AC4902" w:rsidRPr="00F806D8">
              <w:rPr>
                <w:rFonts w:ascii="Arial" w:eastAsia="Tahoma" w:hAnsi="Arial" w:cs="Arial"/>
                <w:color w:val="000000"/>
                <w:spacing w:val="2"/>
                <w:lang w:val="en-US"/>
              </w:rPr>
              <w:t xml:space="preserve"> information on referral processes, safeguarding guidance and safeguarding </w:t>
            </w:r>
            <w:r w:rsidR="00A00B34" w:rsidRPr="00F806D8">
              <w:rPr>
                <w:rFonts w:ascii="Arial" w:eastAsia="Tahoma" w:hAnsi="Arial" w:cs="Arial"/>
                <w:color w:val="000000"/>
                <w:spacing w:val="2"/>
                <w:lang w:val="en-US"/>
              </w:rPr>
              <w:t>agencies</w:t>
            </w:r>
            <w:r w:rsidR="0031710B" w:rsidRPr="00F806D8">
              <w:rPr>
                <w:rFonts w:ascii="Arial" w:eastAsia="Tahoma" w:hAnsi="Arial" w:cs="Arial"/>
                <w:color w:val="000000"/>
                <w:spacing w:val="2"/>
                <w:lang w:val="en-US"/>
              </w:rPr>
              <w:t>’</w:t>
            </w:r>
            <w:r w:rsidR="00A00B34" w:rsidRPr="00F806D8">
              <w:rPr>
                <w:rFonts w:ascii="Arial" w:eastAsia="Tahoma" w:hAnsi="Arial" w:cs="Arial"/>
                <w:color w:val="000000"/>
                <w:spacing w:val="2"/>
                <w:lang w:val="en-US"/>
              </w:rPr>
              <w:t xml:space="preserve"> </w:t>
            </w:r>
            <w:r w:rsidR="00AC4902" w:rsidRPr="00F806D8">
              <w:rPr>
                <w:rFonts w:ascii="Arial" w:eastAsia="Tahoma" w:hAnsi="Arial" w:cs="Arial"/>
                <w:color w:val="000000"/>
                <w:spacing w:val="2"/>
                <w:lang w:val="en-US"/>
              </w:rPr>
              <w:t>contact numbers.</w:t>
            </w:r>
          </w:p>
          <w:p w:rsidR="005F21F3" w:rsidRPr="00F806D8" w:rsidRDefault="005F21F3" w:rsidP="00AC4902">
            <w:pPr>
              <w:rPr>
                <w:rFonts w:ascii="Arial" w:eastAsia="Tahoma" w:hAnsi="Arial" w:cs="Arial"/>
                <w:color w:val="000000"/>
                <w:spacing w:val="2"/>
                <w:lang w:val="en-US"/>
              </w:rPr>
            </w:pPr>
          </w:p>
          <w:p w:rsidR="00071371" w:rsidRPr="00F806D8" w:rsidRDefault="00071371" w:rsidP="00AC4902">
            <w:pPr>
              <w:rPr>
                <w:rFonts w:ascii="Arial" w:eastAsia="Tahoma" w:hAnsi="Arial" w:cs="Arial"/>
                <w:color w:val="000000"/>
                <w:lang w:val="en-US"/>
              </w:rPr>
            </w:pPr>
            <w:r w:rsidRPr="00F806D8">
              <w:rPr>
                <w:rFonts w:ascii="Arial" w:eastAsia="Tahoma" w:hAnsi="Arial" w:cs="Arial"/>
                <w:color w:val="000000"/>
                <w:lang w:val="en-US"/>
              </w:rPr>
              <w:t>Evidence of a culture in the practice of a good understanding of safeguarding and mental capacity issues and a clear process for raising concerns.</w:t>
            </w:r>
          </w:p>
          <w:p w:rsidR="005F21F3" w:rsidRPr="00F806D8" w:rsidRDefault="005F21F3" w:rsidP="00AC4902">
            <w:pPr>
              <w:rPr>
                <w:rFonts w:ascii="Arial" w:eastAsia="Tahoma" w:hAnsi="Arial" w:cs="Arial"/>
                <w:color w:val="000000"/>
                <w:lang w:val="en-US"/>
              </w:rPr>
            </w:pPr>
          </w:p>
          <w:p w:rsidR="00003A34" w:rsidRPr="00F806D8" w:rsidRDefault="00D51973" w:rsidP="00AC4902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 xml:space="preserve">Systems in place for assessing </w:t>
            </w:r>
            <w:r w:rsidR="00003A34" w:rsidRPr="00F806D8">
              <w:rPr>
                <w:rFonts w:ascii="Arial" w:hAnsi="Arial" w:cs="Arial"/>
              </w:rPr>
              <w:t>and managing patients’ mental capacity.</w:t>
            </w:r>
          </w:p>
          <w:p w:rsidR="005F21F3" w:rsidRPr="00F806D8" w:rsidRDefault="005F21F3" w:rsidP="00AC4902">
            <w:pPr>
              <w:rPr>
                <w:rFonts w:ascii="Arial" w:hAnsi="Arial" w:cs="Arial"/>
              </w:rPr>
            </w:pPr>
          </w:p>
          <w:p w:rsidR="006C2D4A" w:rsidRPr="00F806D8" w:rsidRDefault="006C2D4A" w:rsidP="00AC4902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 xml:space="preserve">Practice policy for documenting </w:t>
            </w:r>
            <w:r w:rsidR="0031710B" w:rsidRPr="00F806D8">
              <w:rPr>
                <w:rFonts w:ascii="Arial" w:hAnsi="Arial" w:cs="Arial"/>
              </w:rPr>
              <w:t xml:space="preserve">patient </w:t>
            </w:r>
            <w:r w:rsidRPr="00F806D8">
              <w:rPr>
                <w:rFonts w:ascii="Arial" w:hAnsi="Arial" w:cs="Arial"/>
              </w:rPr>
              <w:t>consent</w:t>
            </w:r>
            <w:r w:rsidR="00A201F2" w:rsidRPr="00F806D8">
              <w:rPr>
                <w:rFonts w:ascii="Arial" w:hAnsi="Arial" w:cs="Arial"/>
              </w:rPr>
              <w:t>.</w:t>
            </w:r>
          </w:p>
          <w:p w:rsidR="005F21F3" w:rsidRPr="00F806D8" w:rsidRDefault="005F21F3" w:rsidP="00AC4902">
            <w:pPr>
              <w:rPr>
                <w:rFonts w:ascii="Arial" w:hAnsi="Arial" w:cs="Arial"/>
              </w:rPr>
            </w:pPr>
          </w:p>
          <w:p w:rsidR="004E2E6B" w:rsidRPr="00F806D8" w:rsidRDefault="004E2E6B" w:rsidP="004E2E6B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Arrangements in place to manage lithium therapy</w:t>
            </w:r>
            <w:r w:rsidR="00A201F2" w:rsidRPr="00F806D8">
              <w:rPr>
                <w:rFonts w:ascii="Arial" w:hAnsi="Arial" w:cs="Arial"/>
              </w:rPr>
              <w:t>.</w:t>
            </w:r>
          </w:p>
          <w:p w:rsidR="004E2E6B" w:rsidRPr="00F806D8" w:rsidRDefault="004E2E6B" w:rsidP="00AC4902">
            <w:pPr>
              <w:rPr>
                <w:rFonts w:ascii="Arial" w:eastAsia="Tahoma" w:hAnsi="Arial" w:cs="Arial"/>
                <w:color w:val="000000"/>
                <w:spacing w:val="2"/>
                <w:lang w:val="en-US"/>
              </w:rPr>
            </w:pPr>
          </w:p>
          <w:p w:rsidR="00AC4902" w:rsidRPr="00F806D8" w:rsidRDefault="00AC4902" w:rsidP="005B373F">
            <w:pPr>
              <w:rPr>
                <w:rFonts w:ascii="Arial" w:eastAsia="Tahoma" w:hAnsi="Arial" w:cs="Arial"/>
                <w:color w:val="000000"/>
                <w:spacing w:val="-1"/>
              </w:rPr>
            </w:pPr>
          </w:p>
          <w:p w:rsidR="007B3883" w:rsidRPr="00F806D8" w:rsidRDefault="007B388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4017A" w:rsidRPr="00F806D8" w:rsidRDefault="00B00C85" w:rsidP="00B00C85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Evidence that vulnerable patients a</w:t>
            </w:r>
            <w:r w:rsidR="00E4017A" w:rsidRPr="00F806D8">
              <w:rPr>
                <w:rFonts w:ascii="Arial" w:hAnsi="Arial" w:cs="Arial"/>
              </w:rPr>
              <w:t>re prioritised for an appointment.</w:t>
            </w:r>
          </w:p>
          <w:p w:rsidR="00E4017A" w:rsidRPr="00F806D8" w:rsidRDefault="00E4017A" w:rsidP="00B00C85">
            <w:pPr>
              <w:rPr>
                <w:rFonts w:ascii="Arial" w:hAnsi="Arial" w:cs="Arial"/>
              </w:rPr>
            </w:pPr>
          </w:p>
          <w:p w:rsidR="005B373F" w:rsidRPr="00F806D8" w:rsidRDefault="005B373F" w:rsidP="005B373F">
            <w:pPr>
              <w:spacing w:before="8" w:line="279" w:lineRule="exact"/>
              <w:textAlignment w:val="baseline"/>
              <w:rPr>
                <w:rFonts w:ascii="Arial" w:eastAsia="Tahoma" w:hAnsi="Arial" w:cs="Arial"/>
                <w:color w:val="000000"/>
              </w:rPr>
            </w:pPr>
            <w:r w:rsidRPr="00F806D8">
              <w:rPr>
                <w:rFonts w:ascii="Arial" w:eastAsia="Tahoma" w:hAnsi="Arial" w:cs="Arial"/>
                <w:color w:val="000000"/>
              </w:rPr>
              <w:t xml:space="preserve">System to follow up on hospital referrals for vulnerable patients </w:t>
            </w:r>
            <w:r w:rsidR="00A201F2" w:rsidRPr="00F806D8">
              <w:rPr>
                <w:rFonts w:ascii="Arial" w:eastAsia="Tahoma" w:hAnsi="Arial" w:cs="Arial"/>
                <w:color w:val="000000"/>
              </w:rPr>
              <w:t xml:space="preserve">who failed to </w:t>
            </w:r>
            <w:r w:rsidRPr="00F806D8">
              <w:rPr>
                <w:rFonts w:ascii="Arial" w:eastAsia="Tahoma" w:hAnsi="Arial" w:cs="Arial"/>
                <w:color w:val="000000"/>
              </w:rPr>
              <w:t>attend the</w:t>
            </w:r>
            <w:r w:rsidR="00A201F2" w:rsidRPr="00F806D8">
              <w:rPr>
                <w:rFonts w:ascii="Arial" w:eastAsia="Tahoma" w:hAnsi="Arial" w:cs="Arial"/>
                <w:color w:val="000000"/>
              </w:rPr>
              <w:t>ir</w:t>
            </w:r>
            <w:r w:rsidRPr="00F806D8">
              <w:rPr>
                <w:rFonts w:ascii="Arial" w:eastAsia="Tahoma" w:hAnsi="Arial" w:cs="Arial"/>
                <w:color w:val="000000"/>
              </w:rPr>
              <w:t xml:space="preserve"> appointment to see a specialist.</w:t>
            </w:r>
          </w:p>
          <w:p w:rsidR="005F21F3" w:rsidRPr="00F806D8" w:rsidRDefault="005F21F3" w:rsidP="005B373F">
            <w:pPr>
              <w:spacing w:before="8" w:line="279" w:lineRule="exact"/>
              <w:textAlignment w:val="baseline"/>
              <w:rPr>
                <w:rFonts w:ascii="Arial" w:eastAsia="Tahoma" w:hAnsi="Arial" w:cs="Arial"/>
                <w:color w:val="000000"/>
              </w:rPr>
            </w:pPr>
          </w:p>
          <w:p w:rsidR="00E25261" w:rsidRPr="00F806D8" w:rsidRDefault="00E25261" w:rsidP="005B373F">
            <w:pPr>
              <w:spacing w:before="8" w:line="279" w:lineRule="exact"/>
              <w:textAlignment w:val="baseline"/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Procedure in place for staff to follow if t</w:t>
            </w:r>
            <w:r w:rsidR="00D51973" w:rsidRPr="00F806D8">
              <w:rPr>
                <w:rFonts w:ascii="Arial" w:hAnsi="Arial" w:cs="Arial"/>
              </w:rPr>
              <w:t>here has</w:t>
            </w:r>
            <w:r w:rsidRPr="00F806D8">
              <w:rPr>
                <w:rFonts w:ascii="Arial" w:hAnsi="Arial" w:cs="Arial"/>
              </w:rPr>
              <w:t xml:space="preserve"> been a death of one of their patients.</w:t>
            </w:r>
          </w:p>
          <w:p w:rsidR="005F21F3" w:rsidRPr="00F806D8" w:rsidRDefault="005F21F3" w:rsidP="005B373F">
            <w:pPr>
              <w:spacing w:before="8" w:line="279" w:lineRule="exact"/>
              <w:textAlignment w:val="baseline"/>
              <w:rPr>
                <w:rFonts w:ascii="Arial" w:hAnsi="Arial" w:cs="Arial"/>
              </w:rPr>
            </w:pPr>
          </w:p>
          <w:p w:rsidR="005F21F3" w:rsidRPr="00F806D8" w:rsidRDefault="0024460F" w:rsidP="005B373F">
            <w:pPr>
              <w:spacing w:before="8" w:line="279" w:lineRule="exact"/>
              <w:textAlignment w:val="baseline"/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 xml:space="preserve">Evidence of support for staff who feel vulnerable behind the desk when patients are </w:t>
            </w:r>
            <w:r w:rsidR="00E4017A" w:rsidRPr="00F806D8">
              <w:rPr>
                <w:rFonts w:ascii="Arial" w:hAnsi="Arial" w:cs="Arial"/>
              </w:rPr>
              <w:t xml:space="preserve">being </w:t>
            </w:r>
            <w:r w:rsidRPr="00F806D8">
              <w:rPr>
                <w:rFonts w:ascii="Arial" w:hAnsi="Arial" w:cs="Arial"/>
              </w:rPr>
              <w:t xml:space="preserve">aggressive or threatening. </w:t>
            </w:r>
          </w:p>
          <w:p w:rsidR="005F21F3" w:rsidRPr="00F806D8" w:rsidRDefault="005F21F3" w:rsidP="005B373F">
            <w:pPr>
              <w:spacing w:before="8" w:line="279" w:lineRule="exact"/>
              <w:textAlignment w:val="baseline"/>
              <w:rPr>
                <w:rFonts w:ascii="Arial" w:hAnsi="Arial" w:cs="Arial"/>
              </w:rPr>
            </w:pPr>
          </w:p>
          <w:p w:rsidR="0024460F" w:rsidRPr="00F806D8" w:rsidRDefault="0024460F" w:rsidP="005B373F">
            <w:pPr>
              <w:spacing w:before="8" w:line="279" w:lineRule="exact"/>
              <w:textAlignment w:val="baseline"/>
              <w:rPr>
                <w:rFonts w:ascii="Arial" w:eastAsia="Tahoma" w:hAnsi="Arial" w:cs="Arial"/>
                <w:color w:val="000000"/>
              </w:rPr>
            </w:pPr>
            <w:r w:rsidRPr="00F806D8">
              <w:rPr>
                <w:rFonts w:ascii="Arial" w:hAnsi="Arial" w:cs="Arial"/>
              </w:rPr>
              <w:t>Conflict resolution training for staff.</w:t>
            </w:r>
          </w:p>
          <w:p w:rsidR="005B373F" w:rsidRPr="00F806D8" w:rsidRDefault="005B373F" w:rsidP="00B00C85">
            <w:pPr>
              <w:rPr>
                <w:rFonts w:ascii="Arial" w:hAnsi="Arial" w:cs="Arial"/>
              </w:rPr>
            </w:pPr>
          </w:p>
          <w:p w:rsidR="007B3883" w:rsidRPr="00F806D8" w:rsidRDefault="007B388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B3883" w:rsidRPr="00F806D8" w:rsidRDefault="00B00C85" w:rsidP="00566E2D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 xml:space="preserve">Electronic </w:t>
            </w:r>
            <w:proofErr w:type="gramStart"/>
            <w:r w:rsidRPr="00F806D8">
              <w:rPr>
                <w:rFonts w:ascii="Arial" w:hAnsi="Arial" w:cs="Arial"/>
              </w:rPr>
              <w:t xml:space="preserve">flagging </w:t>
            </w:r>
            <w:r w:rsidR="00E4017A" w:rsidRPr="00F806D8">
              <w:rPr>
                <w:rFonts w:ascii="Arial" w:hAnsi="Arial" w:cs="Arial"/>
              </w:rPr>
              <w:t xml:space="preserve"> (</w:t>
            </w:r>
            <w:proofErr w:type="gramEnd"/>
            <w:r w:rsidR="00E4017A" w:rsidRPr="00F806D8">
              <w:rPr>
                <w:rFonts w:ascii="Arial" w:hAnsi="Arial" w:cs="Arial"/>
              </w:rPr>
              <w:t>and</w:t>
            </w:r>
            <w:r w:rsidRPr="00F806D8">
              <w:rPr>
                <w:rFonts w:ascii="Arial" w:hAnsi="Arial" w:cs="Arial"/>
              </w:rPr>
              <w:t xml:space="preserve"> </w:t>
            </w:r>
            <w:r w:rsidR="001A1C33" w:rsidRPr="00F806D8">
              <w:rPr>
                <w:rFonts w:ascii="Arial" w:hAnsi="Arial" w:cs="Arial"/>
              </w:rPr>
              <w:t xml:space="preserve">appropriate </w:t>
            </w:r>
            <w:r w:rsidRPr="00F806D8">
              <w:rPr>
                <w:rFonts w:ascii="Arial" w:hAnsi="Arial" w:cs="Arial"/>
              </w:rPr>
              <w:t>read coding) to highlight vulnerable children or adults</w:t>
            </w:r>
            <w:r w:rsidR="00566E2D" w:rsidRPr="00F806D8">
              <w:rPr>
                <w:rFonts w:ascii="Arial" w:hAnsi="Arial" w:cs="Arial"/>
              </w:rPr>
              <w:t xml:space="preserve"> on electronic patient records</w:t>
            </w:r>
            <w:r w:rsidR="001A1C33" w:rsidRPr="00F806D8">
              <w:rPr>
                <w:rFonts w:ascii="Arial" w:hAnsi="Arial" w:cs="Arial"/>
              </w:rPr>
              <w:t>.</w:t>
            </w:r>
          </w:p>
          <w:p w:rsidR="005F21F3" w:rsidRPr="00F806D8" w:rsidRDefault="005F21F3" w:rsidP="00566E2D">
            <w:pPr>
              <w:rPr>
                <w:rFonts w:ascii="Arial" w:hAnsi="Arial" w:cs="Arial"/>
              </w:rPr>
            </w:pPr>
          </w:p>
          <w:p w:rsidR="005E4B83" w:rsidRPr="00F806D8" w:rsidRDefault="005E4B83" w:rsidP="005E4B83">
            <w:pPr>
              <w:rPr>
                <w:rFonts w:ascii="Arial" w:eastAsia="Tahoma" w:hAnsi="Arial" w:cs="Arial"/>
                <w:color w:val="000000"/>
                <w:lang w:val="en-US"/>
              </w:rPr>
            </w:pPr>
            <w:r w:rsidRPr="00F806D8">
              <w:rPr>
                <w:rFonts w:ascii="Arial" w:eastAsia="Tahoma" w:hAnsi="Arial" w:cs="Arial"/>
                <w:color w:val="000000"/>
                <w:lang w:val="en-US"/>
              </w:rPr>
              <w:t xml:space="preserve">Older patients at risk of isolation are </w:t>
            </w:r>
            <w:r w:rsidR="001A1C33" w:rsidRPr="00F806D8">
              <w:rPr>
                <w:rFonts w:ascii="Arial" w:eastAsia="Tahoma" w:hAnsi="Arial" w:cs="Arial"/>
                <w:color w:val="000000"/>
                <w:lang w:val="en-US"/>
              </w:rPr>
              <w:t xml:space="preserve">identified and </w:t>
            </w:r>
            <w:r w:rsidRPr="00F806D8">
              <w:rPr>
                <w:rFonts w:ascii="Arial" w:eastAsia="Tahoma" w:hAnsi="Arial" w:cs="Arial"/>
                <w:color w:val="000000"/>
                <w:lang w:val="en-US"/>
              </w:rPr>
              <w:t>discussed at clinical meetings as well as multi-disciplinary meetings to address the support they require.</w:t>
            </w:r>
          </w:p>
          <w:p w:rsidR="005F21F3" w:rsidRPr="00F806D8" w:rsidRDefault="005F21F3" w:rsidP="005E4B83">
            <w:pPr>
              <w:rPr>
                <w:rFonts w:ascii="Arial" w:eastAsia="Tahoma" w:hAnsi="Arial" w:cs="Arial"/>
                <w:color w:val="000000"/>
                <w:lang w:val="en-US"/>
              </w:rPr>
            </w:pPr>
          </w:p>
          <w:p w:rsidR="005E4B83" w:rsidRPr="00F806D8" w:rsidRDefault="00211161" w:rsidP="00211161">
            <w:pPr>
              <w:rPr>
                <w:rFonts w:ascii="Arial" w:eastAsia="Tahoma" w:hAnsi="Arial" w:cs="Arial"/>
                <w:color w:val="000000"/>
                <w:lang w:val="en-US"/>
              </w:rPr>
            </w:pPr>
            <w:r w:rsidRPr="00F806D8">
              <w:rPr>
                <w:rFonts w:ascii="Arial" w:eastAsia="Tahoma" w:hAnsi="Arial" w:cs="Arial"/>
                <w:color w:val="000000"/>
                <w:lang w:val="en-US"/>
              </w:rPr>
              <w:t xml:space="preserve">Evidence </w:t>
            </w:r>
            <w:r w:rsidR="00E4017A" w:rsidRPr="00F806D8">
              <w:rPr>
                <w:rFonts w:ascii="Arial" w:eastAsia="Tahoma" w:hAnsi="Arial" w:cs="Arial"/>
                <w:color w:val="000000"/>
                <w:lang w:val="en-US"/>
              </w:rPr>
              <w:t>the practice offers</w:t>
            </w:r>
            <w:r w:rsidRPr="00F806D8">
              <w:rPr>
                <w:rFonts w:ascii="Arial" w:eastAsia="Tahoma" w:hAnsi="Arial" w:cs="Arial"/>
                <w:color w:val="000000"/>
                <w:lang w:val="en-US"/>
              </w:rPr>
              <w:t xml:space="preserve"> care and support to patients in vulnerable circumstances, e.g. homeless people should be able to register with the practice and be seen by a GP if required.</w:t>
            </w:r>
          </w:p>
          <w:p w:rsidR="005F21F3" w:rsidRPr="00F806D8" w:rsidRDefault="005F21F3" w:rsidP="00211161">
            <w:pPr>
              <w:rPr>
                <w:rFonts w:ascii="Arial" w:eastAsia="Tahoma" w:hAnsi="Arial" w:cs="Arial"/>
                <w:color w:val="000000"/>
                <w:lang w:val="en-US"/>
              </w:rPr>
            </w:pPr>
          </w:p>
          <w:p w:rsidR="00555ABB" w:rsidRPr="00F806D8" w:rsidRDefault="00555ABB" w:rsidP="00211161">
            <w:pPr>
              <w:rPr>
                <w:rFonts w:ascii="Arial" w:eastAsia="Tahoma" w:hAnsi="Arial" w:cs="Arial"/>
                <w:color w:val="000000"/>
                <w:spacing w:val="3"/>
                <w:lang w:val="en-US"/>
              </w:rPr>
            </w:pPr>
            <w:r w:rsidRPr="00F806D8">
              <w:rPr>
                <w:rFonts w:ascii="Arial" w:eastAsia="Tahoma" w:hAnsi="Arial" w:cs="Arial"/>
                <w:color w:val="000000"/>
                <w:spacing w:val="3"/>
                <w:lang w:val="en-US"/>
              </w:rPr>
              <w:t xml:space="preserve">Evidence the practice offers </w:t>
            </w:r>
            <w:proofErr w:type="spellStart"/>
            <w:r w:rsidRPr="00F806D8">
              <w:rPr>
                <w:rFonts w:ascii="Arial" w:eastAsia="Tahoma" w:hAnsi="Arial" w:cs="Arial"/>
                <w:color w:val="000000"/>
                <w:spacing w:val="3"/>
                <w:lang w:val="en-US"/>
              </w:rPr>
              <w:t>personalised</w:t>
            </w:r>
            <w:proofErr w:type="spellEnd"/>
            <w:r w:rsidRPr="00F806D8">
              <w:rPr>
                <w:rFonts w:ascii="Arial" w:eastAsia="Tahoma" w:hAnsi="Arial" w:cs="Arial"/>
                <w:color w:val="000000"/>
                <w:spacing w:val="3"/>
                <w:lang w:val="en-US"/>
              </w:rPr>
              <w:t xml:space="preserve"> care to meet the needs of older patients and patients whose circumstances may make them vulnerable.</w:t>
            </w:r>
          </w:p>
          <w:p w:rsidR="005F21F3" w:rsidRPr="00F806D8" w:rsidRDefault="005F21F3" w:rsidP="00211161">
            <w:pPr>
              <w:rPr>
                <w:rFonts w:ascii="Arial" w:eastAsia="Tahoma" w:hAnsi="Arial" w:cs="Arial"/>
                <w:color w:val="000000"/>
                <w:spacing w:val="3"/>
                <w:lang w:val="en-US"/>
              </w:rPr>
            </w:pPr>
          </w:p>
          <w:p w:rsidR="00F07D3C" w:rsidRPr="00F806D8" w:rsidRDefault="00F07D3C" w:rsidP="00211161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Extended appoi</w:t>
            </w:r>
            <w:r w:rsidR="001A1C33" w:rsidRPr="00F806D8">
              <w:rPr>
                <w:rFonts w:ascii="Arial" w:hAnsi="Arial" w:cs="Arial"/>
              </w:rPr>
              <w:t>ntment slots for older patients.</w:t>
            </w:r>
          </w:p>
          <w:p w:rsidR="00F07D3C" w:rsidRPr="00F806D8" w:rsidRDefault="00F07D3C" w:rsidP="0021116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B3883" w:rsidRPr="00F806D8" w:rsidRDefault="00C7393A" w:rsidP="00C7393A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Evidence of r</w:t>
            </w:r>
            <w:r w:rsidR="00591107" w:rsidRPr="00F806D8">
              <w:rPr>
                <w:rFonts w:ascii="Arial" w:hAnsi="Arial" w:cs="Arial"/>
              </w:rPr>
              <w:t>ecording complaints and significant events</w:t>
            </w:r>
            <w:r w:rsidR="008833BE" w:rsidRPr="00F806D8">
              <w:rPr>
                <w:rFonts w:ascii="Arial" w:hAnsi="Arial" w:cs="Arial"/>
              </w:rPr>
              <w:t xml:space="preserve"> – clear reporting processes</w:t>
            </w:r>
            <w:r w:rsidR="001A1C33" w:rsidRPr="00F806D8">
              <w:rPr>
                <w:rFonts w:ascii="Arial" w:hAnsi="Arial" w:cs="Arial"/>
              </w:rPr>
              <w:t>.</w:t>
            </w:r>
          </w:p>
          <w:p w:rsidR="00E4017A" w:rsidRPr="00F806D8" w:rsidRDefault="00E4017A" w:rsidP="00C7393A">
            <w:pPr>
              <w:rPr>
                <w:rFonts w:ascii="Arial" w:hAnsi="Arial" w:cs="Arial"/>
              </w:rPr>
            </w:pPr>
          </w:p>
          <w:p w:rsidR="00C7393A" w:rsidRPr="00F806D8" w:rsidRDefault="00476FC3" w:rsidP="00C7393A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Practice ri</w:t>
            </w:r>
            <w:r w:rsidR="00C7393A" w:rsidRPr="00F806D8">
              <w:rPr>
                <w:rFonts w:ascii="Arial" w:hAnsi="Arial" w:cs="Arial"/>
              </w:rPr>
              <w:t>sk log</w:t>
            </w:r>
            <w:r w:rsidR="001A1C33" w:rsidRPr="00F806D8">
              <w:rPr>
                <w:rFonts w:ascii="Arial" w:hAnsi="Arial" w:cs="Arial"/>
              </w:rPr>
              <w:t>.</w:t>
            </w:r>
          </w:p>
          <w:p w:rsidR="005F21F3" w:rsidRPr="00F806D8" w:rsidRDefault="005F21F3" w:rsidP="00C7393A">
            <w:pPr>
              <w:rPr>
                <w:rFonts w:ascii="Arial" w:hAnsi="Arial" w:cs="Arial"/>
              </w:rPr>
            </w:pPr>
          </w:p>
          <w:p w:rsidR="00476FC3" w:rsidRPr="00F806D8" w:rsidRDefault="00476FC3" w:rsidP="00C7393A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Systems</w:t>
            </w:r>
            <w:r w:rsidR="00E4017A" w:rsidRPr="00F806D8">
              <w:rPr>
                <w:rFonts w:ascii="Arial" w:hAnsi="Arial" w:cs="Arial"/>
              </w:rPr>
              <w:t xml:space="preserve"> in place to </w:t>
            </w:r>
            <w:proofErr w:type="gramStart"/>
            <w:r w:rsidR="00E4017A" w:rsidRPr="00F806D8">
              <w:rPr>
                <w:rFonts w:ascii="Arial" w:hAnsi="Arial" w:cs="Arial"/>
              </w:rPr>
              <w:t>identify,</w:t>
            </w:r>
            <w:proofErr w:type="gramEnd"/>
            <w:r w:rsidR="00E4017A" w:rsidRPr="00F806D8">
              <w:rPr>
                <w:rFonts w:ascii="Arial" w:hAnsi="Arial" w:cs="Arial"/>
              </w:rPr>
              <w:t xml:space="preserve"> manage and </w:t>
            </w:r>
            <w:r w:rsidRPr="00F806D8">
              <w:rPr>
                <w:rFonts w:ascii="Arial" w:hAnsi="Arial" w:cs="Arial"/>
              </w:rPr>
              <w:t>mitigate risks</w:t>
            </w:r>
            <w:r w:rsidR="00F306CF" w:rsidRPr="00F806D8">
              <w:rPr>
                <w:rFonts w:ascii="Arial" w:hAnsi="Arial" w:cs="Arial"/>
              </w:rPr>
              <w:t xml:space="preserve"> to vulnerable children, young people and adults</w:t>
            </w:r>
            <w:r w:rsidR="001A1C33" w:rsidRPr="00F806D8">
              <w:rPr>
                <w:rFonts w:ascii="Arial" w:hAnsi="Arial" w:cs="Arial"/>
              </w:rPr>
              <w:t>.</w:t>
            </w:r>
          </w:p>
          <w:p w:rsidR="005F21F3" w:rsidRPr="00F806D8" w:rsidRDefault="005F21F3" w:rsidP="00C7393A">
            <w:pPr>
              <w:rPr>
                <w:rFonts w:ascii="Arial" w:hAnsi="Arial" w:cs="Arial"/>
              </w:rPr>
            </w:pPr>
          </w:p>
          <w:p w:rsidR="00772C81" w:rsidRPr="00F806D8" w:rsidRDefault="001A1C33" w:rsidP="00772C81">
            <w:pPr>
              <w:tabs>
                <w:tab w:val="left" w:pos="288"/>
              </w:tabs>
              <w:spacing w:before="2" w:line="268" w:lineRule="exact"/>
              <w:ind w:right="432"/>
              <w:textAlignment w:val="baseline"/>
              <w:rPr>
                <w:rFonts w:ascii="Arial" w:eastAsia="Tahoma" w:hAnsi="Arial" w:cs="Arial"/>
                <w:color w:val="000000"/>
                <w:lang w:val="en-US"/>
              </w:rPr>
            </w:pPr>
            <w:r w:rsidRPr="00F806D8">
              <w:rPr>
                <w:rFonts w:ascii="Arial" w:eastAsia="Tahoma" w:hAnsi="Arial" w:cs="Arial"/>
                <w:color w:val="000000"/>
                <w:lang w:val="en-US"/>
              </w:rPr>
              <w:t>Evidence of</w:t>
            </w:r>
            <w:r w:rsidR="00772C81" w:rsidRPr="00F806D8">
              <w:rPr>
                <w:rFonts w:ascii="Arial" w:eastAsia="Tahoma" w:hAnsi="Arial" w:cs="Arial"/>
                <w:color w:val="000000"/>
                <w:lang w:val="en-US"/>
              </w:rPr>
              <w:t xml:space="preserve"> </w:t>
            </w:r>
            <w:r w:rsidRPr="00F806D8">
              <w:rPr>
                <w:rFonts w:ascii="Arial" w:eastAsia="Tahoma" w:hAnsi="Arial" w:cs="Arial"/>
                <w:color w:val="000000"/>
                <w:lang w:val="en-US"/>
              </w:rPr>
              <w:t xml:space="preserve">completed </w:t>
            </w:r>
            <w:r w:rsidR="00772C81" w:rsidRPr="00F806D8">
              <w:rPr>
                <w:rFonts w:ascii="Arial" w:eastAsia="Tahoma" w:hAnsi="Arial" w:cs="Arial"/>
                <w:color w:val="000000"/>
                <w:lang w:val="en-US"/>
              </w:rPr>
              <w:t xml:space="preserve">clinical audit cycles </w:t>
            </w:r>
            <w:r w:rsidRPr="00F806D8">
              <w:rPr>
                <w:rFonts w:ascii="Arial" w:eastAsia="Tahoma" w:hAnsi="Arial" w:cs="Arial"/>
                <w:color w:val="000000"/>
                <w:lang w:val="en-US"/>
              </w:rPr>
              <w:t>being</w:t>
            </w:r>
            <w:r w:rsidR="00772C81" w:rsidRPr="00F806D8">
              <w:rPr>
                <w:rFonts w:ascii="Arial" w:eastAsia="Tahoma" w:hAnsi="Arial" w:cs="Arial"/>
                <w:color w:val="000000"/>
                <w:lang w:val="en-US"/>
              </w:rPr>
              <w:t xml:space="preserve"> used to drive improvements in patient care</w:t>
            </w:r>
            <w:r w:rsidRPr="00F806D8">
              <w:rPr>
                <w:rFonts w:ascii="Arial" w:eastAsia="Tahoma" w:hAnsi="Arial" w:cs="Arial"/>
                <w:color w:val="000000"/>
                <w:lang w:val="en-US"/>
              </w:rPr>
              <w:t>.</w:t>
            </w:r>
          </w:p>
          <w:p w:rsidR="005F21F3" w:rsidRPr="00F806D8" w:rsidRDefault="005F21F3" w:rsidP="00772C81">
            <w:pPr>
              <w:tabs>
                <w:tab w:val="left" w:pos="288"/>
              </w:tabs>
              <w:spacing w:before="2" w:line="268" w:lineRule="exact"/>
              <w:ind w:right="432"/>
              <w:textAlignment w:val="baseline"/>
              <w:rPr>
                <w:rFonts w:ascii="Arial" w:eastAsia="Tahoma" w:hAnsi="Arial" w:cs="Arial"/>
                <w:color w:val="000000"/>
                <w:lang w:val="en-US"/>
              </w:rPr>
            </w:pPr>
          </w:p>
          <w:p w:rsidR="00772C81" w:rsidRPr="00F806D8" w:rsidRDefault="001A1C33" w:rsidP="00772C81">
            <w:pPr>
              <w:tabs>
                <w:tab w:val="left" w:pos="288"/>
              </w:tabs>
              <w:spacing w:before="2" w:line="268" w:lineRule="exact"/>
              <w:ind w:right="432"/>
              <w:textAlignment w:val="baseline"/>
              <w:rPr>
                <w:rFonts w:ascii="Arial" w:eastAsia="Tahoma" w:hAnsi="Arial" w:cs="Arial"/>
                <w:color w:val="000000"/>
              </w:rPr>
            </w:pPr>
            <w:r w:rsidRPr="00F806D8">
              <w:rPr>
                <w:rFonts w:ascii="Arial" w:eastAsia="Tahoma" w:hAnsi="Arial" w:cs="Arial"/>
                <w:color w:val="000000"/>
              </w:rPr>
              <w:t>A</w:t>
            </w:r>
            <w:r w:rsidR="00772C81" w:rsidRPr="00F806D8">
              <w:rPr>
                <w:rFonts w:ascii="Arial" w:eastAsia="Tahoma" w:hAnsi="Arial" w:cs="Arial"/>
                <w:color w:val="000000"/>
              </w:rPr>
              <w:t xml:space="preserve">ll clinical staff </w:t>
            </w:r>
            <w:proofErr w:type="gramStart"/>
            <w:r w:rsidR="00772C81" w:rsidRPr="00F806D8">
              <w:rPr>
                <w:rFonts w:ascii="Arial" w:eastAsia="Tahoma" w:hAnsi="Arial" w:cs="Arial"/>
                <w:color w:val="000000"/>
              </w:rPr>
              <w:t>are</w:t>
            </w:r>
            <w:proofErr w:type="gramEnd"/>
            <w:r w:rsidR="00772C81" w:rsidRPr="00F806D8">
              <w:rPr>
                <w:rFonts w:ascii="Arial" w:eastAsia="Tahoma" w:hAnsi="Arial" w:cs="Arial"/>
                <w:color w:val="000000"/>
              </w:rPr>
              <w:t xml:space="preserve"> given the opportunity to be involved in practice meetings, receive relevant practice information including clinical updates and contribute to the improvement of patient care</w:t>
            </w:r>
            <w:r w:rsidRPr="00F806D8">
              <w:rPr>
                <w:rFonts w:ascii="Arial" w:eastAsia="Tahoma" w:hAnsi="Arial" w:cs="Arial"/>
                <w:color w:val="000000"/>
              </w:rPr>
              <w:t>.</w:t>
            </w:r>
          </w:p>
          <w:p w:rsidR="005F21F3" w:rsidRPr="00F806D8" w:rsidRDefault="005F21F3" w:rsidP="00772C81">
            <w:pPr>
              <w:tabs>
                <w:tab w:val="left" w:pos="288"/>
              </w:tabs>
              <w:spacing w:before="2" w:line="268" w:lineRule="exact"/>
              <w:ind w:right="432"/>
              <w:textAlignment w:val="baseline"/>
              <w:rPr>
                <w:rFonts w:ascii="Arial" w:eastAsia="Tahoma" w:hAnsi="Arial" w:cs="Arial"/>
                <w:color w:val="000000"/>
              </w:rPr>
            </w:pPr>
          </w:p>
          <w:p w:rsidR="00AC7ABE" w:rsidRPr="00F806D8" w:rsidRDefault="00AC7ABE" w:rsidP="00772C81">
            <w:pPr>
              <w:tabs>
                <w:tab w:val="left" w:pos="288"/>
              </w:tabs>
              <w:spacing w:before="2" w:line="268" w:lineRule="exact"/>
              <w:ind w:right="432"/>
              <w:textAlignment w:val="baseline"/>
              <w:rPr>
                <w:rFonts w:ascii="Arial" w:eastAsia="Tahoma" w:hAnsi="Arial" w:cs="Arial"/>
                <w:color w:val="000000"/>
              </w:rPr>
            </w:pPr>
            <w:r w:rsidRPr="00F806D8">
              <w:rPr>
                <w:rFonts w:ascii="Arial" w:eastAsia="Tahoma" w:hAnsi="Arial" w:cs="Arial"/>
                <w:color w:val="000000"/>
              </w:rPr>
              <w:t>All relevant practice policies have review dates and there is evidence that all staff have read and understood them</w:t>
            </w:r>
            <w:r w:rsidR="001A1C33" w:rsidRPr="00F806D8">
              <w:rPr>
                <w:rFonts w:ascii="Arial" w:eastAsia="Tahoma" w:hAnsi="Arial" w:cs="Arial"/>
                <w:color w:val="000000"/>
              </w:rPr>
              <w:t>.</w:t>
            </w:r>
          </w:p>
          <w:p w:rsidR="00772C81" w:rsidRPr="00F806D8" w:rsidRDefault="00772C81" w:rsidP="00F306CF">
            <w:pPr>
              <w:tabs>
                <w:tab w:val="left" w:pos="288"/>
              </w:tabs>
              <w:spacing w:before="2" w:line="268" w:lineRule="exact"/>
              <w:ind w:right="432"/>
              <w:textAlignment w:val="baseline"/>
              <w:rPr>
                <w:rFonts w:ascii="Arial" w:hAnsi="Arial" w:cs="Arial"/>
              </w:rPr>
            </w:pPr>
          </w:p>
        </w:tc>
      </w:tr>
      <w:tr w:rsidR="00E64B47" w:rsidRPr="00F806D8" w:rsidTr="005F21F3">
        <w:tc>
          <w:tcPr>
            <w:tcW w:w="2093" w:type="dxa"/>
          </w:tcPr>
          <w:p w:rsidR="008F3BAD" w:rsidRPr="00F806D8" w:rsidRDefault="008F3BAD" w:rsidP="007B3883">
            <w:pPr>
              <w:rPr>
                <w:rFonts w:ascii="Arial" w:hAnsi="Arial" w:cs="Arial"/>
                <w:b/>
              </w:rPr>
            </w:pPr>
          </w:p>
          <w:p w:rsidR="00AC7ABE" w:rsidRPr="00F806D8" w:rsidRDefault="00AC7ABE" w:rsidP="007B3883">
            <w:pPr>
              <w:rPr>
                <w:rFonts w:ascii="Arial" w:hAnsi="Arial" w:cs="Arial"/>
                <w:b/>
              </w:rPr>
            </w:pPr>
            <w:r w:rsidRPr="00F806D8">
              <w:rPr>
                <w:rFonts w:ascii="Arial" w:hAnsi="Arial" w:cs="Arial"/>
                <w:b/>
              </w:rPr>
              <w:t>Services / patient experience</w:t>
            </w:r>
            <w:r w:rsidR="00810772" w:rsidRPr="00F806D8">
              <w:rPr>
                <w:rFonts w:ascii="Arial" w:hAnsi="Arial" w:cs="Arial"/>
                <w:b/>
              </w:rPr>
              <w:t xml:space="preserve"> </w:t>
            </w:r>
            <w:r w:rsidRPr="00F806D8">
              <w:rPr>
                <w:rFonts w:ascii="Arial" w:hAnsi="Arial" w:cs="Arial"/>
                <w:b/>
              </w:rPr>
              <w:t>/ outcomes</w:t>
            </w:r>
          </w:p>
        </w:tc>
        <w:tc>
          <w:tcPr>
            <w:tcW w:w="5103" w:type="dxa"/>
          </w:tcPr>
          <w:p w:rsidR="00AC7ABE" w:rsidRPr="00F806D8" w:rsidRDefault="00AC7ABE" w:rsidP="007B388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003BD" w:rsidRPr="00F806D8" w:rsidRDefault="001A1C33" w:rsidP="006003BD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Evidence d</w:t>
            </w:r>
            <w:r w:rsidR="006003BD" w:rsidRPr="00F806D8">
              <w:rPr>
                <w:rFonts w:ascii="Arial" w:hAnsi="Arial" w:cs="Arial"/>
              </w:rPr>
              <w:t xml:space="preserve">iscrimination </w:t>
            </w:r>
            <w:r w:rsidRPr="00F806D8">
              <w:rPr>
                <w:rFonts w:ascii="Arial" w:hAnsi="Arial" w:cs="Arial"/>
              </w:rPr>
              <w:t xml:space="preserve">is </w:t>
            </w:r>
            <w:r w:rsidR="006003BD" w:rsidRPr="00F806D8">
              <w:rPr>
                <w:rFonts w:ascii="Arial" w:hAnsi="Arial" w:cs="Arial"/>
              </w:rPr>
              <w:t xml:space="preserve">avoided when making care and treatment decisions. </w:t>
            </w:r>
          </w:p>
          <w:p w:rsidR="005F21F3" w:rsidRPr="00F806D8" w:rsidRDefault="005F21F3" w:rsidP="006003BD">
            <w:pPr>
              <w:rPr>
                <w:rFonts w:ascii="Arial" w:hAnsi="Arial" w:cs="Arial"/>
              </w:rPr>
            </w:pPr>
          </w:p>
          <w:p w:rsidR="007D2FD4" w:rsidRPr="00F806D8" w:rsidRDefault="007D2FD4" w:rsidP="007D2FD4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Annual health checks for long term conditions patients, over 75s and patients with learning disabilities.</w:t>
            </w:r>
          </w:p>
          <w:p w:rsidR="005F21F3" w:rsidRPr="00F806D8" w:rsidRDefault="005F21F3" w:rsidP="007D2FD4">
            <w:pPr>
              <w:rPr>
                <w:rFonts w:ascii="Arial" w:hAnsi="Arial" w:cs="Arial"/>
              </w:rPr>
            </w:pPr>
          </w:p>
          <w:p w:rsidR="00D55263" w:rsidRPr="00F806D8" w:rsidRDefault="0011130A" w:rsidP="00D55263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Flu v</w:t>
            </w:r>
            <w:r w:rsidR="00D55263" w:rsidRPr="00F806D8">
              <w:rPr>
                <w:rFonts w:ascii="Arial" w:hAnsi="Arial" w:cs="Arial"/>
              </w:rPr>
              <w:t>ac</w:t>
            </w:r>
            <w:r w:rsidRPr="00F806D8">
              <w:rPr>
                <w:rFonts w:ascii="Arial" w:hAnsi="Arial" w:cs="Arial"/>
              </w:rPr>
              <w:t>cination</w:t>
            </w:r>
            <w:r w:rsidR="00D55263" w:rsidRPr="00F806D8">
              <w:rPr>
                <w:rFonts w:ascii="Arial" w:hAnsi="Arial" w:cs="Arial"/>
              </w:rPr>
              <w:t xml:space="preserve">s for </w:t>
            </w:r>
            <w:r w:rsidRPr="00F806D8">
              <w:rPr>
                <w:rFonts w:ascii="Arial" w:hAnsi="Arial" w:cs="Arial"/>
              </w:rPr>
              <w:t xml:space="preserve">the </w:t>
            </w:r>
            <w:r w:rsidR="00D55263" w:rsidRPr="00F806D8">
              <w:rPr>
                <w:rFonts w:ascii="Arial" w:hAnsi="Arial" w:cs="Arial"/>
              </w:rPr>
              <w:t>over 65</w:t>
            </w:r>
            <w:r w:rsidRPr="00F806D8">
              <w:rPr>
                <w:rFonts w:ascii="Arial" w:hAnsi="Arial" w:cs="Arial"/>
              </w:rPr>
              <w:t>s</w:t>
            </w:r>
            <w:r w:rsidR="0024460F" w:rsidRPr="00F806D8">
              <w:rPr>
                <w:rFonts w:ascii="Arial" w:hAnsi="Arial" w:cs="Arial"/>
              </w:rPr>
              <w:t>.</w:t>
            </w:r>
          </w:p>
          <w:p w:rsidR="005F21F3" w:rsidRPr="00F806D8" w:rsidRDefault="005F21F3" w:rsidP="00D55263">
            <w:pPr>
              <w:rPr>
                <w:rFonts w:ascii="Arial" w:hAnsi="Arial" w:cs="Arial"/>
              </w:rPr>
            </w:pPr>
          </w:p>
          <w:p w:rsidR="00265F98" w:rsidRPr="00F806D8" w:rsidRDefault="00265F98" w:rsidP="00265F98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 xml:space="preserve">Evidence that patients with a learning disability and those with dementia </w:t>
            </w:r>
            <w:r w:rsidR="001A1C33" w:rsidRPr="00F806D8">
              <w:rPr>
                <w:rFonts w:ascii="Arial" w:hAnsi="Arial" w:cs="Arial"/>
              </w:rPr>
              <w:t>are</w:t>
            </w:r>
            <w:r w:rsidRPr="00F806D8">
              <w:rPr>
                <w:rFonts w:ascii="Arial" w:hAnsi="Arial" w:cs="Arial"/>
              </w:rPr>
              <w:t xml:space="preserve"> supported to make decisions </w:t>
            </w:r>
            <w:r w:rsidR="001A1C33" w:rsidRPr="00F806D8">
              <w:rPr>
                <w:rFonts w:ascii="Arial" w:hAnsi="Arial" w:cs="Arial"/>
              </w:rPr>
              <w:t xml:space="preserve">about their care </w:t>
            </w:r>
            <w:r w:rsidRPr="00F806D8">
              <w:rPr>
                <w:rFonts w:ascii="Arial" w:hAnsi="Arial" w:cs="Arial"/>
              </w:rPr>
              <w:t>through the use of care plans</w:t>
            </w:r>
            <w:r w:rsidR="001A1C33" w:rsidRPr="00F806D8">
              <w:rPr>
                <w:rFonts w:ascii="Arial" w:hAnsi="Arial" w:cs="Arial"/>
              </w:rPr>
              <w:t>.</w:t>
            </w:r>
          </w:p>
          <w:p w:rsidR="00265F98" w:rsidRPr="00F806D8" w:rsidRDefault="00265F98" w:rsidP="00D55263">
            <w:pPr>
              <w:rPr>
                <w:rFonts w:ascii="Arial" w:hAnsi="Arial" w:cs="Arial"/>
              </w:rPr>
            </w:pPr>
          </w:p>
          <w:p w:rsidR="007D2FD4" w:rsidRPr="00F806D8" w:rsidRDefault="007D2FD4" w:rsidP="006003BD">
            <w:pPr>
              <w:rPr>
                <w:rFonts w:ascii="Arial" w:hAnsi="Arial" w:cs="Arial"/>
              </w:rPr>
            </w:pPr>
          </w:p>
          <w:p w:rsidR="00AC7ABE" w:rsidRPr="00F806D8" w:rsidRDefault="00AC7ABE" w:rsidP="005B373F">
            <w:pPr>
              <w:rPr>
                <w:rFonts w:ascii="Arial" w:eastAsia="Tahoma" w:hAnsi="Arial" w:cs="Arial"/>
                <w:color w:val="000000"/>
                <w:spacing w:val="-1"/>
              </w:rPr>
            </w:pPr>
          </w:p>
        </w:tc>
        <w:tc>
          <w:tcPr>
            <w:tcW w:w="3260" w:type="dxa"/>
          </w:tcPr>
          <w:p w:rsidR="00AC7ABE" w:rsidRPr="00F806D8" w:rsidRDefault="006003BD" w:rsidP="00B00C85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Appointments outside school hours for children and young people.</w:t>
            </w:r>
          </w:p>
          <w:p w:rsidR="005F21F3" w:rsidRPr="00F806D8" w:rsidRDefault="005F21F3" w:rsidP="00B00C85">
            <w:pPr>
              <w:rPr>
                <w:rFonts w:ascii="Arial" w:hAnsi="Arial" w:cs="Arial"/>
              </w:rPr>
            </w:pPr>
          </w:p>
          <w:p w:rsidR="00E14FA7" w:rsidRPr="00F806D8" w:rsidRDefault="001A1C33" w:rsidP="00E14FA7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Evidence p</w:t>
            </w:r>
            <w:r w:rsidR="00E14FA7" w:rsidRPr="00F806D8">
              <w:rPr>
                <w:rFonts w:ascii="Arial" w:hAnsi="Arial" w:cs="Arial"/>
              </w:rPr>
              <w:t xml:space="preserve">atients’ privacy and dignity </w:t>
            </w:r>
            <w:r w:rsidRPr="00F806D8">
              <w:rPr>
                <w:rFonts w:ascii="Arial" w:hAnsi="Arial" w:cs="Arial"/>
              </w:rPr>
              <w:t xml:space="preserve">is </w:t>
            </w:r>
            <w:r w:rsidR="00E14FA7" w:rsidRPr="00F806D8">
              <w:rPr>
                <w:rFonts w:ascii="Arial" w:hAnsi="Arial" w:cs="Arial"/>
              </w:rPr>
              <w:t>protected</w:t>
            </w:r>
            <w:r w:rsidR="00FA0121" w:rsidRPr="00F806D8">
              <w:rPr>
                <w:rFonts w:ascii="Arial" w:hAnsi="Arial" w:cs="Arial"/>
              </w:rPr>
              <w:t>.</w:t>
            </w:r>
          </w:p>
          <w:p w:rsidR="005F21F3" w:rsidRPr="00F806D8" w:rsidRDefault="005F21F3" w:rsidP="00E14FA7">
            <w:pPr>
              <w:rPr>
                <w:rFonts w:ascii="Arial" w:hAnsi="Arial" w:cs="Arial"/>
              </w:rPr>
            </w:pPr>
          </w:p>
          <w:p w:rsidR="00FA0121" w:rsidRPr="00F806D8" w:rsidRDefault="00E14FA7" w:rsidP="00E14FA7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 xml:space="preserve">Practical information </w:t>
            </w:r>
            <w:r w:rsidR="00586A73" w:rsidRPr="00F806D8">
              <w:rPr>
                <w:rFonts w:ascii="Arial" w:hAnsi="Arial" w:cs="Arial"/>
              </w:rPr>
              <w:t xml:space="preserve">available </w:t>
            </w:r>
            <w:r w:rsidRPr="00F806D8">
              <w:rPr>
                <w:rFonts w:ascii="Arial" w:hAnsi="Arial" w:cs="Arial"/>
              </w:rPr>
              <w:t>in different languages</w:t>
            </w:r>
            <w:r w:rsidR="00FA0121" w:rsidRPr="00F806D8">
              <w:rPr>
                <w:rFonts w:ascii="Arial" w:hAnsi="Arial" w:cs="Arial"/>
              </w:rPr>
              <w:t xml:space="preserve"> or Braille</w:t>
            </w:r>
            <w:r w:rsidRPr="00F806D8">
              <w:rPr>
                <w:rFonts w:ascii="Arial" w:hAnsi="Arial" w:cs="Arial"/>
              </w:rPr>
              <w:t>.</w:t>
            </w:r>
          </w:p>
          <w:p w:rsidR="005F21F3" w:rsidRPr="00F806D8" w:rsidRDefault="005F21F3" w:rsidP="00E14FA7">
            <w:pPr>
              <w:rPr>
                <w:rFonts w:ascii="Arial" w:hAnsi="Arial" w:cs="Arial"/>
              </w:rPr>
            </w:pPr>
          </w:p>
          <w:p w:rsidR="00E14FA7" w:rsidRPr="00F806D8" w:rsidRDefault="001A1C33" w:rsidP="00E14FA7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S</w:t>
            </w:r>
            <w:r w:rsidR="00FA0121" w:rsidRPr="00F806D8">
              <w:rPr>
                <w:rFonts w:ascii="Arial" w:hAnsi="Arial" w:cs="Arial"/>
              </w:rPr>
              <w:t xml:space="preserve">taff treat vulnerable patients sensitively and compassionately e.g. </w:t>
            </w:r>
            <w:r w:rsidR="00E14FA7" w:rsidRPr="00F806D8">
              <w:rPr>
                <w:rFonts w:ascii="Arial" w:hAnsi="Arial" w:cs="Arial"/>
              </w:rPr>
              <w:t xml:space="preserve"> </w:t>
            </w:r>
            <w:proofErr w:type="gramStart"/>
            <w:r w:rsidR="00FA0121" w:rsidRPr="00F806D8">
              <w:rPr>
                <w:rFonts w:ascii="Arial" w:hAnsi="Arial" w:cs="Arial"/>
              </w:rPr>
              <w:t>take</w:t>
            </w:r>
            <w:proofErr w:type="gramEnd"/>
            <w:r w:rsidR="00FA0121" w:rsidRPr="00F806D8">
              <w:rPr>
                <w:rFonts w:ascii="Arial" w:hAnsi="Arial" w:cs="Arial"/>
              </w:rPr>
              <w:t xml:space="preserve"> more time with patients with learning disabilities, not turn them away and ask them to come back etc.</w:t>
            </w:r>
          </w:p>
          <w:p w:rsidR="005F21F3" w:rsidRPr="00F806D8" w:rsidRDefault="005F21F3" w:rsidP="00E14FA7">
            <w:pPr>
              <w:rPr>
                <w:rFonts w:ascii="Arial" w:hAnsi="Arial" w:cs="Arial"/>
              </w:rPr>
            </w:pPr>
          </w:p>
          <w:p w:rsidR="00586A73" w:rsidRPr="00F806D8" w:rsidRDefault="00586A73" w:rsidP="0011130A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Evidence vulnerable patients feel involved in their care planning.</w:t>
            </w:r>
          </w:p>
          <w:p w:rsidR="00E4017A" w:rsidRPr="00F806D8" w:rsidRDefault="00E4017A" w:rsidP="0011130A">
            <w:pPr>
              <w:rPr>
                <w:rFonts w:ascii="Arial" w:hAnsi="Arial" w:cs="Arial"/>
              </w:rPr>
            </w:pPr>
          </w:p>
          <w:p w:rsidR="00E14FA7" w:rsidRPr="00F806D8" w:rsidRDefault="00586A73" w:rsidP="0011130A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S</w:t>
            </w:r>
            <w:r w:rsidR="0011130A" w:rsidRPr="00F806D8">
              <w:rPr>
                <w:rFonts w:ascii="Arial" w:hAnsi="Arial" w:cs="Arial"/>
              </w:rPr>
              <w:t>ignposting</w:t>
            </w:r>
            <w:r w:rsidR="00E14FA7" w:rsidRPr="00F806D8">
              <w:rPr>
                <w:rFonts w:ascii="Arial" w:hAnsi="Arial" w:cs="Arial"/>
              </w:rPr>
              <w:t xml:space="preserve"> </w:t>
            </w:r>
            <w:r w:rsidR="001A1C33" w:rsidRPr="00F806D8">
              <w:rPr>
                <w:rFonts w:ascii="Arial" w:hAnsi="Arial" w:cs="Arial"/>
              </w:rPr>
              <w:t xml:space="preserve">palliative care </w:t>
            </w:r>
            <w:r w:rsidR="00E14FA7" w:rsidRPr="00F806D8">
              <w:rPr>
                <w:rFonts w:ascii="Arial" w:hAnsi="Arial" w:cs="Arial"/>
              </w:rPr>
              <w:t>patients to end of life care support groups and organisations</w:t>
            </w:r>
            <w:r w:rsidRPr="00F806D8">
              <w:rPr>
                <w:rFonts w:ascii="Arial" w:hAnsi="Arial" w:cs="Arial"/>
              </w:rPr>
              <w:t>. Referral of patients with dementia or poor mental health to local counselling or support organisations.</w:t>
            </w:r>
          </w:p>
          <w:p w:rsidR="005F21F3" w:rsidRPr="00F806D8" w:rsidRDefault="005F21F3" w:rsidP="0011130A">
            <w:pPr>
              <w:rPr>
                <w:rFonts w:ascii="Arial" w:hAnsi="Arial" w:cs="Arial"/>
              </w:rPr>
            </w:pPr>
          </w:p>
          <w:p w:rsidR="001A1C33" w:rsidRPr="00F806D8" w:rsidRDefault="001A1C33" w:rsidP="0011130A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Referral of carers to carers’ support organisations.</w:t>
            </w:r>
          </w:p>
          <w:p w:rsidR="001A1C33" w:rsidRPr="00F806D8" w:rsidRDefault="001A1C33" w:rsidP="0011130A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87A50" w:rsidRPr="00F806D8" w:rsidRDefault="00F87A50" w:rsidP="00566E2D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Ensure there is no under -reporting or under - diagnosis of dementia.</w:t>
            </w:r>
          </w:p>
          <w:p w:rsidR="005F21F3" w:rsidRPr="00F806D8" w:rsidRDefault="005F21F3" w:rsidP="00566E2D">
            <w:pPr>
              <w:rPr>
                <w:rFonts w:ascii="Arial" w:hAnsi="Arial" w:cs="Arial"/>
              </w:rPr>
            </w:pPr>
          </w:p>
          <w:p w:rsidR="00F87A50" w:rsidRPr="00F806D8" w:rsidRDefault="00F87A50" w:rsidP="00566E2D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Evidence of high children imms rates.</w:t>
            </w:r>
          </w:p>
          <w:p w:rsidR="005F21F3" w:rsidRPr="00F806D8" w:rsidRDefault="005F21F3" w:rsidP="00566E2D">
            <w:pPr>
              <w:rPr>
                <w:rFonts w:ascii="Arial" w:hAnsi="Arial" w:cs="Arial"/>
              </w:rPr>
            </w:pPr>
          </w:p>
          <w:p w:rsidR="00AC7ABE" w:rsidRPr="00F806D8" w:rsidRDefault="00AC7ABE" w:rsidP="00566E2D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Chaperone service available</w:t>
            </w:r>
            <w:r w:rsidR="00F87A50" w:rsidRPr="00F806D8">
              <w:rPr>
                <w:rFonts w:ascii="Arial" w:hAnsi="Arial" w:cs="Arial"/>
              </w:rPr>
              <w:t>.</w:t>
            </w:r>
          </w:p>
          <w:p w:rsidR="00E4017A" w:rsidRPr="00F806D8" w:rsidRDefault="00E4017A" w:rsidP="00566E2D">
            <w:pPr>
              <w:rPr>
                <w:rFonts w:ascii="Arial" w:hAnsi="Arial" w:cs="Arial"/>
              </w:rPr>
            </w:pPr>
          </w:p>
          <w:p w:rsidR="00AC7ABE" w:rsidRPr="00F806D8" w:rsidRDefault="00AC7ABE" w:rsidP="00566E2D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Emotional support from practice reviewed from patient surveys</w:t>
            </w:r>
            <w:r w:rsidR="00F87A50" w:rsidRPr="00F806D8">
              <w:rPr>
                <w:rFonts w:ascii="Arial" w:hAnsi="Arial" w:cs="Arial"/>
              </w:rPr>
              <w:t>.</w:t>
            </w:r>
          </w:p>
          <w:p w:rsidR="005F21F3" w:rsidRPr="00F806D8" w:rsidRDefault="005F21F3" w:rsidP="00566E2D">
            <w:pPr>
              <w:rPr>
                <w:rFonts w:ascii="Arial" w:hAnsi="Arial" w:cs="Arial"/>
              </w:rPr>
            </w:pPr>
          </w:p>
          <w:p w:rsidR="006003BD" w:rsidRPr="00F806D8" w:rsidRDefault="006003BD" w:rsidP="00566E2D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Evidence vulnerable patients are free from discrimination</w:t>
            </w:r>
            <w:r w:rsidR="00F87A50" w:rsidRPr="00F806D8">
              <w:rPr>
                <w:rFonts w:ascii="Arial" w:hAnsi="Arial" w:cs="Arial"/>
              </w:rPr>
              <w:t>.</w:t>
            </w:r>
          </w:p>
          <w:p w:rsidR="00E4017A" w:rsidRPr="00F806D8" w:rsidRDefault="00E4017A" w:rsidP="00566E2D">
            <w:pPr>
              <w:rPr>
                <w:rFonts w:ascii="Arial" w:hAnsi="Arial" w:cs="Arial"/>
              </w:rPr>
            </w:pPr>
          </w:p>
          <w:p w:rsidR="00CA37BA" w:rsidRPr="00F806D8" w:rsidRDefault="00CA37BA" w:rsidP="00566E2D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 xml:space="preserve">Evidence </w:t>
            </w:r>
            <w:r w:rsidR="008F3BAD" w:rsidRPr="00F806D8">
              <w:rPr>
                <w:rFonts w:ascii="Arial" w:hAnsi="Arial" w:cs="Arial"/>
              </w:rPr>
              <w:t>the practice engages</w:t>
            </w:r>
            <w:r w:rsidRPr="00F806D8">
              <w:rPr>
                <w:rFonts w:ascii="Arial" w:hAnsi="Arial" w:cs="Arial"/>
              </w:rPr>
              <w:t xml:space="preserve"> with the local community mental health team for support.</w:t>
            </w:r>
          </w:p>
          <w:p w:rsidR="005F21F3" w:rsidRPr="00F806D8" w:rsidRDefault="005F21F3" w:rsidP="00566E2D">
            <w:pPr>
              <w:rPr>
                <w:rFonts w:ascii="Arial" w:hAnsi="Arial" w:cs="Arial"/>
              </w:rPr>
            </w:pPr>
          </w:p>
          <w:p w:rsidR="00C62E10" w:rsidRPr="00F806D8" w:rsidRDefault="00C62E10" w:rsidP="00C62E10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Homeless people and travellers seen as temp</w:t>
            </w:r>
            <w:r w:rsidR="0011130A" w:rsidRPr="00F806D8">
              <w:rPr>
                <w:rFonts w:ascii="Arial" w:hAnsi="Arial" w:cs="Arial"/>
              </w:rPr>
              <w:t>orary</w:t>
            </w:r>
            <w:r w:rsidRPr="00F806D8">
              <w:rPr>
                <w:rFonts w:ascii="Arial" w:hAnsi="Arial" w:cs="Arial"/>
              </w:rPr>
              <w:t xml:space="preserve"> patients</w:t>
            </w:r>
            <w:r w:rsidR="00F87A50" w:rsidRPr="00F806D8">
              <w:rPr>
                <w:rFonts w:ascii="Arial" w:hAnsi="Arial" w:cs="Arial"/>
              </w:rPr>
              <w:t>.</w:t>
            </w:r>
          </w:p>
          <w:p w:rsidR="005F21F3" w:rsidRPr="00F806D8" w:rsidRDefault="005F21F3" w:rsidP="00C62E10">
            <w:pPr>
              <w:rPr>
                <w:rFonts w:ascii="Arial" w:hAnsi="Arial" w:cs="Arial"/>
              </w:rPr>
            </w:pPr>
          </w:p>
          <w:p w:rsidR="00C62E10" w:rsidRPr="00F806D8" w:rsidRDefault="00C62E10" w:rsidP="00C62E10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Drug and alcoh</w:t>
            </w:r>
            <w:r w:rsidR="0011130A" w:rsidRPr="00F806D8">
              <w:rPr>
                <w:rFonts w:ascii="Arial" w:hAnsi="Arial" w:cs="Arial"/>
              </w:rPr>
              <w:t xml:space="preserve">ol abuse patients seen, then </w:t>
            </w:r>
            <w:r w:rsidRPr="00F806D8">
              <w:rPr>
                <w:rFonts w:ascii="Arial" w:hAnsi="Arial" w:cs="Arial"/>
              </w:rPr>
              <w:t>sig</w:t>
            </w:r>
            <w:r w:rsidR="0011130A" w:rsidRPr="00F806D8">
              <w:rPr>
                <w:rFonts w:ascii="Arial" w:hAnsi="Arial" w:cs="Arial"/>
              </w:rPr>
              <w:t>nposted to the appropriate service</w:t>
            </w:r>
            <w:r w:rsidR="00F87A50" w:rsidRPr="00F806D8">
              <w:rPr>
                <w:rFonts w:ascii="Arial" w:hAnsi="Arial" w:cs="Arial"/>
              </w:rPr>
              <w:t>.</w:t>
            </w:r>
          </w:p>
          <w:p w:rsidR="0011130A" w:rsidRPr="00F806D8" w:rsidRDefault="0011130A" w:rsidP="00C62E10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AC7ABE" w:rsidRPr="00F806D8" w:rsidRDefault="00B2611F" w:rsidP="00C7393A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 xml:space="preserve">Feedback from patients with leaning difficulties about </w:t>
            </w:r>
            <w:r w:rsidR="008F3BAD" w:rsidRPr="00F806D8">
              <w:rPr>
                <w:rFonts w:ascii="Arial" w:hAnsi="Arial" w:cs="Arial"/>
              </w:rPr>
              <w:t xml:space="preserve">sensitivity / care and patience of staff. </w:t>
            </w:r>
          </w:p>
        </w:tc>
      </w:tr>
      <w:tr w:rsidR="00E64B47" w:rsidRPr="00F806D8" w:rsidTr="005F21F3">
        <w:tc>
          <w:tcPr>
            <w:tcW w:w="2093" w:type="dxa"/>
          </w:tcPr>
          <w:p w:rsidR="008F3BAD" w:rsidRPr="00F806D8" w:rsidRDefault="008F3BAD" w:rsidP="007B3883">
            <w:pPr>
              <w:rPr>
                <w:rFonts w:ascii="Arial" w:hAnsi="Arial" w:cs="Arial"/>
                <w:b/>
              </w:rPr>
            </w:pPr>
          </w:p>
          <w:p w:rsidR="007B3883" w:rsidRPr="00F806D8" w:rsidRDefault="007B3883" w:rsidP="007B3883">
            <w:pPr>
              <w:rPr>
                <w:rFonts w:ascii="Arial" w:hAnsi="Arial" w:cs="Arial"/>
                <w:b/>
              </w:rPr>
            </w:pPr>
            <w:r w:rsidRPr="00F806D8">
              <w:rPr>
                <w:rFonts w:ascii="Arial" w:hAnsi="Arial" w:cs="Arial"/>
                <w:b/>
              </w:rPr>
              <w:t>Chaperones</w:t>
            </w:r>
          </w:p>
          <w:p w:rsidR="007B3883" w:rsidRPr="00F806D8" w:rsidRDefault="007B3883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D121CB" w:rsidRPr="00F806D8" w:rsidRDefault="00D121CB" w:rsidP="007B3883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Practice has a chaperone policy</w:t>
            </w:r>
            <w:r w:rsidR="0024460F" w:rsidRPr="00F806D8">
              <w:rPr>
                <w:rFonts w:ascii="Arial" w:hAnsi="Arial" w:cs="Arial"/>
              </w:rPr>
              <w:t>.</w:t>
            </w:r>
            <w:r w:rsidRPr="00F806D8">
              <w:rPr>
                <w:rFonts w:ascii="Arial" w:hAnsi="Arial" w:cs="Arial"/>
              </w:rPr>
              <w:t xml:space="preserve"> </w:t>
            </w:r>
          </w:p>
          <w:p w:rsidR="00E40179" w:rsidRPr="00F806D8" w:rsidRDefault="00E40179" w:rsidP="007B3883">
            <w:pPr>
              <w:rPr>
                <w:rFonts w:ascii="Arial" w:hAnsi="Arial" w:cs="Arial"/>
              </w:rPr>
            </w:pPr>
          </w:p>
          <w:p w:rsidR="00E40179" w:rsidRPr="00F806D8" w:rsidRDefault="0024460F" w:rsidP="007B3883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There are notices/</w:t>
            </w:r>
            <w:r w:rsidR="00D121CB" w:rsidRPr="00F806D8">
              <w:rPr>
                <w:rFonts w:ascii="Arial" w:hAnsi="Arial" w:cs="Arial"/>
              </w:rPr>
              <w:t>p</w:t>
            </w:r>
            <w:r w:rsidR="007B3883" w:rsidRPr="00F806D8">
              <w:rPr>
                <w:rFonts w:ascii="Arial" w:hAnsi="Arial" w:cs="Arial"/>
              </w:rPr>
              <w:t>osters</w:t>
            </w:r>
            <w:r w:rsidR="00D121CB" w:rsidRPr="00F806D8">
              <w:rPr>
                <w:rFonts w:ascii="Arial" w:hAnsi="Arial" w:cs="Arial"/>
              </w:rPr>
              <w:t xml:space="preserve"> </w:t>
            </w:r>
            <w:r w:rsidR="007846CD" w:rsidRPr="00F806D8">
              <w:rPr>
                <w:rFonts w:ascii="Arial" w:hAnsi="Arial" w:cs="Arial"/>
              </w:rPr>
              <w:t xml:space="preserve">on the notice board </w:t>
            </w:r>
            <w:r w:rsidR="00D121CB" w:rsidRPr="00F806D8">
              <w:rPr>
                <w:rFonts w:ascii="Arial" w:hAnsi="Arial" w:cs="Arial"/>
              </w:rPr>
              <w:t xml:space="preserve">in the waiting area and </w:t>
            </w:r>
            <w:r w:rsidRPr="00F806D8">
              <w:rPr>
                <w:rFonts w:ascii="Arial" w:hAnsi="Arial" w:cs="Arial"/>
              </w:rPr>
              <w:t xml:space="preserve">displayed in </w:t>
            </w:r>
            <w:r w:rsidR="00D121CB" w:rsidRPr="00F806D8">
              <w:rPr>
                <w:rFonts w:ascii="Arial" w:hAnsi="Arial" w:cs="Arial"/>
              </w:rPr>
              <w:t xml:space="preserve">the clinic rooms informing </w:t>
            </w:r>
            <w:proofErr w:type="gramStart"/>
            <w:r w:rsidR="00D121CB" w:rsidRPr="00F806D8">
              <w:rPr>
                <w:rFonts w:ascii="Arial" w:hAnsi="Arial" w:cs="Arial"/>
              </w:rPr>
              <w:t>patients that chaperones</w:t>
            </w:r>
            <w:proofErr w:type="gramEnd"/>
            <w:r w:rsidR="00D121CB" w:rsidRPr="00F806D8">
              <w:rPr>
                <w:rFonts w:ascii="Arial" w:hAnsi="Arial" w:cs="Arial"/>
              </w:rPr>
              <w:t xml:space="preserve"> are available</w:t>
            </w:r>
            <w:r w:rsidRPr="00F806D8">
              <w:rPr>
                <w:rFonts w:ascii="Arial" w:hAnsi="Arial" w:cs="Arial"/>
              </w:rPr>
              <w:t>.</w:t>
            </w:r>
          </w:p>
          <w:p w:rsidR="00E40179" w:rsidRPr="00F806D8" w:rsidRDefault="00E40179" w:rsidP="007B3883">
            <w:pPr>
              <w:rPr>
                <w:rFonts w:ascii="Arial" w:hAnsi="Arial" w:cs="Arial"/>
              </w:rPr>
            </w:pPr>
          </w:p>
          <w:p w:rsidR="00785BA7" w:rsidRPr="00F806D8" w:rsidRDefault="008F3BAD" w:rsidP="007B3883">
            <w:pPr>
              <w:rPr>
                <w:rFonts w:ascii="Arial" w:hAnsi="Arial" w:cs="Arial"/>
              </w:rPr>
            </w:pPr>
            <w:proofErr w:type="gramStart"/>
            <w:r w:rsidRPr="00F806D8">
              <w:rPr>
                <w:rFonts w:ascii="Arial" w:hAnsi="Arial" w:cs="Arial"/>
              </w:rPr>
              <w:t>Staff</w:t>
            </w:r>
            <w:proofErr w:type="gramEnd"/>
            <w:r w:rsidRPr="00F806D8">
              <w:rPr>
                <w:rFonts w:ascii="Arial" w:hAnsi="Arial" w:cs="Arial"/>
              </w:rPr>
              <w:t xml:space="preserve"> who act as c</w:t>
            </w:r>
            <w:r w:rsidR="007B3883" w:rsidRPr="00F806D8">
              <w:rPr>
                <w:rFonts w:ascii="Arial" w:hAnsi="Arial" w:cs="Arial"/>
              </w:rPr>
              <w:t>haper</w:t>
            </w:r>
            <w:r w:rsidR="00785BA7" w:rsidRPr="00F806D8">
              <w:rPr>
                <w:rFonts w:ascii="Arial" w:hAnsi="Arial" w:cs="Arial"/>
              </w:rPr>
              <w:t>ones receive chaperone training</w:t>
            </w:r>
            <w:r w:rsidR="0024460F" w:rsidRPr="00F806D8">
              <w:rPr>
                <w:rFonts w:ascii="Arial" w:hAnsi="Arial" w:cs="Arial"/>
              </w:rPr>
              <w:t>.</w:t>
            </w:r>
          </w:p>
          <w:p w:rsidR="00E40179" w:rsidRPr="00F806D8" w:rsidRDefault="00E40179" w:rsidP="007B3883">
            <w:pPr>
              <w:rPr>
                <w:rFonts w:ascii="Arial" w:hAnsi="Arial" w:cs="Arial"/>
              </w:rPr>
            </w:pPr>
          </w:p>
          <w:p w:rsidR="007B3883" w:rsidRPr="00F806D8" w:rsidRDefault="00785BA7" w:rsidP="007B3883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 xml:space="preserve">Chaperones </w:t>
            </w:r>
            <w:r w:rsidR="00D121CB" w:rsidRPr="00F806D8">
              <w:rPr>
                <w:rFonts w:ascii="Arial" w:hAnsi="Arial" w:cs="Arial"/>
              </w:rPr>
              <w:t>are DBS checked</w:t>
            </w:r>
            <w:r w:rsidRPr="00F806D8">
              <w:rPr>
                <w:rFonts w:ascii="Arial" w:hAnsi="Arial" w:cs="Arial"/>
              </w:rPr>
              <w:t>,</w:t>
            </w:r>
            <w:r w:rsidR="00D121CB" w:rsidRPr="00F806D8">
              <w:rPr>
                <w:rFonts w:ascii="Arial" w:hAnsi="Arial" w:cs="Arial"/>
              </w:rPr>
              <w:t xml:space="preserve"> </w:t>
            </w:r>
            <w:r w:rsidRPr="00F806D8">
              <w:rPr>
                <w:rFonts w:ascii="Arial" w:hAnsi="Arial" w:cs="Arial"/>
              </w:rPr>
              <w:t xml:space="preserve">even retrospectively when staff roles have changed and </w:t>
            </w:r>
            <w:proofErr w:type="gramStart"/>
            <w:r w:rsidRPr="00F806D8">
              <w:rPr>
                <w:rFonts w:ascii="Arial" w:hAnsi="Arial" w:cs="Arial"/>
              </w:rPr>
              <w:t>staff have</w:t>
            </w:r>
            <w:proofErr w:type="gramEnd"/>
            <w:r w:rsidRPr="00F806D8">
              <w:rPr>
                <w:rFonts w:ascii="Arial" w:hAnsi="Arial" w:cs="Arial"/>
              </w:rPr>
              <w:t xml:space="preserve"> undertaken chaperone duties long after they were recruited </w:t>
            </w:r>
            <w:r w:rsidR="00D121CB" w:rsidRPr="00F806D8">
              <w:rPr>
                <w:rFonts w:ascii="Arial" w:hAnsi="Arial" w:cs="Arial"/>
              </w:rPr>
              <w:t>(If no DBS check, there should</w:t>
            </w:r>
            <w:r w:rsidR="007B3883" w:rsidRPr="00F806D8">
              <w:rPr>
                <w:rFonts w:ascii="Arial" w:hAnsi="Arial" w:cs="Arial"/>
              </w:rPr>
              <w:t xml:space="preserve"> </w:t>
            </w:r>
            <w:r w:rsidR="00FA2751" w:rsidRPr="00F806D8">
              <w:rPr>
                <w:rFonts w:ascii="Arial" w:hAnsi="Arial" w:cs="Arial"/>
              </w:rPr>
              <w:t xml:space="preserve">be </w:t>
            </w:r>
            <w:r w:rsidR="007B3883" w:rsidRPr="00F806D8">
              <w:rPr>
                <w:rFonts w:ascii="Arial" w:hAnsi="Arial" w:cs="Arial"/>
              </w:rPr>
              <w:t>evidence of risk assessment)</w:t>
            </w:r>
            <w:r w:rsidR="0024460F" w:rsidRPr="00F806D8">
              <w:rPr>
                <w:rFonts w:ascii="Arial" w:hAnsi="Arial" w:cs="Arial"/>
              </w:rPr>
              <w:t>.</w:t>
            </w:r>
            <w:r w:rsidRPr="00F806D8">
              <w:rPr>
                <w:rFonts w:ascii="Arial" w:hAnsi="Arial" w:cs="Arial"/>
              </w:rPr>
              <w:t xml:space="preserve"> </w:t>
            </w:r>
          </w:p>
          <w:p w:rsidR="00E40179" w:rsidRPr="00F806D8" w:rsidRDefault="00E40179" w:rsidP="007B3883">
            <w:pPr>
              <w:rPr>
                <w:rFonts w:ascii="Arial" w:hAnsi="Arial" w:cs="Arial"/>
              </w:rPr>
            </w:pPr>
          </w:p>
          <w:p w:rsidR="004E64AF" w:rsidRPr="00F806D8" w:rsidRDefault="007B3883" w:rsidP="0024460F">
            <w:pPr>
              <w:rPr>
                <w:rFonts w:ascii="Arial" w:hAnsi="Arial" w:cs="Arial"/>
              </w:rPr>
            </w:pPr>
            <w:proofErr w:type="gramStart"/>
            <w:r w:rsidRPr="00F806D8">
              <w:rPr>
                <w:rFonts w:ascii="Arial" w:hAnsi="Arial" w:cs="Arial"/>
              </w:rPr>
              <w:t xml:space="preserve">Staff acting as chaperones </w:t>
            </w:r>
            <w:r w:rsidR="00D121CB" w:rsidRPr="00F806D8">
              <w:rPr>
                <w:rFonts w:ascii="Arial" w:hAnsi="Arial" w:cs="Arial"/>
              </w:rPr>
              <w:t>are</w:t>
            </w:r>
            <w:proofErr w:type="gramEnd"/>
            <w:r w:rsidRPr="00F806D8">
              <w:rPr>
                <w:rFonts w:ascii="Arial" w:hAnsi="Arial" w:cs="Arial"/>
              </w:rPr>
              <w:t xml:space="preserve"> clea</w:t>
            </w:r>
            <w:r w:rsidR="00D121CB" w:rsidRPr="00F806D8">
              <w:rPr>
                <w:rFonts w:ascii="Arial" w:hAnsi="Arial" w:cs="Arial"/>
              </w:rPr>
              <w:t xml:space="preserve">r about their responsibilities, </w:t>
            </w:r>
            <w:r w:rsidRPr="00F806D8">
              <w:rPr>
                <w:rFonts w:ascii="Arial" w:hAnsi="Arial" w:cs="Arial"/>
              </w:rPr>
              <w:t>e.g. knowing where to stand in</w:t>
            </w:r>
            <w:r w:rsidR="00D121CB" w:rsidRPr="00F806D8">
              <w:rPr>
                <w:rFonts w:ascii="Arial" w:hAnsi="Arial" w:cs="Arial"/>
              </w:rPr>
              <w:t xml:space="preserve"> the room </w:t>
            </w:r>
            <w:r w:rsidR="0024460F" w:rsidRPr="00F806D8">
              <w:rPr>
                <w:rFonts w:ascii="Arial" w:hAnsi="Arial" w:cs="Arial"/>
              </w:rPr>
              <w:t>in order to be able to observe</w:t>
            </w:r>
            <w:r w:rsidR="00D121CB" w:rsidRPr="00F806D8">
              <w:rPr>
                <w:rFonts w:ascii="Arial" w:hAnsi="Arial" w:cs="Arial"/>
              </w:rPr>
              <w:t xml:space="preserve"> a patient’s examination</w:t>
            </w:r>
            <w:r w:rsidR="0024460F" w:rsidRPr="00F806D8">
              <w:rPr>
                <w:rFonts w:ascii="Arial" w:hAnsi="Arial" w:cs="Arial"/>
              </w:rPr>
              <w:t>.</w:t>
            </w:r>
          </w:p>
          <w:p w:rsidR="00E84EB1" w:rsidRPr="00F806D8" w:rsidRDefault="00E84EB1" w:rsidP="0024460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7B3883" w:rsidRPr="00F806D8" w:rsidRDefault="007B388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B3883" w:rsidRPr="00F806D8" w:rsidRDefault="007B388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B3883" w:rsidRPr="00F806D8" w:rsidRDefault="007B388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B3883" w:rsidRPr="00F806D8" w:rsidRDefault="007B3883">
            <w:pPr>
              <w:rPr>
                <w:rFonts w:ascii="Arial" w:hAnsi="Arial" w:cs="Arial"/>
              </w:rPr>
            </w:pPr>
          </w:p>
        </w:tc>
      </w:tr>
      <w:tr w:rsidR="00E64B47" w:rsidRPr="00F806D8" w:rsidTr="005F21F3">
        <w:trPr>
          <w:trHeight w:val="96"/>
        </w:trPr>
        <w:tc>
          <w:tcPr>
            <w:tcW w:w="2093" w:type="dxa"/>
          </w:tcPr>
          <w:p w:rsidR="008F3BAD" w:rsidRPr="00F806D8" w:rsidRDefault="008F3BAD">
            <w:pPr>
              <w:rPr>
                <w:rFonts w:ascii="Arial" w:hAnsi="Arial" w:cs="Arial"/>
                <w:b/>
              </w:rPr>
            </w:pPr>
          </w:p>
          <w:p w:rsidR="007B3883" w:rsidRPr="00F806D8" w:rsidRDefault="001D310E">
            <w:pPr>
              <w:rPr>
                <w:rFonts w:ascii="Arial" w:hAnsi="Arial" w:cs="Arial"/>
                <w:b/>
              </w:rPr>
            </w:pPr>
            <w:r w:rsidRPr="00F806D8">
              <w:rPr>
                <w:rFonts w:ascii="Arial" w:hAnsi="Arial" w:cs="Arial"/>
                <w:b/>
              </w:rPr>
              <w:t>SG referrals</w:t>
            </w:r>
            <w:r w:rsidR="008F3BAD" w:rsidRPr="00F806D8">
              <w:rPr>
                <w:rFonts w:ascii="Arial" w:hAnsi="Arial" w:cs="Arial"/>
                <w:b/>
              </w:rPr>
              <w:t xml:space="preserve"> to Social Services, CAMHS </w:t>
            </w:r>
            <w:proofErr w:type="spellStart"/>
            <w:r w:rsidR="008F3BAD" w:rsidRPr="00F806D8">
              <w:rPr>
                <w:rFonts w:ascii="Arial" w:hAnsi="Arial" w:cs="Arial"/>
                <w:b/>
              </w:rPr>
              <w:t>etc</w:t>
            </w:r>
            <w:proofErr w:type="spellEnd"/>
          </w:p>
        </w:tc>
        <w:tc>
          <w:tcPr>
            <w:tcW w:w="5103" w:type="dxa"/>
          </w:tcPr>
          <w:p w:rsidR="007B3883" w:rsidRPr="00F806D8" w:rsidRDefault="001D310E" w:rsidP="00D121CB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SG lead knows how many referrals have been made to Social Services, where they are kept in the practice and how data about SG referrals is collected</w:t>
            </w:r>
            <w:r w:rsidR="008F3BAD" w:rsidRPr="00F806D8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:rsidR="007B3883" w:rsidRPr="00F806D8" w:rsidRDefault="00910A04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Evidence of young people at risk being</w:t>
            </w:r>
            <w:r w:rsidR="00EF5CAB" w:rsidRPr="00F806D8">
              <w:rPr>
                <w:rFonts w:ascii="Arial" w:hAnsi="Arial" w:cs="Arial"/>
              </w:rPr>
              <w:t xml:space="preserve"> referred to CAMHS (Children &amp; A</w:t>
            </w:r>
            <w:r w:rsidRPr="00F806D8">
              <w:rPr>
                <w:rFonts w:ascii="Arial" w:hAnsi="Arial" w:cs="Arial"/>
              </w:rPr>
              <w:t>dole</w:t>
            </w:r>
            <w:r w:rsidR="00EF5CAB" w:rsidRPr="00F806D8">
              <w:rPr>
                <w:rFonts w:ascii="Arial" w:hAnsi="Arial" w:cs="Arial"/>
              </w:rPr>
              <w:t>scent Mental Health S</w:t>
            </w:r>
            <w:r w:rsidRPr="00F806D8">
              <w:rPr>
                <w:rFonts w:ascii="Arial" w:hAnsi="Arial" w:cs="Arial"/>
              </w:rPr>
              <w:t>ervices)</w:t>
            </w:r>
            <w:r w:rsidR="008F3BAD" w:rsidRPr="00F806D8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:rsidR="007B3883" w:rsidRPr="00F806D8" w:rsidRDefault="007B388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10772" w:rsidRPr="00F806D8" w:rsidRDefault="00910A04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Process enabling urgent referrals to CAMHS or social services for patients deemed to be at immediate risk</w:t>
            </w:r>
            <w:r w:rsidR="008F3BAD" w:rsidRPr="00F806D8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</w:tcPr>
          <w:p w:rsidR="007B3883" w:rsidRPr="00F806D8" w:rsidRDefault="007B3883">
            <w:pPr>
              <w:rPr>
                <w:rFonts w:ascii="Arial" w:hAnsi="Arial" w:cs="Arial"/>
              </w:rPr>
            </w:pPr>
          </w:p>
        </w:tc>
      </w:tr>
      <w:tr w:rsidR="00E64B47" w:rsidRPr="00F806D8" w:rsidTr="00E84EB1">
        <w:trPr>
          <w:trHeight w:val="3667"/>
        </w:trPr>
        <w:tc>
          <w:tcPr>
            <w:tcW w:w="2093" w:type="dxa"/>
          </w:tcPr>
          <w:p w:rsidR="00E4017A" w:rsidRPr="00F806D8" w:rsidRDefault="00E4017A">
            <w:pPr>
              <w:rPr>
                <w:rFonts w:ascii="Arial" w:hAnsi="Arial" w:cs="Arial"/>
                <w:b/>
              </w:rPr>
            </w:pPr>
          </w:p>
          <w:p w:rsidR="00A9293F" w:rsidRPr="00F806D8" w:rsidRDefault="00A9293F">
            <w:pPr>
              <w:rPr>
                <w:rFonts w:ascii="Arial" w:hAnsi="Arial" w:cs="Arial"/>
                <w:b/>
              </w:rPr>
            </w:pPr>
            <w:r w:rsidRPr="00F806D8">
              <w:rPr>
                <w:rFonts w:ascii="Arial" w:hAnsi="Arial" w:cs="Arial"/>
                <w:b/>
              </w:rPr>
              <w:t>Internal sharing of learning</w:t>
            </w:r>
          </w:p>
        </w:tc>
        <w:tc>
          <w:tcPr>
            <w:tcW w:w="5103" w:type="dxa"/>
          </w:tcPr>
          <w:p w:rsidR="00A9293F" w:rsidRPr="00F806D8" w:rsidRDefault="00A9293F" w:rsidP="001D310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9293F" w:rsidRPr="00F806D8" w:rsidRDefault="009D3B12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Evidence of learning from complaints or incidents</w:t>
            </w:r>
            <w:r w:rsidR="00EF5CAB" w:rsidRPr="00F806D8">
              <w:rPr>
                <w:rFonts w:ascii="Arial" w:hAnsi="Arial" w:cs="Arial"/>
              </w:rPr>
              <w:t>, discussion at practice meetings</w:t>
            </w:r>
            <w:r w:rsidR="005F21F3" w:rsidRPr="00F806D8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:rsidR="00A9293F" w:rsidRPr="00F806D8" w:rsidRDefault="00A9293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A9293F" w:rsidRPr="00F806D8" w:rsidRDefault="00A9293F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A9293F" w:rsidRPr="00F806D8" w:rsidRDefault="00A9293F" w:rsidP="00A9293F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Child protection and SG cases are</w:t>
            </w:r>
            <w:r w:rsidR="005F21F3" w:rsidRPr="00F806D8">
              <w:rPr>
                <w:rFonts w:ascii="Arial" w:hAnsi="Arial" w:cs="Arial"/>
              </w:rPr>
              <w:t xml:space="preserve"> discussed at clinical meetings.</w:t>
            </w:r>
          </w:p>
          <w:p w:rsidR="005F21F3" w:rsidRPr="00F806D8" w:rsidRDefault="005F21F3" w:rsidP="00A9293F">
            <w:pPr>
              <w:rPr>
                <w:rFonts w:ascii="Arial" w:hAnsi="Arial" w:cs="Arial"/>
              </w:rPr>
            </w:pPr>
          </w:p>
          <w:p w:rsidR="003D12E0" w:rsidRPr="00F806D8" w:rsidRDefault="003D12E0" w:rsidP="00A9293F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Complaints and significant events are discussed at practice meetings</w:t>
            </w:r>
            <w:r w:rsidR="007846CD" w:rsidRPr="00F806D8">
              <w:rPr>
                <w:rFonts w:ascii="Arial" w:hAnsi="Arial" w:cs="Arial"/>
              </w:rPr>
              <w:t xml:space="preserve"> </w:t>
            </w:r>
            <w:r w:rsidR="00E4017A" w:rsidRPr="00F806D8">
              <w:rPr>
                <w:rFonts w:ascii="Arial" w:hAnsi="Arial" w:cs="Arial"/>
              </w:rPr>
              <w:t>with</w:t>
            </w:r>
            <w:r w:rsidR="007846CD" w:rsidRPr="00F806D8">
              <w:rPr>
                <w:rFonts w:ascii="Arial" w:hAnsi="Arial" w:cs="Arial"/>
              </w:rPr>
              <w:t xml:space="preserve"> evidence </w:t>
            </w:r>
            <w:r w:rsidR="00DB6551" w:rsidRPr="00F806D8">
              <w:rPr>
                <w:rFonts w:ascii="Arial" w:hAnsi="Arial" w:cs="Arial"/>
              </w:rPr>
              <w:t xml:space="preserve">that the </w:t>
            </w:r>
            <w:r w:rsidR="007846CD" w:rsidRPr="00F806D8">
              <w:rPr>
                <w:rFonts w:ascii="Arial" w:hAnsi="Arial" w:cs="Arial"/>
              </w:rPr>
              <w:t>learning is shared within the practice</w:t>
            </w:r>
            <w:r w:rsidR="005F21F3" w:rsidRPr="00F806D8">
              <w:rPr>
                <w:rFonts w:ascii="Arial" w:hAnsi="Arial" w:cs="Arial"/>
              </w:rPr>
              <w:t>.</w:t>
            </w:r>
          </w:p>
          <w:p w:rsidR="005F21F3" w:rsidRPr="00F806D8" w:rsidRDefault="005F21F3" w:rsidP="00A9293F">
            <w:pPr>
              <w:rPr>
                <w:rFonts w:ascii="Arial" w:hAnsi="Arial" w:cs="Arial"/>
              </w:rPr>
            </w:pPr>
          </w:p>
          <w:p w:rsidR="007846CD" w:rsidRPr="00F806D8" w:rsidRDefault="007846CD" w:rsidP="00A9293F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Regular governance meetings to discuss performance, quality and risk</w:t>
            </w:r>
            <w:r w:rsidR="005F21F3" w:rsidRPr="00F806D8">
              <w:rPr>
                <w:rFonts w:ascii="Arial" w:hAnsi="Arial" w:cs="Arial"/>
              </w:rPr>
              <w:t>.</w:t>
            </w:r>
          </w:p>
          <w:p w:rsidR="005F21F3" w:rsidRPr="00F806D8" w:rsidRDefault="005F21F3" w:rsidP="00A9293F">
            <w:pPr>
              <w:rPr>
                <w:rFonts w:ascii="Arial" w:hAnsi="Arial" w:cs="Arial"/>
              </w:rPr>
            </w:pPr>
          </w:p>
          <w:p w:rsidR="005F21F3" w:rsidRPr="00F806D8" w:rsidRDefault="007846CD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SG is a standing item in practice meetings</w:t>
            </w:r>
            <w:r w:rsidR="00E84EB1" w:rsidRPr="00F806D8">
              <w:rPr>
                <w:rFonts w:ascii="Arial" w:hAnsi="Arial" w:cs="Arial"/>
              </w:rPr>
              <w:t>.</w:t>
            </w:r>
          </w:p>
        </w:tc>
      </w:tr>
      <w:tr w:rsidR="00E64B47" w:rsidRPr="00F806D8" w:rsidTr="005F21F3">
        <w:tc>
          <w:tcPr>
            <w:tcW w:w="2093" w:type="dxa"/>
          </w:tcPr>
          <w:p w:rsidR="00E4017A" w:rsidRPr="00F806D8" w:rsidRDefault="00E4017A">
            <w:pPr>
              <w:rPr>
                <w:rFonts w:ascii="Arial" w:hAnsi="Arial" w:cs="Arial"/>
                <w:b/>
              </w:rPr>
            </w:pPr>
          </w:p>
          <w:p w:rsidR="007B3883" w:rsidRPr="00F806D8" w:rsidRDefault="00596585">
            <w:pPr>
              <w:rPr>
                <w:rFonts w:ascii="Arial" w:hAnsi="Arial" w:cs="Arial"/>
                <w:b/>
              </w:rPr>
            </w:pPr>
            <w:r w:rsidRPr="00F806D8">
              <w:rPr>
                <w:rFonts w:ascii="Arial" w:hAnsi="Arial" w:cs="Arial"/>
                <w:b/>
              </w:rPr>
              <w:t>Multidisciplinary  working</w:t>
            </w:r>
          </w:p>
        </w:tc>
        <w:tc>
          <w:tcPr>
            <w:tcW w:w="5103" w:type="dxa"/>
          </w:tcPr>
          <w:p w:rsidR="00596585" w:rsidRPr="00F806D8" w:rsidRDefault="00772C81" w:rsidP="00596585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Evidence</w:t>
            </w:r>
            <w:r w:rsidR="00596585" w:rsidRPr="00F806D8">
              <w:rPr>
                <w:rFonts w:ascii="Arial" w:hAnsi="Arial" w:cs="Arial"/>
              </w:rPr>
              <w:t xml:space="preserve"> that </w:t>
            </w:r>
            <w:r w:rsidR="00A9293F" w:rsidRPr="00F806D8">
              <w:rPr>
                <w:rFonts w:ascii="Arial" w:hAnsi="Arial" w:cs="Arial"/>
              </w:rPr>
              <w:t xml:space="preserve">the </w:t>
            </w:r>
            <w:r w:rsidR="00596585" w:rsidRPr="00F806D8">
              <w:rPr>
                <w:rFonts w:ascii="Arial" w:hAnsi="Arial" w:cs="Arial"/>
              </w:rPr>
              <w:t xml:space="preserve">practice has </w:t>
            </w:r>
            <w:r w:rsidRPr="00F806D8">
              <w:rPr>
                <w:rFonts w:ascii="Arial" w:hAnsi="Arial" w:cs="Arial"/>
              </w:rPr>
              <w:t xml:space="preserve">regular </w:t>
            </w:r>
            <w:r w:rsidR="00596585" w:rsidRPr="00F806D8">
              <w:rPr>
                <w:rFonts w:ascii="Arial" w:hAnsi="Arial" w:cs="Arial"/>
              </w:rPr>
              <w:t>external meetings with health visitors</w:t>
            </w:r>
            <w:r w:rsidRPr="00F806D8">
              <w:rPr>
                <w:rFonts w:ascii="Arial" w:hAnsi="Arial" w:cs="Arial"/>
              </w:rPr>
              <w:t>, palliative care nurses</w:t>
            </w:r>
            <w:r w:rsidR="00596585" w:rsidRPr="00F806D8">
              <w:rPr>
                <w:rFonts w:ascii="Arial" w:hAnsi="Arial" w:cs="Arial"/>
              </w:rPr>
              <w:t xml:space="preserve"> </w:t>
            </w:r>
            <w:proofErr w:type="spellStart"/>
            <w:r w:rsidR="00596585" w:rsidRPr="00F806D8">
              <w:rPr>
                <w:rFonts w:ascii="Arial" w:hAnsi="Arial" w:cs="Arial"/>
              </w:rPr>
              <w:t>etc</w:t>
            </w:r>
            <w:proofErr w:type="spellEnd"/>
            <w:r w:rsidR="00596585" w:rsidRPr="00F806D8">
              <w:rPr>
                <w:rFonts w:ascii="Arial" w:hAnsi="Arial" w:cs="Arial"/>
              </w:rPr>
              <w:t xml:space="preserve"> where </w:t>
            </w:r>
            <w:r w:rsidRPr="00F806D8">
              <w:rPr>
                <w:rFonts w:ascii="Arial" w:hAnsi="Arial" w:cs="Arial"/>
              </w:rPr>
              <w:t xml:space="preserve">children and adult </w:t>
            </w:r>
            <w:r w:rsidR="00596585" w:rsidRPr="00F806D8">
              <w:rPr>
                <w:rFonts w:ascii="Arial" w:hAnsi="Arial" w:cs="Arial"/>
              </w:rPr>
              <w:t>safeguarding cases are discussed</w:t>
            </w:r>
            <w:r w:rsidR="00E40179" w:rsidRPr="00F806D8">
              <w:rPr>
                <w:rFonts w:ascii="Arial" w:hAnsi="Arial" w:cs="Arial"/>
              </w:rPr>
              <w:t>.</w:t>
            </w:r>
          </w:p>
          <w:p w:rsidR="007B3883" w:rsidRPr="00F806D8" w:rsidRDefault="007B3883" w:rsidP="002B292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7B3883" w:rsidRPr="00F806D8" w:rsidRDefault="005B373F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Evidence of working with multidisciplinary teams for the case management of vulnerable patients</w:t>
            </w:r>
            <w:r w:rsidR="005F21F3" w:rsidRPr="00F806D8">
              <w:rPr>
                <w:rFonts w:ascii="Arial" w:hAnsi="Arial" w:cs="Arial"/>
              </w:rPr>
              <w:t>.</w:t>
            </w:r>
          </w:p>
          <w:p w:rsidR="005F21F3" w:rsidRPr="00F806D8" w:rsidRDefault="005F21F3">
            <w:pPr>
              <w:rPr>
                <w:rFonts w:ascii="Arial" w:hAnsi="Arial" w:cs="Arial"/>
              </w:rPr>
            </w:pPr>
          </w:p>
          <w:p w:rsidR="007D2FD4" w:rsidRPr="00F806D8" w:rsidRDefault="005F21F3" w:rsidP="007D2FD4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M</w:t>
            </w:r>
            <w:r w:rsidR="007D2FD4" w:rsidRPr="00F806D8">
              <w:rPr>
                <w:rFonts w:ascii="Arial" w:hAnsi="Arial" w:cs="Arial"/>
              </w:rPr>
              <w:t xml:space="preserve">ulti-disciplinary (MDT) meetings with district nurses, health visitors, </w:t>
            </w:r>
            <w:proofErr w:type="gramStart"/>
            <w:r w:rsidR="007D2FD4" w:rsidRPr="00F806D8">
              <w:rPr>
                <w:rFonts w:ascii="Arial" w:hAnsi="Arial" w:cs="Arial"/>
              </w:rPr>
              <w:t>locality</w:t>
            </w:r>
            <w:proofErr w:type="gramEnd"/>
            <w:r w:rsidR="007D2FD4" w:rsidRPr="00F806D8">
              <w:rPr>
                <w:rFonts w:ascii="Arial" w:hAnsi="Arial" w:cs="Arial"/>
              </w:rPr>
              <w:t xml:space="preserve"> integrated care-coordinator and palliative care nurses to discuss the care plans of complex needs patient</w:t>
            </w:r>
            <w:r w:rsidR="00DB6551" w:rsidRPr="00F806D8">
              <w:rPr>
                <w:rFonts w:ascii="Arial" w:hAnsi="Arial" w:cs="Arial"/>
              </w:rPr>
              <w:t>s</w:t>
            </w:r>
            <w:r w:rsidRPr="00F806D8">
              <w:rPr>
                <w:rFonts w:ascii="Arial" w:hAnsi="Arial" w:cs="Arial"/>
              </w:rPr>
              <w:t>.</w:t>
            </w:r>
          </w:p>
          <w:p w:rsidR="007D2FD4" w:rsidRPr="00F806D8" w:rsidRDefault="007D2FD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B3883" w:rsidRPr="00F806D8" w:rsidRDefault="007B388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B3883" w:rsidRPr="00F806D8" w:rsidRDefault="007B388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B3883" w:rsidRPr="00F806D8" w:rsidRDefault="00A9293F" w:rsidP="00A9293F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 xml:space="preserve">Regular meetings with Health Visitors </w:t>
            </w:r>
            <w:r w:rsidR="00910A04" w:rsidRPr="00F806D8">
              <w:rPr>
                <w:rFonts w:ascii="Arial" w:hAnsi="Arial" w:cs="Arial"/>
              </w:rPr>
              <w:t xml:space="preserve">and/or Social Workers </w:t>
            </w:r>
            <w:r w:rsidRPr="00F806D8">
              <w:rPr>
                <w:rFonts w:ascii="Arial" w:hAnsi="Arial" w:cs="Arial"/>
              </w:rPr>
              <w:t>to discuss child protection cases</w:t>
            </w:r>
            <w:r w:rsidR="005F21F3" w:rsidRPr="00F806D8">
              <w:rPr>
                <w:rFonts w:ascii="Arial" w:hAnsi="Arial" w:cs="Arial"/>
              </w:rPr>
              <w:t>.</w:t>
            </w:r>
          </w:p>
          <w:p w:rsidR="005F21F3" w:rsidRPr="00F806D8" w:rsidRDefault="005F21F3" w:rsidP="00A9293F">
            <w:pPr>
              <w:rPr>
                <w:rFonts w:ascii="Arial" w:hAnsi="Arial" w:cs="Arial"/>
              </w:rPr>
            </w:pPr>
          </w:p>
          <w:p w:rsidR="005E4B83" w:rsidRPr="00F806D8" w:rsidRDefault="005E4B83" w:rsidP="00A9293F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Meetings with palliative care nurses to discuss end of life care patients and their needs</w:t>
            </w:r>
            <w:r w:rsidR="005F21F3" w:rsidRPr="00F806D8">
              <w:rPr>
                <w:rFonts w:ascii="Arial" w:hAnsi="Arial" w:cs="Arial"/>
              </w:rPr>
              <w:t>.</w:t>
            </w:r>
          </w:p>
          <w:p w:rsidR="005F21F3" w:rsidRPr="00F806D8" w:rsidRDefault="005F21F3" w:rsidP="00A9293F">
            <w:pPr>
              <w:rPr>
                <w:rFonts w:ascii="Arial" w:hAnsi="Arial" w:cs="Arial"/>
              </w:rPr>
            </w:pPr>
          </w:p>
          <w:p w:rsidR="005F21F3" w:rsidRPr="00F806D8" w:rsidRDefault="00A00F9C" w:rsidP="00A9293F">
            <w:pPr>
              <w:rPr>
                <w:rFonts w:ascii="Arial" w:eastAsia="Tahoma" w:hAnsi="Arial" w:cs="Arial"/>
                <w:color w:val="000000"/>
                <w:spacing w:val="1"/>
                <w:lang w:val="en-US"/>
              </w:rPr>
            </w:pPr>
            <w:r w:rsidRPr="00F806D8">
              <w:rPr>
                <w:rFonts w:ascii="Arial" w:eastAsia="Tahoma" w:hAnsi="Arial" w:cs="Arial"/>
                <w:color w:val="000000"/>
                <w:spacing w:val="1"/>
                <w:lang w:val="en-US"/>
              </w:rPr>
              <w:t>Evidence of good liaison with partner agencies such as the police and social services</w:t>
            </w:r>
            <w:r w:rsidR="005F21F3" w:rsidRPr="00F806D8">
              <w:rPr>
                <w:rFonts w:ascii="Arial" w:eastAsia="Tahoma" w:hAnsi="Arial" w:cs="Arial"/>
                <w:color w:val="000000"/>
                <w:spacing w:val="1"/>
                <w:lang w:val="en-US"/>
              </w:rPr>
              <w:t>.</w:t>
            </w:r>
          </w:p>
        </w:tc>
      </w:tr>
      <w:tr w:rsidR="00E64B47" w:rsidRPr="00F806D8" w:rsidTr="005F21F3">
        <w:tc>
          <w:tcPr>
            <w:tcW w:w="2093" w:type="dxa"/>
          </w:tcPr>
          <w:p w:rsidR="00E4017A" w:rsidRPr="00F806D8" w:rsidRDefault="00E4017A">
            <w:pPr>
              <w:rPr>
                <w:rFonts w:ascii="Arial" w:hAnsi="Arial" w:cs="Arial"/>
                <w:b/>
              </w:rPr>
            </w:pPr>
          </w:p>
          <w:p w:rsidR="007B3883" w:rsidRPr="00F806D8" w:rsidRDefault="00596585">
            <w:pPr>
              <w:rPr>
                <w:rFonts w:ascii="Arial" w:hAnsi="Arial" w:cs="Arial"/>
                <w:b/>
              </w:rPr>
            </w:pPr>
            <w:r w:rsidRPr="00F806D8">
              <w:rPr>
                <w:rFonts w:ascii="Arial" w:hAnsi="Arial" w:cs="Arial"/>
                <w:b/>
              </w:rPr>
              <w:t>Practice premises</w:t>
            </w:r>
            <w:r w:rsidR="00BB57B6" w:rsidRPr="00F806D8">
              <w:rPr>
                <w:rFonts w:ascii="Arial" w:hAnsi="Arial" w:cs="Arial"/>
                <w:b/>
              </w:rPr>
              <w:t xml:space="preserve">, drugs and </w:t>
            </w:r>
            <w:r w:rsidR="00A231C1" w:rsidRPr="00F806D8">
              <w:rPr>
                <w:rFonts w:ascii="Arial" w:hAnsi="Arial" w:cs="Arial"/>
                <w:b/>
              </w:rPr>
              <w:t xml:space="preserve">medical </w:t>
            </w:r>
            <w:r w:rsidR="00BB57B6" w:rsidRPr="00F806D8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5103" w:type="dxa"/>
          </w:tcPr>
          <w:p w:rsidR="007B3883" w:rsidRPr="00F806D8" w:rsidRDefault="00E4017A" w:rsidP="002B2922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There should be</w:t>
            </w:r>
            <w:r w:rsidR="00596585" w:rsidRPr="00F806D8">
              <w:rPr>
                <w:rFonts w:ascii="Arial" w:hAnsi="Arial" w:cs="Arial"/>
              </w:rPr>
              <w:t xml:space="preserve"> no health and safety risks for children in the practice premises, e.g. exposed wires, trip hazards, sharps boxes on the floor etc</w:t>
            </w:r>
            <w:r w:rsidR="00E40179" w:rsidRPr="00F806D8">
              <w:rPr>
                <w:rFonts w:ascii="Arial" w:hAnsi="Arial" w:cs="Arial"/>
              </w:rPr>
              <w:t>.</w:t>
            </w:r>
          </w:p>
          <w:p w:rsidR="00E40179" w:rsidRPr="00F806D8" w:rsidRDefault="00E40179" w:rsidP="002B2922">
            <w:pPr>
              <w:rPr>
                <w:rFonts w:ascii="Arial" w:hAnsi="Arial" w:cs="Arial"/>
              </w:rPr>
            </w:pPr>
          </w:p>
          <w:p w:rsidR="00FB28B4" w:rsidRPr="00F806D8" w:rsidRDefault="00FB28B4" w:rsidP="002B2922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 xml:space="preserve">Drugs fridge </w:t>
            </w:r>
            <w:r w:rsidR="00E4017A" w:rsidRPr="00F806D8">
              <w:rPr>
                <w:rFonts w:ascii="Arial" w:hAnsi="Arial" w:cs="Arial"/>
              </w:rPr>
              <w:t xml:space="preserve">and </w:t>
            </w:r>
            <w:r w:rsidR="00BF5661" w:rsidRPr="00F806D8">
              <w:rPr>
                <w:rFonts w:ascii="Arial" w:hAnsi="Arial" w:cs="Arial"/>
              </w:rPr>
              <w:t>s</w:t>
            </w:r>
            <w:r w:rsidR="00E4017A" w:rsidRPr="00F806D8">
              <w:rPr>
                <w:rFonts w:ascii="Arial" w:hAnsi="Arial" w:cs="Arial"/>
              </w:rPr>
              <w:t xml:space="preserve">pecimen fridge </w:t>
            </w:r>
            <w:r w:rsidR="00FD2EBF" w:rsidRPr="00F806D8">
              <w:rPr>
                <w:rFonts w:ascii="Arial" w:hAnsi="Arial" w:cs="Arial"/>
              </w:rPr>
              <w:t>not accessible to patients</w:t>
            </w:r>
            <w:r w:rsidR="00FA2751" w:rsidRPr="00F806D8">
              <w:rPr>
                <w:rFonts w:ascii="Arial" w:hAnsi="Arial" w:cs="Arial"/>
              </w:rPr>
              <w:t>.</w:t>
            </w:r>
          </w:p>
          <w:p w:rsidR="00E40179" w:rsidRPr="00F806D8" w:rsidRDefault="00E40179" w:rsidP="002B2922">
            <w:pPr>
              <w:rPr>
                <w:rFonts w:ascii="Arial" w:hAnsi="Arial" w:cs="Arial"/>
              </w:rPr>
            </w:pPr>
          </w:p>
          <w:p w:rsidR="00E84EB1" w:rsidRPr="00F806D8" w:rsidRDefault="00BB57B6" w:rsidP="00E84EB1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Fire risk assessment and fire log</w:t>
            </w:r>
            <w:r w:rsidR="00E84EB1" w:rsidRPr="00F806D8">
              <w:rPr>
                <w:rFonts w:ascii="Arial" w:hAnsi="Arial" w:cs="Arial"/>
              </w:rPr>
              <w:t xml:space="preserve"> / evidence of legionella testing.</w:t>
            </w:r>
          </w:p>
          <w:p w:rsidR="00BB57B6" w:rsidRPr="00F806D8" w:rsidRDefault="00BB57B6" w:rsidP="002B2922">
            <w:pPr>
              <w:rPr>
                <w:rFonts w:ascii="Arial" w:hAnsi="Arial" w:cs="Arial"/>
              </w:rPr>
            </w:pPr>
          </w:p>
          <w:p w:rsidR="008833BE" w:rsidRPr="00F806D8" w:rsidRDefault="008833BE" w:rsidP="002B2922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Infection control policy</w:t>
            </w:r>
            <w:r w:rsidR="0057072D" w:rsidRPr="00F806D8">
              <w:rPr>
                <w:rFonts w:ascii="Arial" w:hAnsi="Arial" w:cs="Arial"/>
              </w:rPr>
              <w:t xml:space="preserve">, staff training, </w:t>
            </w:r>
            <w:r w:rsidRPr="00F806D8">
              <w:rPr>
                <w:rFonts w:ascii="Arial" w:hAnsi="Arial" w:cs="Arial"/>
              </w:rPr>
              <w:t>evidence of cleaning schedules</w:t>
            </w:r>
            <w:r w:rsidR="0057072D" w:rsidRPr="00F806D8">
              <w:rPr>
                <w:rFonts w:ascii="Arial" w:hAnsi="Arial" w:cs="Arial"/>
              </w:rPr>
              <w:t xml:space="preserve"> and infection control audits</w:t>
            </w:r>
            <w:r w:rsidR="005F21F3" w:rsidRPr="00F806D8">
              <w:rPr>
                <w:rFonts w:ascii="Arial" w:hAnsi="Arial" w:cs="Arial"/>
              </w:rPr>
              <w:t>.</w:t>
            </w:r>
          </w:p>
          <w:p w:rsidR="005F21F3" w:rsidRPr="00F806D8" w:rsidRDefault="005F21F3" w:rsidP="002B2922">
            <w:pPr>
              <w:rPr>
                <w:rFonts w:ascii="Arial" w:hAnsi="Arial" w:cs="Arial"/>
              </w:rPr>
            </w:pPr>
          </w:p>
          <w:p w:rsidR="00285C2E" w:rsidRPr="00F806D8" w:rsidRDefault="00285C2E" w:rsidP="002B2922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Clinical waste bins in clinical and minor ops rooms</w:t>
            </w:r>
            <w:r w:rsidR="00E40179" w:rsidRPr="00F806D8">
              <w:rPr>
                <w:rFonts w:ascii="Arial" w:hAnsi="Arial" w:cs="Arial"/>
              </w:rPr>
              <w:t>.</w:t>
            </w:r>
          </w:p>
          <w:p w:rsidR="00E40179" w:rsidRPr="00F806D8" w:rsidRDefault="00E40179" w:rsidP="002B2922">
            <w:pPr>
              <w:rPr>
                <w:rFonts w:ascii="Arial" w:hAnsi="Arial" w:cs="Arial"/>
              </w:rPr>
            </w:pPr>
          </w:p>
          <w:p w:rsidR="008D2D47" w:rsidRPr="00F806D8" w:rsidRDefault="008D2D47" w:rsidP="002B2922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Ensure patient confidentiality especially in the part of the reception area where patients leave prescription requests</w:t>
            </w:r>
            <w:r w:rsidR="00E40179" w:rsidRPr="00F806D8">
              <w:rPr>
                <w:rFonts w:ascii="Arial" w:hAnsi="Arial" w:cs="Arial"/>
              </w:rPr>
              <w:t>.</w:t>
            </w:r>
          </w:p>
          <w:p w:rsidR="009D3B12" w:rsidRPr="00F806D8" w:rsidRDefault="009D3B12" w:rsidP="002B2922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 xml:space="preserve">Check expiry dates of vaccines, drugs and medical equipment </w:t>
            </w:r>
            <w:r w:rsidR="00A231C1" w:rsidRPr="00F806D8">
              <w:rPr>
                <w:rFonts w:ascii="Arial" w:hAnsi="Arial" w:cs="Arial"/>
              </w:rPr>
              <w:t xml:space="preserve">e.g. </w:t>
            </w:r>
            <w:proofErr w:type="gramStart"/>
            <w:r w:rsidR="00A231C1" w:rsidRPr="00F806D8">
              <w:rPr>
                <w:rFonts w:ascii="Arial" w:hAnsi="Arial" w:cs="Arial"/>
              </w:rPr>
              <w:t>syringes,</w:t>
            </w:r>
            <w:proofErr w:type="gramEnd"/>
            <w:r w:rsidR="00A231C1" w:rsidRPr="00F806D8">
              <w:rPr>
                <w:rFonts w:ascii="Arial" w:hAnsi="Arial" w:cs="Arial"/>
              </w:rPr>
              <w:t xml:space="preserve"> needles</w:t>
            </w:r>
            <w:r w:rsidR="00FA2751" w:rsidRPr="00F806D8">
              <w:rPr>
                <w:rFonts w:ascii="Arial" w:hAnsi="Arial" w:cs="Arial"/>
              </w:rPr>
              <w:t>.</w:t>
            </w:r>
          </w:p>
          <w:p w:rsidR="00FA2751" w:rsidRPr="00F806D8" w:rsidRDefault="00FA2751" w:rsidP="00FA2751">
            <w:pPr>
              <w:rPr>
                <w:rFonts w:ascii="Arial" w:hAnsi="Arial" w:cs="Arial"/>
              </w:rPr>
            </w:pPr>
          </w:p>
          <w:p w:rsidR="00FA2751" w:rsidRPr="00F806D8" w:rsidRDefault="008833BE" w:rsidP="00FA2751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Oxygen and defibrillators available</w:t>
            </w:r>
            <w:r w:rsidR="00BF5661" w:rsidRPr="00F806D8">
              <w:rPr>
                <w:rFonts w:ascii="Arial" w:hAnsi="Arial" w:cs="Arial"/>
              </w:rPr>
              <w:t xml:space="preserve"> and</w:t>
            </w:r>
            <w:r w:rsidR="00F841ED" w:rsidRPr="00F806D8">
              <w:rPr>
                <w:rFonts w:ascii="Arial" w:hAnsi="Arial" w:cs="Arial"/>
              </w:rPr>
              <w:t xml:space="preserve"> checked </w:t>
            </w:r>
            <w:r w:rsidR="005F21F3" w:rsidRPr="00F806D8">
              <w:rPr>
                <w:rFonts w:ascii="Arial" w:hAnsi="Arial" w:cs="Arial"/>
              </w:rPr>
              <w:t>regularly.</w:t>
            </w:r>
            <w:r w:rsidR="00FA2751" w:rsidRPr="00F806D8">
              <w:rPr>
                <w:rFonts w:ascii="Arial" w:hAnsi="Arial" w:cs="Arial"/>
              </w:rPr>
              <w:t xml:space="preserve"> </w:t>
            </w:r>
          </w:p>
          <w:p w:rsidR="00E84EB1" w:rsidRPr="00F806D8" w:rsidRDefault="00E84EB1" w:rsidP="00FA2751">
            <w:pPr>
              <w:rPr>
                <w:rFonts w:ascii="Arial" w:hAnsi="Arial" w:cs="Arial"/>
              </w:rPr>
            </w:pPr>
          </w:p>
          <w:p w:rsidR="008833BE" w:rsidRPr="00F806D8" w:rsidRDefault="00E84EB1" w:rsidP="00E84EB1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 xml:space="preserve">Emergency drugs for treating anaphylaxis </w:t>
            </w:r>
          </w:p>
        </w:tc>
        <w:tc>
          <w:tcPr>
            <w:tcW w:w="3969" w:type="dxa"/>
          </w:tcPr>
          <w:p w:rsidR="00FA2751" w:rsidRPr="00F806D8" w:rsidRDefault="00FE02B3" w:rsidP="002F7775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Evidence of s</w:t>
            </w:r>
            <w:r w:rsidR="007846CD" w:rsidRPr="00F806D8">
              <w:rPr>
                <w:rFonts w:ascii="Arial" w:hAnsi="Arial" w:cs="Arial"/>
              </w:rPr>
              <w:t xml:space="preserve">taff training </w:t>
            </w:r>
            <w:r w:rsidR="002F7775" w:rsidRPr="00F806D8">
              <w:rPr>
                <w:rFonts w:ascii="Arial" w:hAnsi="Arial" w:cs="Arial"/>
              </w:rPr>
              <w:t>i</w:t>
            </w:r>
            <w:r w:rsidR="007846CD" w:rsidRPr="00F806D8">
              <w:rPr>
                <w:rFonts w:ascii="Arial" w:hAnsi="Arial" w:cs="Arial"/>
              </w:rPr>
              <w:t xml:space="preserve">n </w:t>
            </w:r>
            <w:r w:rsidR="00DB6551" w:rsidRPr="00F806D8">
              <w:rPr>
                <w:rFonts w:ascii="Arial" w:hAnsi="Arial" w:cs="Arial"/>
              </w:rPr>
              <w:t>recording</w:t>
            </w:r>
            <w:r w:rsidR="007846CD" w:rsidRPr="00F806D8">
              <w:rPr>
                <w:rFonts w:ascii="Arial" w:hAnsi="Arial" w:cs="Arial"/>
              </w:rPr>
              <w:t xml:space="preserve"> and monitoring drugs fridge</w:t>
            </w:r>
            <w:r w:rsidR="005F21F3" w:rsidRPr="00F806D8">
              <w:rPr>
                <w:rFonts w:ascii="Arial" w:hAnsi="Arial" w:cs="Arial"/>
              </w:rPr>
              <w:t>,</w:t>
            </w:r>
            <w:r w:rsidR="007846CD" w:rsidRPr="00F806D8">
              <w:rPr>
                <w:rFonts w:ascii="Arial" w:hAnsi="Arial" w:cs="Arial"/>
              </w:rPr>
              <w:t xml:space="preserve"> temperatures</w:t>
            </w:r>
            <w:r w:rsidR="00DB6551" w:rsidRPr="00F806D8">
              <w:rPr>
                <w:rFonts w:ascii="Arial" w:hAnsi="Arial" w:cs="Arial"/>
              </w:rPr>
              <w:t xml:space="preserve"> and taking action when temperatures are out of range</w:t>
            </w:r>
            <w:r w:rsidR="00FA2751" w:rsidRPr="00F806D8">
              <w:rPr>
                <w:rFonts w:ascii="Arial" w:hAnsi="Arial" w:cs="Arial"/>
              </w:rPr>
              <w:t xml:space="preserve"> </w:t>
            </w:r>
          </w:p>
          <w:p w:rsidR="00FA2751" w:rsidRPr="00F806D8" w:rsidRDefault="00857230" w:rsidP="002F7775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 xml:space="preserve"> </w:t>
            </w:r>
          </w:p>
          <w:p w:rsidR="007B3883" w:rsidRPr="00F806D8" w:rsidRDefault="00FA2751" w:rsidP="002F7775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C</w:t>
            </w:r>
            <w:r w:rsidR="00857230" w:rsidRPr="00F806D8">
              <w:rPr>
                <w:rFonts w:ascii="Arial" w:hAnsi="Arial" w:cs="Arial"/>
              </w:rPr>
              <w:t>old chain policy</w:t>
            </w:r>
            <w:r w:rsidR="005F21F3" w:rsidRPr="00F806D8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:rsidR="007B3883" w:rsidRPr="00F806D8" w:rsidRDefault="007B388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07D3C" w:rsidRPr="00F806D8" w:rsidRDefault="00F07D3C" w:rsidP="00F07D3C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A</w:t>
            </w:r>
            <w:r w:rsidR="00FA2751" w:rsidRPr="00F806D8">
              <w:rPr>
                <w:rFonts w:ascii="Arial" w:hAnsi="Arial" w:cs="Arial"/>
              </w:rPr>
              <w:t>cc</w:t>
            </w:r>
            <w:r w:rsidRPr="00F806D8">
              <w:rPr>
                <w:rFonts w:ascii="Arial" w:hAnsi="Arial" w:cs="Arial"/>
              </w:rPr>
              <w:t>ess to premises</w:t>
            </w:r>
            <w:r w:rsidR="00FE02B3" w:rsidRPr="00F806D8">
              <w:rPr>
                <w:rFonts w:ascii="Arial" w:hAnsi="Arial" w:cs="Arial"/>
              </w:rPr>
              <w:t xml:space="preserve">, e.g. </w:t>
            </w:r>
            <w:r w:rsidRPr="00F806D8">
              <w:rPr>
                <w:rFonts w:ascii="Arial" w:hAnsi="Arial" w:cs="Arial"/>
              </w:rPr>
              <w:t xml:space="preserve">ramps, </w:t>
            </w:r>
            <w:r w:rsidR="002F7775" w:rsidRPr="00F806D8">
              <w:rPr>
                <w:rFonts w:ascii="Arial" w:hAnsi="Arial" w:cs="Arial"/>
              </w:rPr>
              <w:t xml:space="preserve">sufficient </w:t>
            </w:r>
            <w:r w:rsidRPr="00F806D8">
              <w:rPr>
                <w:rFonts w:ascii="Arial" w:hAnsi="Arial" w:cs="Arial"/>
              </w:rPr>
              <w:t xml:space="preserve">space </w:t>
            </w:r>
            <w:r w:rsidR="002F7775" w:rsidRPr="00F806D8">
              <w:rPr>
                <w:rFonts w:ascii="Arial" w:hAnsi="Arial" w:cs="Arial"/>
              </w:rPr>
              <w:t xml:space="preserve">for prams, wheel chairs </w:t>
            </w:r>
            <w:r w:rsidRPr="00F806D8">
              <w:rPr>
                <w:rFonts w:ascii="Arial" w:hAnsi="Arial" w:cs="Arial"/>
              </w:rPr>
              <w:t>(toilets, waiting area).</w:t>
            </w:r>
          </w:p>
          <w:p w:rsidR="005F21F3" w:rsidRPr="00F806D8" w:rsidRDefault="005F21F3" w:rsidP="00F07D3C">
            <w:pPr>
              <w:rPr>
                <w:rFonts w:ascii="Arial" w:hAnsi="Arial" w:cs="Arial"/>
              </w:rPr>
            </w:pPr>
          </w:p>
          <w:p w:rsidR="007B3883" w:rsidRPr="00F806D8" w:rsidRDefault="00F07D3C" w:rsidP="00F07D3C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 xml:space="preserve">Information in a variety of accessible formats, e.g. </w:t>
            </w:r>
            <w:r w:rsidR="007A7B28" w:rsidRPr="00F806D8">
              <w:rPr>
                <w:rFonts w:ascii="Arial" w:hAnsi="Arial" w:cs="Arial"/>
              </w:rPr>
              <w:t xml:space="preserve">different languages and </w:t>
            </w:r>
            <w:r w:rsidRPr="00F806D8">
              <w:rPr>
                <w:rFonts w:ascii="Arial" w:eastAsia="Times New Roman" w:hAnsi="Arial" w:cs="Arial"/>
                <w:lang w:eastAsia="en-GB"/>
              </w:rPr>
              <w:t>Braille</w:t>
            </w:r>
            <w:r w:rsidRPr="00F806D8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</w:tcPr>
          <w:p w:rsidR="007B3883" w:rsidRPr="00F806D8" w:rsidRDefault="00C7393A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Evidence of effective infection control management</w:t>
            </w:r>
            <w:r w:rsidR="005F21F3" w:rsidRPr="00F806D8">
              <w:rPr>
                <w:rFonts w:ascii="Arial" w:hAnsi="Arial" w:cs="Arial"/>
              </w:rPr>
              <w:t>.</w:t>
            </w:r>
          </w:p>
          <w:p w:rsidR="005F21F3" w:rsidRPr="00F806D8" w:rsidRDefault="005F21F3">
            <w:pPr>
              <w:rPr>
                <w:rFonts w:ascii="Arial" w:hAnsi="Arial" w:cs="Arial"/>
              </w:rPr>
            </w:pPr>
          </w:p>
          <w:p w:rsidR="00476FC3" w:rsidRPr="00F806D8" w:rsidRDefault="00476FC3" w:rsidP="00476FC3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Fire risk assessment &amp; fire drills</w:t>
            </w:r>
          </w:p>
          <w:p w:rsidR="007846CD" w:rsidRPr="00F806D8" w:rsidRDefault="007846CD" w:rsidP="00476FC3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Up to date business continuity plan</w:t>
            </w:r>
          </w:p>
          <w:p w:rsidR="007846CD" w:rsidRPr="00F806D8" w:rsidRDefault="007846CD" w:rsidP="00476FC3">
            <w:pPr>
              <w:rPr>
                <w:rFonts w:ascii="Arial" w:hAnsi="Arial" w:cs="Arial"/>
              </w:rPr>
            </w:pPr>
            <w:r w:rsidRPr="00F806D8">
              <w:rPr>
                <w:rFonts w:ascii="Arial" w:hAnsi="Arial" w:cs="Arial"/>
              </w:rPr>
              <w:t>Health and safety risk assessments, legionella assessment</w:t>
            </w:r>
            <w:r w:rsidR="005F21F3" w:rsidRPr="00F806D8">
              <w:rPr>
                <w:rFonts w:ascii="Arial" w:hAnsi="Arial" w:cs="Arial"/>
              </w:rPr>
              <w:t>.</w:t>
            </w:r>
          </w:p>
          <w:p w:rsidR="007846CD" w:rsidRPr="00F806D8" w:rsidRDefault="007846CD" w:rsidP="00476FC3">
            <w:pPr>
              <w:rPr>
                <w:rFonts w:ascii="Arial" w:hAnsi="Arial" w:cs="Arial"/>
              </w:rPr>
            </w:pPr>
          </w:p>
          <w:p w:rsidR="00476FC3" w:rsidRPr="00F806D8" w:rsidRDefault="00476FC3">
            <w:pPr>
              <w:rPr>
                <w:rFonts w:ascii="Arial" w:hAnsi="Arial" w:cs="Arial"/>
              </w:rPr>
            </w:pPr>
          </w:p>
        </w:tc>
      </w:tr>
    </w:tbl>
    <w:p w:rsidR="008836EE" w:rsidRPr="00F806D8" w:rsidRDefault="008836EE" w:rsidP="00E84EB1">
      <w:pPr>
        <w:rPr>
          <w:rFonts w:ascii="Arial" w:hAnsi="Arial" w:cs="Arial"/>
          <w:b/>
        </w:rPr>
      </w:pPr>
    </w:p>
    <w:sectPr w:rsidR="008836EE" w:rsidRPr="00F806D8" w:rsidSect="004E64AF">
      <w:footerReference w:type="default" r:id="rId9"/>
      <w:pgSz w:w="23814" w:h="16839" w:orient="landscape" w:code="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A0" w:rsidRDefault="008614A0" w:rsidP="000D04BF">
      <w:pPr>
        <w:spacing w:after="0" w:line="240" w:lineRule="auto"/>
      </w:pPr>
      <w:r>
        <w:separator/>
      </w:r>
    </w:p>
  </w:endnote>
  <w:endnote w:type="continuationSeparator" w:id="0">
    <w:p w:rsidR="008614A0" w:rsidRDefault="008614A0" w:rsidP="000D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581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4EB1" w:rsidRDefault="00E84E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A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4EB1" w:rsidRDefault="00E84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A0" w:rsidRDefault="008614A0" w:rsidP="000D04BF">
      <w:pPr>
        <w:spacing w:after="0" w:line="240" w:lineRule="auto"/>
      </w:pPr>
      <w:r>
        <w:separator/>
      </w:r>
    </w:p>
  </w:footnote>
  <w:footnote w:type="continuationSeparator" w:id="0">
    <w:p w:rsidR="008614A0" w:rsidRDefault="008614A0" w:rsidP="000D0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7EE"/>
    <w:multiLevelType w:val="hybridMultilevel"/>
    <w:tmpl w:val="BFD837D6"/>
    <w:lvl w:ilvl="0" w:tplc="F0CEC1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57783"/>
    <w:multiLevelType w:val="hybridMultilevel"/>
    <w:tmpl w:val="6F84A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EE"/>
    <w:rsid w:val="00003A34"/>
    <w:rsid w:val="00071371"/>
    <w:rsid w:val="00081B07"/>
    <w:rsid w:val="000D04BF"/>
    <w:rsid w:val="000D3236"/>
    <w:rsid w:val="0011130A"/>
    <w:rsid w:val="001A1C33"/>
    <w:rsid w:val="001B20EA"/>
    <w:rsid w:val="001D310E"/>
    <w:rsid w:val="00201EE5"/>
    <w:rsid w:val="00211161"/>
    <w:rsid w:val="00217AC3"/>
    <w:rsid w:val="0024460F"/>
    <w:rsid w:val="00246E02"/>
    <w:rsid w:val="00265F98"/>
    <w:rsid w:val="00285C2E"/>
    <w:rsid w:val="002B2922"/>
    <w:rsid w:val="002E615D"/>
    <w:rsid w:val="002F1097"/>
    <w:rsid w:val="002F7775"/>
    <w:rsid w:val="0031710B"/>
    <w:rsid w:val="003509A4"/>
    <w:rsid w:val="003A5495"/>
    <w:rsid w:val="003B5D9B"/>
    <w:rsid w:val="003D12E0"/>
    <w:rsid w:val="003F3372"/>
    <w:rsid w:val="004234B8"/>
    <w:rsid w:val="00476FC3"/>
    <w:rsid w:val="00481D1D"/>
    <w:rsid w:val="004E2E6B"/>
    <w:rsid w:val="004E64AF"/>
    <w:rsid w:val="00555ABB"/>
    <w:rsid w:val="00565A5D"/>
    <w:rsid w:val="00566E2D"/>
    <w:rsid w:val="0057072D"/>
    <w:rsid w:val="00586A73"/>
    <w:rsid w:val="00591107"/>
    <w:rsid w:val="00596585"/>
    <w:rsid w:val="005B373F"/>
    <w:rsid w:val="005E4B83"/>
    <w:rsid w:val="005F21F3"/>
    <w:rsid w:val="006003BD"/>
    <w:rsid w:val="00607EB6"/>
    <w:rsid w:val="006861BF"/>
    <w:rsid w:val="006C2D4A"/>
    <w:rsid w:val="00731F15"/>
    <w:rsid w:val="00772C81"/>
    <w:rsid w:val="007756BA"/>
    <w:rsid w:val="007846CD"/>
    <w:rsid w:val="00785BA7"/>
    <w:rsid w:val="007A7B28"/>
    <w:rsid w:val="007B3883"/>
    <w:rsid w:val="007D2FD4"/>
    <w:rsid w:val="007D5F88"/>
    <w:rsid w:val="008044AF"/>
    <w:rsid w:val="00810772"/>
    <w:rsid w:val="008131F1"/>
    <w:rsid w:val="0081705A"/>
    <w:rsid w:val="00857230"/>
    <w:rsid w:val="008614A0"/>
    <w:rsid w:val="008833BE"/>
    <w:rsid w:val="008836EE"/>
    <w:rsid w:val="008D2D47"/>
    <w:rsid w:val="008F1E35"/>
    <w:rsid w:val="008F3BAD"/>
    <w:rsid w:val="00910A04"/>
    <w:rsid w:val="0095453A"/>
    <w:rsid w:val="00990A15"/>
    <w:rsid w:val="009D3B12"/>
    <w:rsid w:val="00A00B34"/>
    <w:rsid w:val="00A00F9C"/>
    <w:rsid w:val="00A201F2"/>
    <w:rsid w:val="00A231C1"/>
    <w:rsid w:val="00A528C1"/>
    <w:rsid w:val="00A9293F"/>
    <w:rsid w:val="00AC4902"/>
    <w:rsid w:val="00AC7ABE"/>
    <w:rsid w:val="00AF0268"/>
    <w:rsid w:val="00B00C85"/>
    <w:rsid w:val="00B13117"/>
    <w:rsid w:val="00B2611F"/>
    <w:rsid w:val="00B7362B"/>
    <w:rsid w:val="00BB57B6"/>
    <w:rsid w:val="00BF5661"/>
    <w:rsid w:val="00C55030"/>
    <w:rsid w:val="00C62E10"/>
    <w:rsid w:val="00C7393A"/>
    <w:rsid w:val="00C92189"/>
    <w:rsid w:val="00CA37BA"/>
    <w:rsid w:val="00CB7415"/>
    <w:rsid w:val="00D066B8"/>
    <w:rsid w:val="00D121CB"/>
    <w:rsid w:val="00D51973"/>
    <w:rsid w:val="00D55263"/>
    <w:rsid w:val="00DB5F2F"/>
    <w:rsid w:val="00DB6551"/>
    <w:rsid w:val="00E14FA7"/>
    <w:rsid w:val="00E25261"/>
    <w:rsid w:val="00E327BD"/>
    <w:rsid w:val="00E40179"/>
    <w:rsid w:val="00E4017A"/>
    <w:rsid w:val="00E50B06"/>
    <w:rsid w:val="00E64B47"/>
    <w:rsid w:val="00E82FA3"/>
    <w:rsid w:val="00E84EB1"/>
    <w:rsid w:val="00EA1354"/>
    <w:rsid w:val="00EF5CAB"/>
    <w:rsid w:val="00F07D3C"/>
    <w:rsid w:val="00F1429B"/>
    <w:rsid w:val="00F306CF"/>
    <w:rsid w:val="00F60433"/>
    <w:rsid w:val="00F806D8"/>
    <w:rsid w:val="00F841ED"/>
    <w:rsid w:val="00F87A50"/>
    <w:rsid w:val="00FA0121"/>
    <w:rsid w:val="00FA2751"/>
    <w:rsid w:val="00FB097F"/>
    <w:rsid w:val="00FB28B4"/>
    <w:rsid w:val="00FD2EBF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4BF"/>
  </w:style>
  <w:style w:type="paragraph" w:styleId="Footer">
    <w:name w:val="footer"/>
    <w:basedOn w:val="Normal"/>
    <w:link w:val="FooterChar"/>
    <w:uiPriority w:val="99"/>
    <w:unhideWhenUsed/>
    <w:rsid w:val="000D0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4BF"/>
  </w:style>
  <w:style w:type="paragraph" w:styleId="ListParagraph">
    <w:name w:val="List Paragraph"/>
    <w:basedOn w:val="Normal"/>
    <w:uiPriority w:val="34"/>
    <w:qFormat/>
    <w:rsid w:val="00E40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4BF"/>
  </w:style>
  <w:style w:type="paragraph" w:styleId="Footer">
    <w:name w:val="footer"/>
    <w:basedOn w:val="Normal"/>
    <w:link w:val="FooterChar"/>
    <w:uiPriority w:val="99"/>
    <w:unhideWhenUsed/>
    <w:rsid w:val="000D0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4BF"/>
  </w:style>
  <w:style w:type="paragraph" w:styleId="ListParagraph">
    <w:name w:val="List Paragraph"/>
    <w:basedOn w:val="Normal"/>
    <w:uiPriority w:val="34"/>
    <w:qFormat/>
    <w:rsid w:val="00E4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CF20-922F-40DD-8FB3-0C4DF6ED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1852</Words>
  <Characters>10563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Ferlia</dc:creator>
  <cp:lastModifiedBy>Hellens Jill (Somerset LMC)</cp:lastModifiedBy>
  <cp:revision>2</cp:revision>
  <cp:lastPrinted>2015-07-14T13:35:00Z</cp:lastPrinted>
  <dcterms:created xsi:type="dcterms:W3CDTF">2015-07-31T10:34:00Z</dcterms:created>
  <dcterms:modified xsi:type="dcterms:W3CDTF">2015-07-31T10:34:00Z</dcterms:modified>
</cp:coreProperties>
</file>