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02" w:rsidRDefault="00F16A02" w:rsidP="00F16A02">
      <w:pPr>
        <w:jc w:val="right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</w:t>
      </w:r>
      <w:r>
        <w:rPr>
          <w:rFonts w:ascii="Antique Olive" w:hAnsi="Antique Olive"/>
          <w:noProof/>
          <w:color w:val="5B9BD5" w:themeColor="accent1"/>
          <w:sz w:val="24"/>
          <w:szCs w:val="24"/>
          <w:lang w:eastAsia="en-GB"/>
        </w:rPr>
        <w:t>Somerset Training Hub</w:t>
      </w:r>
      <w:r>
        <w:rPr>
          <w:noProof/>
          <w:color w:val="5B9BD5" w:themeColor="accent1"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23622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02" w:rsidRDefault="00F16A02" w:rsidP="00F1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ADVERT - Trainee Nursing Associate Apprenticeship </w:t>
      </w:r>
    </w:p>
    <w:p w:rsidR="00F16A02" w:rsidRDefault="009D5336" w:rsidP="009D5336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ab/>
        <w:t>Cohort</w:t>
      </w:r>
      <w:r w:rsidR="00181FD9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 Apr</w:t>
      </w:r>
      <w:r w:rsidR="00DA7C8D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il </w:t>
      </w:r>
      <w:r w:rsidR="00181FD9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2022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Pr="00B91820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We are seeking applicants from Genera</w:t>
      </w:r>
      <w:r w:rsidR="00181FD9">
        <w:rPr>
          <w:rFonts w:ascii="Arial" w:eastAsia="Times New Roman" w:hAnsi="Arial" w:cs="Arial"/>
          <w:color w:val="212121"/>
          <w:lang w:eastAsia="en-GB"/>
        </w:rPr>
        <w:t xml:space="preserve">l Practice to join the </w:t>
      </w:r>
      <w:r w:rsidR="00CE1EE3">
        <w:rPr>
          <w:rFonts w:ascii="Arial" w:eastAsia="Times New Roman" w:hAnsi="Arial" w:cs="Arial"/>
          <w:color w:val="212121"/>
          <w:lang w:eastAsia="en-GB"/>
        </w:rPr>
        <w:t>April 2022</w:t>
      </w:r>
      <w:r>
        <w:rPr>
          <w:rFonts w:ascii="Arial" w:eastAsia="Times New Roman" w:hAnsi="Arial" w:cs="Arial"/>
          <w:color w:val="212121"/>
          <w:lang w:eastAsia="en-GB"/>
        </w:rPr>
        <w:t xml:space="preserve"> cohort of Trainee Nursing </w:t>
      </w:r>
      <w:r w:rsidRPr="00161D4C">
        <w:rPr>
          <w:rFonts w:ascii="Arial" w:eastAsia="Times New Roman" w:hAnsi="Arial" w:cs="Arial"/>
          <w:lang w:eastAsia="en-GB"/>
        </w:rPr>
        <w:t>Associate</w:t>
      </w:r>
      <w:r>
        <w:rPr>
          <w:rFonts w:ascii="Arial" w:eastAsia="Times New Roman" w:hAnsi="Arial" w:cs="Arial"/>
          <w:color w:val="212121"/>
          <w:lang w:eastAsia="en-GB"/>
        </w:rPr>
        <w:t xml:space="preserve"> Apprenticeships with the University of West of England (UWE). </w:t>
      </w:r>
      <w:r>
        <w:rPr>
          <w:rFonts w:ascii="Arial" w:eastAsia="Times New Roman" w:hAnsi="Arial" w:cs="Arial"/>
          <w:b/>
          <w:color w:val="212121"/>
          <w:lang w:eastAsia="en-GB"/>
        </w:rPr>
        <w:t xml:space="preserve">IMPORTANT: Learners will be required to attend </w:t>
      </w:r>
      <w:r w:rsidR="00181FD9">
        <w:rPr>
          <w:rFonts w:ascii="Arial" w:eastAsia="Times New Roman" w:hAnsi="Arial" w:cs="Arial"/>
          <w:b/>
          <w:color w:val="212121"/>
          <w:lang w:eastAsia="en-GB"/>
        </w:rPr>
        <w:t>college one day a week (Thursday</w:t>
      </w:r>
      <w:r w:rsidR="00A6372C">
        <w:rPr>
          <w:rFonts w:ascii="Arial" w:eastAsia="Times New Roman" w:hAnsi="Arial" w:cs="Arial"/>
          <w:b/>
          <w:color w:val="212121"/>
          <w:lang w:eastAsia="en-GB"/>
        </w:rPr>
        <w:t>) at the U</w:t>
      </w:r>
      <w:r w:rsidR="00276DA8">
        <w:rPr>
          <w:rFonts w:ascii="Arial" w:eastAsia="Times New Roman" w:hAnsi="Arial" w:cs="Arial"/>
          <w:b/>
          <w:color w:val="212121"/>
          <w:lang w:eastAsia="en-GB"/>
        </w:rPr>
        <w:t xml:space="preserve">niversity </w:t>
      </w:r>
      <w:r w:rsidR="00A6372C">
        <w:rPr>
          <w:rFonts w:ascii="Arial" w:eastAsia="Times New Roman" w:hAnsi="Arial" w:cs="Arial"/>
          <w:b/>
          <w:color w:val="212121"/>
          <w:lang w:eastAsia="en-GB"/>
        </w:rPr>
        <w:t>C</w:t>
      </w:r>
      <w:r w:rsidR="00276DA8">
        <w:rPr>
          <w:rFonts w:ascii="Arial" w:eastAsia="Times New Roman" w:hAnsi="Arial" w:cs="Arial"/>
          <w:b/>
          <w:color w:val="212121"/>
          <w:lang w:eastAsia="en-GB"/>
        </w:rPr>
        <w:t>entre Somerset</w:t>
      </w:r>
      <w:r w:rsidR="00D03441">
        <w:rPr>
          <w:rFonts w:ascii="Arial" w:eastAsia="Times New Roman" w:hAnsi="Arial" w:cs="Arial"/>
          <w:b/>
          <w:color w:val="212121"/>
          <w:lang w:eastAsia="en-GB"/>
        </w:rPr>
        <w:t xml:space="preserve"> (UCS)</w:t>
      </w:r>
      <w:r w:rsidR="00276DA8">
        <w:rPr>
          <w:rFonts w:ascii="Arial" w:eastAsia="Times New Roman" w:hAnsi="Arial" w:cs="Arial"/>
          <w:b/>
          <w:color w:val="212121"/>
          <w:lang w:eastAsia="en-GB"/>
        </w:rPr>
        <w:t xml:space="preserve"> Campus</w:t>
      </w:r>
      <w:r w:rsidR="00A6372C">
        <w:rPr>
          <w:rFonts w:ascii="Arial" w:eastAsia="Times New Roman" w:hAnsi="Arial" w:cs="Arial"/>
          <w:b/>
          <w:color w:val="212121"/>
          <w:lang w:eastAsia="en-GB"/>
        </w:rPr>
        <w:t xml:space="preserve"> in Taunton</w:t>
      </w:r>
      <w:r>
        <w:rPr>
          <w:rFonts w:ascii="Arial" w:eastAsia="Times New Roman" w:hAnsi="Arial" w:cs="Arial"/>
          <w:b/>
          <w:color w:val="212121"/>
          <w:lang w:eastAsia="en-GB"/>
        </w:rPr>
        <w:t>.</w:t>
      </w:r>
      <w:r w:rsidR="00DF2270"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  <w:r w:rsidR="00B91820">
        <w:rPr>
          <w:rFonts w:ascii="Arial" w:eastAsia="Times New Roman" w:hAnsi="Arial" w:cs="Arial"/>
          <w:color w:val="212121"/>
          <w:lang w:eastAsia="en-GB"/>
        </w:rPr>
        <w:t xml:space="preserve">Please be aware there is limited places available.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</w:p>
    <w:p w:rsidR="00F16A02" w:rsidRPr="00181FD9" w:rsidRDefault="00161D4C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en-GB"/>
        </w:rPr>
      </w:pPr>
      <w:r>
        <w:rPr>
          <w:rFonts w:ascii="Arial" w:eastAsia="Times New Roman" w:hAnsi="Arial" w:cs="Arial"/>
          <w:color w:val="C00000"/>
          <w:lang w:eastAsia="en-GB"/>
        </w:rPr>
        <w:t xml:space="preserve"> </w:t>
      </w:r>
      <w:r>
        <w:rPr>
          <w:rFonts w:ascii="Arial" w:eastAsia="Times New Roman" w:hAnsi="Arial" w:cs="Arial"/>
          <w:color w:val="212121"/>
          <w:lang w:eastAsia="en-GB"/>
        </w:rPr>
        <w:t xml:space="preserve">   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lang w:eastAsia="en-GB"/>
        </w:rPr>
        <w:t>General Information</w:t>
      </w:r>
      <w:r w:rsidR="006459BF">
        <w:rPr>
          <w:rFonts w:ascii="Arial" w:eastAsia="Times New Roman" w:hAnsi="Arial" w:cs="Arial"/>
          <w:color w:val="212121"/>
          <w:lang w:eastAsia="en-GB"/>
        </w:rPr>
        <w:t>: This is an exciting opportunity to increase the nursing workforce within primary care. This is a</w:t>
      </w:r>
      <w:r w:rsidR="003B4E2A">
        <w:rPr>
          <w:rFonts w:ascii="Arial" w:eastAsia="Times New Roman" w:hAnsi="Arial" w:cs="Arial"/>
          <w:color w:val="212121"/>
          <w:lang w:eastAsia="en-GB"/>
        </w:rPr>
        <w:t xml:space="preserve"> 2 year</w:t>
      </w:r>
      <w:r>
        <w:rPr>
          <w:rFonts w:ascii="Arial" w:eastAsia="Times New Roman" w:hAnsi="Arial" w:cs="Arial"/>
          <w:color w:val="212121"/>
          <w:lang w:eastAsia="en-GB"/>
        </w:rPr>
        <w:t xml:space="preserve"> developmental role and Trainee Nursing Associates will undertake a blend of work-placed learning, external placements and study days, requiring successful candidates to be flexible in working across different environments and education settings.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   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Nursing Associates work at a level above that of Health Care Assistants, supporting colleagues to deliver high quality patient care and as an outcome of their training, have a more in-depth understanding about factors that influence health and ill-health.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The trainee will work towards progression into the post of Nursing Associate through successful completion of the Nursing Associate training programme which includes the attainment of a level 5 Foundation Degree in Science for Nursing Associates . They will develop and</w:t>
      </w:r>
      <w:r w:rsidR="00F4727A">
        <w:rPr>
          <w:rFonts w:ascii="Arial" w:eastAsia="Times New Roman" w:hAnsi="Arial" w:cs="Arial"/>
          <w:color w:val="212121"/>
          <w:lang w:eastAsia="en-GB"/>
        </w:rPr>
        <w:t xml:space="preserve"> maintain knowledge, skills </w:t>
      </w:r>
      <w:r>
        <w:rPr>
          <w:rFonts w:ascii="Arial" w:eastAsia="Times New Roman" w:hAnsi="Arial" w:cs="Arial"/>
          <w:color w:val="212121"/>
          <w:lang w:eastAsia="en-GB"/>
        </w:rPr>
        <w:t>which includes working in different care settings and delivery of person-centred care.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The Nursing Associate training programme combines and integrates both academic and work-based learning through close collaboration between</w:t>
      </w:r>
      <w:r w:rsidR="006459BF">
        <w:rPr>
          <w:rFonts w:ascii="Arial" w:eastAsia="Times New Roman" w:hAnsi="Arial" w:cs="Arial"/>
          <w:color w:val="212121"/>
          <w:lang w:eastAsia="en-GB"/>
        </w:rPr>
        <w:t xml:space="preserve"> GP</w:t>
      </w:r>
      <w:r>
        <w:rPr>
          <w:rFonts w:ascii="Arial" w:eastAsia="Times New Roman" w:hAnsi="Arial" w:cs="Arial"/>
          <w:color w:val="212121"/>
          <w:lang w:eastAsia="en-GB"/>
        </w:rPr>
        <w:t xml:space="preserve"> employers</w:t>
      </w:r>
      <w:r w:rsidR="006459BF">
        <w:rPr>
          <w:rFonts w:ascii="Arial" w:eastAsia="Times New Roman" w:hAnsi="Arial" w:cs="Arial"/>
          <w:color w:val="212121"/>
          <w:lang w:eastAsia="en-GB"/>
        </w:rPr>
        <w:t>/ PCNs</w:t>
      </w:r>
      <w:r>
        <w:rPr>
          <w:rFonts w:ascii="Arial" w:eastAsia="Times New Roman" w:hAnsi="Arial" w:cs="Arial"/>
          <w:color w:val="212121"/>
          <w:lang w:eastAsia="en-GB"/>
        </w:rPr>
        <w:t xml:space="preserve"> and education providers.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 GP Trainee Nursing Associate will remain an employee within the Practice, but will experience working in alternative settings in order that they gain a wide appreciation of many health and care contexts and in order to fulfil all the requirements of the programme.  Learning provisi</w:t>
      </w:r>
      <w:r w:rsidR="006459BF">
        <w:rPr>
          <w:rFonts w:ascii="Arial" w:eastAsia="Times New Roman" w:hAnsi="Arial" w:cs="Arial"/>
          <w:color w:val="212121"/>
          <w:lang w:eastAsia="en-GB"/>
        </w:rPr>
        <w:t xml:space="preserve">on will be provided </w:t>
      </w:r>
      <w:r w:rsidR="009D5CF5">
        <w:rPr>
          <w:rFonts w:ascii="Arial" w:eastAsia="Times New Roman" w:hAnsi="Arial" w:cs="Arial"/>
          <w:color w:val="212121"/>
          <w:lang w:eastAsia="en-GB"/>
        </w:rPr>
        <w:t>by The University</w:t>
      </w:r>
      <w:r w:rsidR="006459BF">
        <w:rPr>
          <w:rFonts w:ascii="Arial" w:eastAsia="Times New Roman" w:hAnsi="Arial" w:cs="Arial"/>
          <w:color w:val="212121"/>
          <w:lang w:eastAsia="en-GB"/>
        </w:rPr>
        <w:t xml:space="preserve"> Centre Somerset </w:t>
      </w:r>
      <w:r w:rsidR="009D5CF5">
        <w:rPr>
          <w:rFonts w:ascii="Arial" w:eastAsia="Times New Roman" w:hAnsi="Arial" w:cs="Arial"/>
          <w:color w:val="212121"/>
          <w:lang w:eastAsia="en-GB"/>
        </w:rPr>
        <w:t xml:space="preserve">at the </w:t>
      </w:r>
      <w:r>
        <w:rPr>
          <w:rFonts w:ascii="Arial" w:eastAsia="Times New Roman" w:hAnsi="Arial" w:cs="Arial"/>
          <w:color w:val="212121"/>
          <w:lang w:eastAsia="en-GB"/>
        </w:rPr>
        <w:t>Taunton</w:t>
      </w:r>
      <w:r w:rsidR="009D5CF5">
        <w:rPr>
          <w:rFonts w:ascii="Arial" w:eastAsia="Times New Roman" w:hAnsi="Arial" w:cs="Arial"/>
          <w:color w:val="212121"/>
          <w:lang w:eastAsia="en-GB"/>
        </w:rPr>
        <w:t xml:space="preserve"> Campus one day a week over the two year programme</w:t>
      </w:r>
      <w:r>
        <w:rPr>
          <w:rFonts w:ascii="Arial" w:eastAsia="Times New Roman" w:hAnsi="Arial" w:cs="Arial"/>
          <w:color w:val="212121"/>
          <w:lang w:eastAsia="en-GB"/>
        </w:rPr>
        <w:t>.</w:t>
      </w:r>
    </w:p>
    <w:p w:rsidR="00062750" w:rsidRDefault="00F16A02" w:rsidP="00F16A02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lang w:val="en"/>
        </w:rPr>
      </w:pPr>
      <w:r>
        <w:rPr>
          <w:rFonts w:ascii="Arial" w:eastAsiaTheme="majorEastAsia" w:hAnsi="Arial" w:cs="Arial"/>
          <w:b/>
          <w:bCs/>
          <w:lang w:val="en"/>
        </w:rPr>
        <w:t>Entry Requirements:</w:t>
      </w:r>
    </w:p>
    <w:p w:rsidR="00F16A02" w:rsidRPr="00062750" w:rsidRDefault="00F16A02" w:rsidP="000627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apply for a place applicants must be employed and work a minimum of 30 hours per week</w:t>
      </w:r>
    </w:p>
    <w:p w:rsidR="00F16A02" w:rsidRPr="00A72FE0" w:rsidRDefault="00F16A02" w:rsidP="00F16A0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Applicants must be able to evidence to their employer the</w:t>
      </w:r>
      <w:r w:rsidR="00D03441">
        <w:rPr>
          <w:rFonts w:ascii="Arial" w:hAnsi="Arial" w:cs="Arial"/>
        </w:rPr>
        <w:t>y have achieved Grades A-C at GCS</w:t>
      </w:r>
      <w:r>
        <w:rPr>
          <w:rFonts w:ascii="Arial" w:hAnsi="Arial" w:cs="Arial"/>
        </w:rPr>
        <w:t xml:space="preserve">E in English and Maths or Functional Skills Level 2. </w:t>
      </w:r>
      <w:r w:rsidRPr="00A72FE0">
        <w:rPr>
          <w:rFonts w:ascii="Arial" w:hAnsi="Arial" w:cs="Arial"/>
          <w:b/>
          <w:u w:val="single"/>
        </w:rPr>
        <w:t>This is an essential requirement</w:t>
      </w:r>
      <w:r w:rsidRPr="00A72FE0">
        <w:rPr>
          <w:rFonts w:ascii="Arial" w:hAnsi="Arial" w:cs="Arial"/>
          <w:b/>
        </w:rPr>
        <w:t xml:space="preserve">. </w:t>
      </w:r>
    </w:p>
    <w:p w:rsidR="00F16A02" w:rsidRPr="00681C42" w:rsidRDefault="00F16A02" w:rsidP="00F16A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Applicants must also have achieved Level 3 qualification</w:t>
      </w:r>
      <w:r w:rsidR="00681C42">
        <w:rPr>
          <w:rFonts w:ascii="Arial" w:eastAsia="Times New Roman" w:hAnsi="Arial" w:cs="Arial"/>
          <w:color w:val="212121"/>
          <w:lang w:eastAsia="en-GB"/>
        </w:rPr>
        <w:t xml:space="preserve"> preferably</w:t>
      </w:r>
      <w:r>
        <w:rPr>
          <w:rFonts w:ascii="Arial" w:eastAsia="Times New Roman" w:hAnsi="Arial" w:cs="Arial"/>
          <w:color w:val="212121"/>
          <w:lang w:eastAsia="en-GB"/>
        </w:rPr>
        <w:t xml:space="preserve"> in a health related subject</w:t>
      </w:r>
      <w:r w:rsidR="00681C42">
        <w:rPr>
          <w:rFonts w:ascii="Arial" w:eastAsia="Times New Roman" w:hAnsi="Arial" w:cs="Arial"/>
          <w:color w:val="212121"/>
          <w:lang w:eastAsia="en-GB"/>
        </w:rPr>
        <w:t>,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681C42">
        <w:rPr>
          <w:rFonts w:ascii="Arial" w:eastAsia="Times New Roman" w:hAnsi="Arial" w:cs="Arial"/>
          <w:color w:val="212121"/>
          <w:lang w:eastAsia="en-GB"/>
        </w:rPr>
        <w:t xml:space="preserve">and </w:t>
      </w:r>
      <w:r>
        <w:rPr>
          <w:rFonts w:ascii="Arial" w:eastAsia="Times New Roman" w:hAnsi="Arial" w:cs="Arial"/>
          <w:color w:val="212121"/>
          <w:lang w:eastAsia="en-GB"/>
        </w:rPr>
        <w:t>12 months e</w:t>
      </w:r>
      <w:bookmarkStart w:id="0" w:name="_GoBack"/>
      <w:bookmarkEnd w:id="0"/>
      <w:r>
        <w:rPr>
          <w:rFonts w:ascii="Arial" w:eastAsia="Times New Roman" w:hAnsi="Arial" w:cs="Arial"/>
          <w:color w:val="212121"/>
          <w:lang w:eastAsia="en-GB"/>
        </w:rPr>
        <w:t xml:space="preserve">xperience in health or care, or hold a </w:t>
      </w:r>
      <w:r>
        <w:rPr>
          <w:rFonts w:ascii="Arial" w:eastAsia="Times New Roman" w:hAnsi="Arial" w:cs="Arial"/>
          <w:iCs/>
          <w:color w:val="212121"/>
          <w:lang w:eastAsia="en-GB"/>
        </w:rPr>
        <w:t>Certificate in Bridging Skills for Higher Education in Health</w:t>
      </w:r>
      <w:r>
        <w:rPr>
          <w:rFonts w:ascii="Arial" w:eastAsia="Times New Roman" w:hAnsi="Arial" w:cs="Arial"/>
          <w:color w:val="212121"/>
          <w:lang w:eastAsia="en-GB"/>
        </w:rPr>
        <w:t xml:space="preserve"> or equivalent (A Levels, BTech.)</w:t>
      </w:r>
    </w:p>
    <w:p w:rsidR="00F16A02" w:rsidRDefault="00F16A02" w:rsidP="00F16A02">
      <w:pPr>
        <w:shd w:val="clear" w:color="auto" w:fill="FFFFFF"/>
        <w:ind w:left="720"/>
        <w:contextualSpacing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hAnsi="Arial" w:cs="Arial"/>
          <w:color w:val="000000"/>
        </w:rPr>
        <w:lastRenderedPageBreak/>
        <w:t>NB. Prospective applicants that do not meet the minimum requirements may be able to apply to a local college or education provider for a bridging programme.</w:t>
      </w:r>
    </w:p>
    <w:p w:rsidR="00F16A02" w:rsidRDefault="00F16A02" w:rsidP="00F16A02">
      <w:p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</w:p>
    <w:p w:rsidR="00F16A02" w:rsidRPr="00681C42" w:rsidRDefault="00F16A02" w:rsidP="00F16A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 reference from the Practice Manger and a DBS check will be required.</w:t>
      </w:r>
    </w:p>
    <w:p w:rsidR="00F16A02" w:rsidRPr="00681C42" w:rsidRDefault="00F16A02" w:rsidP="00F16A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Applicant</w:t>
      </w:r>
      <w:r w:rsidR="00A72FE0">
        <w:rPr>
          <w:rFonts w:ascii="Arial" w:eastAsia="Times New Roman" w:hAnsi="Arial" w:cs="Arial"/>
          <w:color w:val="212121"/>
          <w:lang w:eastAsia="en-GB"/>
        </w:rPr>
        <w:t>s must be able to travel to</w:t>
      </w:r>
      <w:r w:rsidR="00276DA8">
        <w:rPr>
          <w:rFonts w:ascii="Arial" w:eastAsia="Times New Roman" w:hAnsi="Arial" w:cs="Arial"/>
          <w:color w:val="212121"/>
          <w:lang w:eastAsia="en-GB"/>
        </w:rPr>
        <w:t xml:space="preserve"> the U</w:t>
      </w:r>
      <w:r>
        <w:rPr>
          <w:rFonts w:ascii="Arial" w:eastAsia="Times New Roman" w:hAnsi="Arial" w:cs="Arial"/>
          <w:color w:val="212121"/>
          <w:lang w:eastAsia="en-GB"/>
        </w:rPr>
        <w:t>C</w:t>
      </w:r>
      <w:r w:rsidR="00276DA8">
        <w:rPr>
          <w:rFonts w:ascii="Arial" w:eastAsia="Times New Roman" w:hAnsi="Arial" w:cs="Arial"/>
          <w:color w:val="212121"/>
          <w:lang w:eastAsia="en-GB"/>
        </w:rPr>
        <w:t>S Campus in Taunton and to travel to</w:t>
      </w:r>
      <w:r>
        <w:rPr>
          <w:rFonts w:ascii="Arial" w:eastAsia="Times New Roman" w:hAnsi="Arial" w:cs="Arial"/>
          <w:color w:val="212121"/>
          <w:lang w:eastAsia="en-GB"/>
        </w:rPr>
        <w:t xml:space="preserve"> placements within the county of Somerset.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On successful completion of the programme you will be a qualified Nursing Associate and it is expected you will be offered a Band 4 Nursing Associate role within the practice. You will be required to apply to the Nursing and Midwifery Council (NMC) for registration as a Nursing Associate before you are able to practise as a qualified Nursing Associate.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In addition, this role provides an access route to registered nursing with Accreditation of Prior Experience or Learning (</w:t>
      </w:r>
      <w:proofErr w:type="spellStart"/>
      <w:r>
        <w:rPr>
          <w:rFonts w:ascii="Arial" w:eastAsia="Times New Roman" w:hAnsi="Arial" w:cs="Arial"/>
          <w:color w:val="212121"/>
          <w:lang w:eastAsia="en-GB"/>
        </w:rPr>
        <w:t>A</w:t>
      </w:r>
      <w:r w:rsidR="006409F8">
        <w:rPr>
          <w:rFonts w:ascii="Arial" w:eastAsia="Times New Roman" w:hAnsi="Arial" w:cs="Arial"/>
          <w:color w:val="212121"/>
          <w:lang w:eastAsia="en-GB"/>
        </w:rPr>
        <w:t>PeL</w:t>
      </w:r>
      <w:proofErr w:type="spellEnd"/>
      <w:r w:rsidR="006409F8">
        <w:rPr>
          <w:rFonts w:ascii="Arial" w:eastAsia="Times New Roman" w:hAnsi="Arial" w:cs="Arial"/>
          <w:color w:val="212121"/>
          <w:lang w:eastAsia="en-GB"/>
        </w:rPr>
        <w:t xml:space="preserve">) opportunities to complete </w:t>
      </w:r>
      <w:r>
        <w:rPr>
          <w:rFonts w:ascii="Arial" w:eastAsia="Times New Roman" w:hAnsi="Arial" w:cs="Arial"/>
          <w:color w:val="212121"/>
          <w:lang w:eastAsia="en-GB"/>
        </w:rPr>
        <w:t>the</w:t>
      </w:r>
      <w:r w:rsidR="006409F8">
        <w:rPr>
          <w:rFonts w:ascii="Arial" w:eastAsia="Times New Roman" w:hAnsi="Arial" w:cs="Arial"/>
          <w:color w:val="212121"/>
          <w:lang w:eastAsia="en-GB"/>
        </w:rPr>
        <w:t xml:space="preserve"> full nursing degree</w:t>
      </w:r>
      <w:r>
        <w:rPr>
          <w:rFonts w:ascii="Arial" w:eastAsia="Times New Roman" w:hAnsi="Arial" w:cs="Arial"/>
          <w:color w:val="212121"/>
          <w:lang w:eastAsia="en-GB"/>
        </w:rPr>
        <w:t>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lang w:eastAsia="en-GB"/>
        </w:rPr>
        <w:t>Application process</w:t>
      </w:r>
      <w:r>
        <w:rPr>
          <w:rFonts w:ascii="Arial" w:eastAsia="Times New Roman" w:hAnsi="Arial" w:cs="Arial"/>
          <w:color w:val="212121"/>
          <w:lang w:eastAsia="en-GB"/>
        </w:rPr>
        <w:t xml:space="preserve">: </w:t>
      </w:r>
    </w:p>
    <w:p w:rsidR="00A72FE0" w:rsidRDefault="00A72FE0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Applicants must have the support of the lead nurse and make an internal application to the Practice Manager, in writing, which </w:t>
      </w:r>
      <w:r>
        <w:rPr>
          <w:rFonts w:ascii="Arial" w:eastAsia="Times New Roman" w:hAnsi="Arial" w:cs="Arial"/>
          <w:b/>
          <w:color w:val="212121"/>
          <w:lang w:eastAsia="en-GB"/>
        </w:rPr>
        <w:t>must</w:t>
      </w:r>
      <w:r>
        <w:rPr>
          <w:rFonts w:ascii="Arial" w:eastAsia="Times New Roman" w:hAnsi="Arial" w:cs="Arial"/>
          <w:color w:val="212121"/>
          <w:lang w:eastAsia="en-GB"/>
        </w:rPr>
        <w:t xml:space="preserve"> include a 500 word </w:t>
      </w:r>
      <w:r w:rsidR="009D5CF5">
        <w:rPr>
          <w:rFonts w:ascii="Arial" w:eastAsia="Times New Roman" w:hAnsi="Arial" w:cs="Arial"/>
          <w:color w:val="212121"/>
          <w:lang w:eastAsia="en-GB"/>
        </w:rPr>
        <w:t xml:space="preserve"> personal </w:t>
      </w:r>
      <w:r>
        <w:rPr>
          <w:rFonts w:ascii="Arial" w:eastAsia="Times New Roman" w:hAnsi="Arial" w:cs="Arial"/>
          <w:color w:val="212121"/>
          <w:lang w:eastAsia="en-GB"/>
        </w:rPr>
        <w:t>statement as follows: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“</w:t>
      </w:r>
      <w:r>
        <w:rPr>
          <w:rFonts w:ascii="Arial" w:eastAsia="Times New Roman" w:hAnsi="Arial" w:cs="Arial"/>
          <w:i/>
          <w:color w:val="212121"/>
          <w:lang w:eastAsia="en-GB"/>
        </w:rPr>
        <w:t xml:space="preserve">Please outline below why you are applying for the role of Trainee Nursing Associate (500 words maximum). </w:t>
      </w:r>
      <w:r w:rsidRPr="00DF2270">
        <w:rPr>
          <w:rFonts w:ascii="Arial" w:eastAsia="Times New Roman" w:hAnsi="Arial" w:cs="Arial"/>
          <w:b/>
          <w:i/>
          <w:color w:val="212121"/>
          <w:lang w:eastAsia="en-GB"/>
        </w:rPr>
        <w:t>Any Additional Learning Needs</w:t>
      </w:r>
      <w:r>
        <w:rPr>
          <w:rFonts w:ascii="Arial" w:eastAsia="Times New Roman" w:hAnsi="Arial" w:cs="Arial"/>
          <w:i/>
          <w:color w:val="212121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i/>
          <w:color w:val="212121"/>
          <w:lang w:eastAsia="en-GB"/>
        </w:rPr>
        <w:t>eg</w:t>
      </w:r>
      <w:proofErr w:type="spellEnd"/>
      <w:r>
        <w:rPr>
          <w:rFonts w:ascii="Arial" w:eastAsia="Times New Roman" w:hAnsi="Arial" w:cs="Arial"/>
          <w:i/>
          <w:color w:val="212121"/>
          <w:lang w:eastAsia="en-GB"/>
        </w:rPr>
        <w:t xml:space="preserve"> dyslexia) that you are aware of should be disclosed at the end of your personal statement as an additional paragraph and will not be counted within your 500 words.”</w:t>
      </w:r>
    </w:p>
    <w:p w:rsidR="00F16A02" w:rsidRDefault="00F16A02" w:rsidP="00F16A0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If the Practice Manager accepts the applicant as being suitable to enrol onto the apprenticeship programme they must then</w:t>
      </w:r>
      <w:r w:rsidR="00A6372C">
        <w:rPr>
          <w:rFonts w:ascii="Arial" w:eastAsia="Times New Roman" w:hAnsi="Arial" w:cs="Arial"/>
          <w:color w:val="212121"/>
          <w:lang w:eastAsia="en-GB"/>
        </w:rPr>
        <w:t xml:space="preserve"> send nominations to Krissie Bromly</w:t>
      </w:r>
      <w:r>
        <w:rPr>
          <w:rFonts w:ascii="Arial" w:eastAsia="Times New Roman" w:hAnsi="Arial" w:cs="Arial"/>
          <w:color w:val="212121"/>
          <w:lang w:eastAsia="en-GB"/>
        </w:rPr>
        <w:t xml:space="preserve">, Education Facilitator, Somerset Training Hub by email to: </w:t>
      </w:r>
      <w:r w:rsidR="00A6372C">
        <w:rPr>
          <w:rFonts w:ascii="Arial" w:eastAsia="Times New Roman" w:hAnsi="Arial" w:cs="Arial"/>
          <w:lang w:eastAsia="en-GB"/>
        </w:rPr>
        <w:t>Krissie.bromly@nhs.net</w:t>
      </w:r>
      <w:r>
        <w:rPr>
          <w:rFonts w:ascii="Arial" w:eastAsia="Times New Roman" w:hAnsi="Arial" w:cs="Arial"/>
          <w:color w:val="212121"/>
          <w:lang w:eastAsia="en-GB"/>
        </w:rPr>
        <w:t xml:space="preserve">  </w:t>
      </w:r>
    </w:p>
    <w:p w:rsidR="00F16A02" w:rsidRDefault="00F16A02" w:rsidP="00F16A02">
      <w:pPr>
        <w:pStyle w:val="ListParagraph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Applications must include the candidate’s personal details, contact information and a copy of the supporting statement and evidence of the applicant’s qualifications. </w:t>
      </w:r>
    </w:p>
    <w:p w:rsidR="00F16A02" w:rsidRDefault="00F16A02" w:rsidP="00F16A02">
      <w:pPr>
        <w:pStyle w:val="ListParagraph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Candidates will then be shortlisted for interview onto the programme. Full details of the interview process will be sent to successful applicants.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9A079C">
        <w:rPr>
          <w:rFonts w:ascii="Arial" w:eastAsia="Times New Roman" w:hAnsi="Arial" w:cs="Arial"/>
          <w:b/>
          <w:color w:val="212121"/>
          <w:u w:val="single"/>
          <w:lang w:eastAsia="en-GB"/>
        </w:rPr>
        <w:t>Closing Date</w:t>
      </w:r>
      <w:r w:rsidR="00E2177D">
        <w:rPr>
          <w:rFonts w:ascii="Arial" w:eastAsia="Times New Roman" w:hAnsi="Arial" w:cs="Arial"/>
          <w:color w:val="212121"/>
          <w:lang w:eastAsia="en-GB"/>
        </w:rPr>
        <w:t xml:space="preserve">: </w:t>
      </w:r>
      <w:r w:rsidR="009A079C">
        <w:rPr>
          <w:rFonts w:ascii="Arial" w:eastAsia="Times New Roman" w:hAnsi="Arial" w:cs="Arial"/>
          <w:color w:val="212121"/>
          <w:lang w:eastAsia="en-GB"/>
        </w:rPr>
        <w:t>14</w:t>
      </w:r>
      <w:r w:rsidR="009A079C">
        <w:rPr>
          <w:rFonts w:ascii="Arial" w:eastAsia="Times New Roman" w:hAnsi="Arial" w:cs="Arial"/>
          <w:color w:val="212121"/>
          <w:vertAlign w:val="superscript"/>
          <w:lang w:eastAsia="en-GB"/>
        </w:rPr>
        <w:t xml:space="preserve">th </w:t>
      </w:r>
      <w:r w:rsidR="00E2177D">
        <w:rPr>
          <w:rFonts w:ascii="Arial" w:eastAsia="Times New Roman" w:hAnsi="Arial" w:cs="Arial"/>
          <w:color w:val="212121"/>
          <w:lang w:eastAsia="en-GB"/>
        </w:rPr>
        <w:t xml:space="preserve">February 2022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E2177D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u w:val="single"/>
          <w:lang w:eastAsia="en-GB"/>
        </w:rPr>
        <w:t>Interviews: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773E31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CE1EE3">
        <w:rPr>
          <w:rFonts w:ascii="Arial" w:eastAsia="Times New Roman" w:hAnsi="Arial" w:cs="Arial"/>
          <w:color w:val="212121"/>
          <w:lang w:eastAsia="en-GB"/>
        </w:rPr>
        <w:t>1</w:t>
      </w:r>
      <w:r w:rsidR="00773E31" w:rsidRPr="00773E31">
        <w:rPr>
          <w:rFonts w:ascii="Arial" w:eastAsia="Times New Roman" w:hAnsi="Arial" w:cs="Arial"/>
          <w:color w:val="212121"/>
          <w:vertAlign w:val="superscript"/>
          <w:lang w:eastAsia="en-GB"/>
        </w:rPr>
        <w:t>st</w:t>
      </w:r>
      <w:r w:rsidR="00773E31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A079C">
        <w:rPr>
          <w:rFonts w:ascii="Arial" w:eastAsia="Times New Roman" w:hAnsi="Arial" w:cs="Arial"/>
          <w:color w:val="212121"/>
          <w:lang w:eastAsia="en-GB"/>
        </w:rPr>
        <w:t>or 2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nd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773E31">
        <w:rPr>
          <w:rFonts w:ascii="Arial" w:eastAsia="Times New Roman" w:hAnsi="Arial" w:cs="Arial"/>
          <w:color w:val="212121"/>
          <w:lang w:eastAsia="en-GB"/>
        </w:rPr>
        <w:t>March 2022</w:t>
      </w:r>
    </w:p>
    <w:p w:rsidR="00F16A02" w:rsidRPr="009A079C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</w:p>
    <w:p w:rsidR="009A079C" w:rsidRPr="009A079C" w:rsidRDefault="009A079C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9A079C">
        <w:rPr>
          <w:rFonts w:ascii="Arial" w:eastAsia="Times New Roman" w:hAnsi="Arial" w:cs="Arial"/>
          <w:b/>
          <w:color w:val="212121"/>
          <w:u w:val="single"/>
          <w:lang w:eastAsia="en-GB"/>
        </w:rPr>
        <w:t>On boarding day</w:t>
      </w:r>
      <w:r w:rsidRPr="009A079C"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  <w:r w:rsidR="00A8726B">
        <w:rPr>
          <w:rFonts w:ascii="Arial" w:eastAsia="Times New Roman" w:hAnsi="Arial" w:cs="Arial"/>
          <w:b/>
          <w:color w:val="212121"/>
          <w:lang w:eastAsia="en-GB"/>
        </w:rPr>
        <w:t xml:space="preserve">(enrolment day) </w:t>
      </w:r>
      <w:r>
        <w:rPr>
          <w:rFonts w:ascii="Arial" w:eastAsia="Times New Roman" w:hAnsi="Arial" w:cs="Arial"/>
          <w:color w:val="212121"/>
          <w:lang w:eastAsia="en-GB"/>
        </w:rPr>
        <w:t>23</w:t>
      </w:r>
      <w:r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12121"/>
          <w:lang w:eastAsia="en-GB"/>
        </w:rPr>
        <w:t xml:space="preserve"> March 2022 </w:t>
      </w:r>
    </w:p>
    <w:p w:rsidR="009A079C" w:rsidRDefault="009A079C" w:rsidP="009A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Evidence of original certificates /qualifications must be produced at UCS campus </w:t>
      </w:r>
      <w:r w:rsidRPr="009A079C">
        <w:rPr>
          <w:rFonts w:ascii="Arial" w:eastAsia="Times New Roman" w:hAnsi="Arial" w:cs="Arial"/>
          <w:b/>
          <w:color w:val="212121"/>
          <w:lang w:eastAsia="en-GB"/>
        </w:rPr>
        <w:t>(TBC</w:t>
      </w:r>
      <w:r>
        <w:rPr>
          <w:rFonts w:ascii="Arial" w:eastAsia="Times New Roman" w:hAnsi="Arial" w:cs="Arial"/>
          <w:color w:val="212121"/>
          <w:lang w:eastAsia="en-GB"/>
        </w:rPr>
        <w:t xml:space="preserve">) 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Successful candidates will also be required t</w:t>
      </w:r>
      <w:r w:rsidR="009A079C">
        <w:rPr>
          <w:rFonts w:ascii="Arial" w:eastAsia="Times New Roman" w:hAnsi="Arial" w:cs="Arial"/>
          <w:color w:val="212121"/>
          <w:lang w:eastAsia="en-GB"/>
        </w:rPr>
        <w:t>o attend a</w:t>
      </w:r>
      <w:r w:rsidR="00356B08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A079C">
        <w:rPr>
          <w:rFonts w:ascii="Arial" w:eastAsia="Times New Roman" w:hAnsi="Arial" w:cs="Arial"/>
          <w:color w:val="212121"/>
          <w:lang w:eastAsia="en-GB"/>
        </w:rPr>
        <w:t>3 day induction at the UCS Taunton Wednesday 27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9A079C">
        <w:rPr>
          <w:rFonts w:ascii="Arial" w:eastAsia="Times New Roman" w:hAnsi="Arial" w:cs="Arial"/>
          <w:color w:val="212121"/>
          <w:lang w:eastAsia="en-GB"/>
        </w:rPr>
        <w:t>, 28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and 29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April 2022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496218" w:rsidRDefault="00496218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</w:p>
    <w:p w:rsidR="00A8726B" w:rsidRPr="00A8726B" w:rsidRDefault="00A8726B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</w:p>
    <w:p w:rsidR="00F16A02" w:rsidRPr="009A079C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u w:val="single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Any queries</w:t>
      </w:r>
      <w:r w:rsidR="00A8726B">
        <w:rPr>
          <w:rFonts w:ascii="Arial" w:eastAsia="Times New Roman" w:hAnsi="Arial" w:cs="Arial"/>
          <w:color w:val="212121"/>
          <w:lang w:eastAsia="en-GB"/>
        </w:rPr>
        <w:t xml:space="preserve"> and completed applications</w:t>
      </w:r>
      <w:r w:rsidR="00BA0390">
        <w:rPr>
          <w:rFonts w:ascii="Arial" w:eastAsia="Times New Roman" w:hAnsi="Arial" w:cs="Arial"/>
          <w:color w:val="212121"/>
          <w:lang w:eastAsia="en-GB"/>
        </w:rPr>
        <w:t xml:space="preserve"> please direct</w:t>
      </w:r>
      <w:r w:rsidR="00A8726B">
        <w:rPr>
          <w:rFonts w:ascii="Arial" w:eastAsia="Times New Roman" w:hAnsi="Arial" w:cs="Arial"/>
          <w:color w:val="212121"/>
          <w:lang w:eastAsia="en-GB"/>
        </w:rPr>
        <w:t xml:space="preserve"> to </w:t>
      </w:r>
      <w:hyperlink r:id="rId6" w:history="1">
        <w:r w:rsidR="00496218" w:rsidRPr="00216A28">
          <w:rPr>
            <w:rStyle w:val="Hyperlink"/>
          </w:rPr>
          <w:t>Krissie.bromly@nhs.net</w:t>
        </w:r>
      </w:hyperlink>
    </w:p>
    <w:tbl>
      <w:tblPr>
        <w:tblStyle w:val="TableGrid"/>
        <w:tblpPr w:leftFromText="180" w:rightFromText="180" w:horzAnchor="margin" w:tblpY="540"/>
        <w:tblW w:w="9351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139"/>
      </w:tblGrid>
      <w:tr w:rsidR="009D5CF5" w:rsidTr="00A8726B">
        <w:tc>
          <w:tcPr>
            <w:tcW w:w="1803" w:type="dxa"/>
          </w:tcPr>
          <w:p w:rsidR="006409F8" w:rsidRDefault="006409F8" w:rsidP="009D5CF5">
            <w:r>
              <w:lastRenderedPageBreak/>
              <w:t xml:space="preserve">Employer’s </w:t>
            </w:r>
            <w:r w:rsidR="001C7F40">
              <w:t xml:space="preserve">Essential </w:t>
            </w:r>
            <w:r>
              <w:t>checklist</w:t>
            </w:r>
          </w:p>
          <w:p w:rsidR="009D5CF5" w:rsidRDefault="009D5CF5" w:rsidP="001C7F40"/>
        </w:tc>
        <w:tc>
          <w:tcPr>
            <w:tcW w:w="1803" w:type="dxa"/>
          </w:tcPr>
          <w:p w:rsidR="009D5CF5" w:rsidRDefault="000218CF" w:rsidP="009D5CF5">
            <w:r>
              <w:t xml:space="preserve">Seen by Practice manager signature </w:t>
            </w:r>
          </w:p>
        </w:tc>
        <w:tc>
          <w:tcPr>
            <w:tcW w:w="1803" w:type="dxa"/>
          </w:tcPr>
          <w:p w:rsidR="009D5CF5" w:rsidRDefault="000218CF" w:rsidP="009D5CF5">
            <w:r>
              <w:t xml:space="preserve">Yes </w:t>
            </w:r>
          </w:p>
        </w:tc>
        <w:tc>
          <w:tcPr>
            <w:tcW w:w="1803" w:type="dxa"/>
          </w:tcPr>
          <w:p w:rsidR="009D5CF5" w:rsidRDefault="000218CF" w:rsidP="009D5CF5">
            <w:r>
              <w:t xml:space="preserve">No </w:t>
            </w:r>
          </w:p>
        </w:tc>
        <w:tc>
          <w:tcPr>
            <w:tcW w:w="2139" w:type="dxa"/>
          </w:tcPr>
          <w:p w:rsidR="009D5CF5" w:rsidRDefault="00F34FC7" w:rsidP="009D5CF5">
            <w:r>
              <w:t xml:space="preserve">Comments </w:t>
            </w:r>
            <w:r w:rsidR="00A8726B">
              <w:rPr>
                <w:rFonts w:ascii="Arial" w:hAnsi="Arial" w:cs="Arial"/>
                <w:color w:val="000000"/>
              </w:rPr>
              <w:t>The skill scan acts as a check to ensure students  role is wide enough in scope to meet the requirements of this apprenticeship</w:t>
            </w:r>
          </w:p>
          <w:p w:rsidR="00A8726B" w:rsidRDefault="00A8726B" w:rsidP="009D5CF5"/>
        </w:tc>
      </w:tr>
      <w:tr w:rsidR="009D5CF5" w:rsidTr="00A8726B">
        <w:tc>
          <w:tcPr>
            <w:tcW w:w="1803" w:type="dxa"/>
          </w:tcPr>
          <w:p w:rsidR="009D5CF5" w:rsidRDefault="009D5CF5" w:rsidP="009D5CF5">
            <w:r>
              <w:t>Original qualifications certificates /</w:t>
            </w:r>
          </w:p>
          <w:p w:rsidR="009D5CF5" w:rsidRDefault="009D5CF5" w:rsidP="009D5CF5">
            <w:r>
              <w:t>Maths/English</w:t>
            </w:r>
          </w:p>
          <w:p w:rsidR="000218CF" w:rsidRDefault="000218CF" w:rsidP="009D5CF5">
            <w:r>
              <w:t>Grade C and above or functional skills level 2</w:t>
            </w:r>
          </w:p>
          <w:p w:rsidR="000218CF" w:rsidRPr="000218CF" w:rsidRDefault="000218CF" w:rsidP="009D5CF5">
            <w:pPr>
              <w:rPr>
                <w:b/>
              </w:rPr>
            </w:pPr>
            <w:r w:rsidRPr="000218CF"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2139" w:type="dxa"/>
          </w:tcPr>
          <w:p w:rsidR="009D5CF5" w:rsidRDefault="009D5CF5" w:rsidP="009D5CF5"/>
        </w:tc>
      </w:tr>
      <w:tr w:rsidR="009D5CF5" w:rsidTr="00A8726B">
        <w:tc>
          <w:tcPr>
            <w:tcW w:w="1803" w:type="dxa"/>
          </w:tcPr>
          <w:p w:rsidR="000218CF" w:rsidRDefault="000218CF" w:rsidP="009D5CF5">
            <w:r>
              <w:t xml:space="preserve">Level 3 in any subject or equivalent in terms of both academic attainment and previous care experience. Or level 2 with a bridging skills for higher education in health or equivalent </w:t>
            </w:r>
          </w:p>
          <w:p w:rsidR="000218CF" w:rsidRPr="000218CF" w:rsidRDefault="000218CF" w:rsidP="009D5CF5">
            <w:pPr>
              <w:rPr>
                <w:b/>
              </w:rPr>
            </w:pPr>
            <w:r w:rsidRPr="000218CF"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2139" w:type="dxa"/>
          </w:tcPr>
          <w:p w:rsidR="009D5CF5" w:rsidRDefault="009D5CF5" w:rsidP="009D5CF5"/>
        </w:tc>
      </w:tr>
      <w:tr w:rsidR="009D5CF5" w:rsidTr="00A8726B">
        <w:tc>
          <w:tcPr>
            <w:tcW w:w="1803" w:type="dxa"/>
          </w:tcPr>
          <w:p w:rsidR="009D5CF5" w:rsidRDefault="000218CF" w:rsidP="009D5CF5">
            <w:r>
              <w:t xml:space="preserve">Practice Assessor </w:t>
            </w:r>
          </w:p>
          <w:p w:rsidR="000218CF" w:rsidRPr="006409F8" w:rsidRDefault="006409F8" w:rsidP="009D5CF5">
            <w:pPr>
              <w:rPr>
                <w:b/>
              </w:rPr>
            </w:pPr>
            <w:r w:rsidRPr="006409F8"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2139" w:type="dxa"/>
          </w:tcPr>
          <w:p w:rsidR="009D5CF5" w:rsidRDefault="006409F8" w:rsidP="009D5CF5">
            <w:r>
              <w:t>Please provide contact name /email</w:t>
            </w:r>
          </w:p>
        </w:tc>
      </w:tr>
      <w:tr w:rsidR="000218CF" w:rsidTr="00A8726B">
        <w:tc>
          <w:tcPr>
            <w:tcW w:w="1803" w:type="dxa"/>
          </w:tcPr>
          <w:p w:rsidR="006409F8" w:rsidRDefault="000218CF" w:rsidP="009D5CF5">
            <w:r>
              <w:t xml:space="preserve">Practice Supervisor </w:t>
            </w:r>
          </w:p>
          <w:p w:rsidR="006409F8" w:rsidRPr="006409F8" w:rsidRDefault="006409F8" w:rsidP="009D5C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Essential </w:t>
            </w:r>
          </w:p>
        </w:tc>
        <w:tc>
          <w:tcPr>
            <w:tcW w:w="1803" w:type="dxa"/>
          </w:tcPr>
          <w:p w:rsidR="000218CF" w:rsidRDefault="000218CF" w:rsidP="009D5CF5"/>
        </w:tc>
        <w:tc>
          <w:tcPr>
            <w:tcW w:w="1803" w:type="dxa"/>
          </w:tcPr>
          <w:p w:rsidR="000218CF" w:rsidRDefault="000218CF" w:rsidP="009D5CF5"/>
        </w:tc>
        <w:tc>
          <w:tcPr>
            <w:tcW w:w="1803" w:type="dxa"/>
          </w:tcPr>
          <w:p w:rsidR="000218CF" w:rsidRDefault="000218CF" w:rsidP="009D5CF5"/>
        </w:tc>
        <w:tc>
          <w:tcPr>
            <w:tcW w:w="2139" w:type="dxa"/>
          </w:tcPr>
          <w:p w:rsidR="000218CF" w:rsidRDefault="006409F8" w:rsidP="009D5CF5">
            <w:r>
              <w:t xml:space="preserve">Please provide contact name/ email </w:t>
            </w:r>
          </w:p>
        </w:tc>
      </w:tr>
      <w:tr w:rsidR="009A079C" w:rsidTr="00A8726B">
        <w:tc>
          <w:tcPr>
            <w:tcW w:w="1803" w:type="dxa"/>
          </w:tcPr>
          <w:p w:rsidR="001C7F40" w:rsidRDefault="001C7F40" w:rsidP="009D5CF5"/>
          <w:p w:rsidR="009A079C" w:rsidRDefault="009A079C" w:rsidP="009D5CF5">
            <w:r>
              <w:t>Practice Audit</w:t>
            </w:r>
          </w:p>
          <w:p w:rsidR="006409F8" w:rsidRPr="006409F8" w:rsidRDefault="006409F8" w:rsidP="009D5CF5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2139" w:type="dxa"/>
          </w:tcPr>
          <w:p w:rsidR="001C7F40" w:rsidRDefault="001C7F40" w:rsidP="009D5CF5"/>
          <w:p w:rsidR="009A079C" w:rsidRDefault="006409F8" w:rsidP="009D5CF5">
            <w:r>
              <w:t xml:space="preserve">Krissie Bromly  to action </w:t>
            </w:r>
          </w:p>
        </w:tc>
      </w:tr>
      <w:tr w:rsidR="009A079C" w:rsidTr="00A8726B">
        <w:tc>
          <w:tcPr>
            <w:tcW w:w="1803" w:type="dxa"/>
          </w:tcPr>
          <w:p w:rsidR="009A079C" w:rsidRDefault="009A079C" w:rsidP="009D5CF5">
            <w:r>
              <w:t>Employer Skill Scan</w:t>
            </w:r>
          </w:p>
          <w:p w:rsidR="006409F8" w:rsidRDefault="006409F8" w:rsidP="009D5CF5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BA0390">
              <w:rPr>
                <w:rFonts w:ascii="Arial" w:hAnsi="Arial" w:cs="Arial"/>
                <w:color w:val="000000"/>
              </w:rPr>
              <w:t xml:space="preserve"> The skill scan acts as a check to ensure students  role is wide enough in scope to meet the requirements of this apprenticeship</w:t>
            </w:r>
          </w:p>
          <w:p w:rsidR="00BA0390" w:rsidRPr="006409F8" w:rsidRDefault="00BA0390" w:rsidP="009D5CF5">
            <w:pPr>
              <w:rPr>
                <w:b/>
              </w:rPr>
            </w:pPr>
          </w:p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2139" w:type="dxa"/>
          </w:tcPr>
          <w:p w:rsidR="009A079C" w:rsidRDefault="001C7F40" w:rsidP="009D5CF5">
            <w:r>
              <w:t xml:space="preserve">UCS </w:t>
            </w:r>
          </w:p>
          <w:p w:rsidR="001C7F40" w:rsidRDefault="001C7F40" w:rsidP="009D5CF5">
            <w:r w:rsidRPr="001C7F40">
              <w:rPr>
                <w:u w:val="single"/>
              </w:rPr>
              <w:t>16</w:t>
            </w:r>
            <w:r w:rsidRPr="001C7F40">
              <w:rPr>
                <w:u w:val="single"/>
                <w:vertAlign w:val="superscript"/>
              </w:rPr>
              <w:t>th</w:t>
            </w:r>
            <w:r w:rsidRPr="001C7F40">
              <w:rPr>
                <w:u w:val="single"/>
              </w:rPr>
              <w:t xml:space="preserve"> Feb 2022</w:t>
            </w:r>
            <w:r>
              <w:t xml:space="preserve">  Practice Manager/lead nurse  </w:t>
            </w:r>
            <w:r w:rsidRPr="001C7F40">
              <w:rPr>
                <w:b/>
              </w:rPr>
              <w:t xml:space="preserve">only </w:t>
            </w:r>
            <w:r>
              <w:t xml:space="preserve">information session 12-1pm </w:t>
            </w:r>
          </w:p>
          <w:p w:rsidR="001C7F40" w:rsidRPr="001C7F40" w:rsidRDefault="001C7F40" w:rsidP="009D5CF5">
            <w:pPr>
              <w:rPr>
                <w:u w:val="single"/>
              </w:rPr>
            </w:pPr>
            <w:r w:rsidRPr="001C7F40">
              <w:rPr>
                <w:u w:val="single"/>
              </w:rPr>
              <w:t>24</w:t>
            </w:r>
            <w:r w:rsidRPr="001C7F40">
              <w:rPr>
                <w:u w:val="single"/>
                <w:vertAlign w:val="superscript"/>
              </w:rPr>
              <w:t>th</w:t>
            </w:r>
            <w:r w:rsidRPr="001C7F40">
              <w:rPr>
                <w:u w:val="single"/>
              </w:rPr>
              <w:t xml:space="preserve"> Feb 2022 </w:t>
            </w:r>
          </w:p>
          <w:p w:rsidR="001C7F40" w:rsidRDefault="001C7F40" w:rsidP="009D5CF5">
            <w:r>
              <w:t xml:space="preserve">Practice Managers/ Lead nurse </w:t>
            </w:r>
            <w:r w:rsidRPr="001C7F40">
              <w:rPr>
                <w:b/>
              </w:rPr>
              <w:t>only</w:t>
            </w:r>
            <w:r>
              <w:t xml:space="preserve"> </w:t>
            </w:r>
          </w:p>
          <w:p w:rsidR="001C7F40" w:rsidRDefault="001C7F40" w:rsidP="009D5CF5">
            <w:r>
              <w:t xml:space="preserve">Practical session </w:t>
            </w:r>
          </w:p>
          <w:p w:rsidR="001C7F40" w:rsidRDefault="001C7F40" w:rsidP="009D5CF5">
            <w:r>
              <w:t xml:space="preserve">11-1pm </w:t>
            </w:r>
          </w:p>
          <w:p w:rsidR="001C7F40" w:rsidRDefault="001C7F40" w:rsidP="009D5CF5"/>
        </w:tc>
      </w:tr>
      <w:tr w:rsidR="006409F8" w:rsidTr="00A8726B">
        <w:tc>
          <w:tcPr>
            <w:tcW w:w="1803" w:type="dxa"/>
          </w:tcPr>
          <w:p w:rsidR="006409F8" w:rsidRDefault="006409F8" w:rsidP="009D5CF5">
            <w:r>
              <w:t xml:space="preserve">Indicate any additional learning needs </w:t>
            </w:r>
          </w:p>
          <w:p w:rsidR="006409F8" w:rsidRDefault="006409F8" w:rsidP="009D5CF5"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 Dyslexia)</w:t>
            </w:r>
          </w:p>
        </w:tc>
        <w:tc>
          <w:tcPr>
            <w:tcW w:w="1803" w:type="dxa"/>
          </w:tcPr>
          <w:p w:rsidR="006409F8" w:rsidRDefault="006409F8" w:rsidP="009D5CF5"/>
        </w:tc>
        <w:tc>
          <w:tcPr>
            <w:tcW w:w="1803" w:type="dxa"/>
          </w:tcPr>
          <w:p w:rsidR="006409F8" w:rsidRDefault="006409F8" w:rsidP="009D5CF5"/>
        </w:tc>
        <w:tc>
          <w:tcPr>
            <w:tcW w:w="1803" w:type="dxa"/>
          </w:tcPr>
          <w:p w:rsidR="006409F8" w:rsidRDefault="006409F8" w:rsidP="009D5CF5"/>
        </w:tc>
        <w:tc>
          <w:tcPr>
            <w:tcW w:w="2139" w:type="dxa"/>
          </w:tcPr>
          <w:p w:rsidR="006409F8" w:rsidRDefault="006409F8" w:rsidP="009D5CF5"/>
        </w:tc>
      </w:tr>
    </w:tbl>
    <w:p w:rsidR="00536859" w:rsidRDefault="00536859"/>
    <w:sectPr w:rsidR="0053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3DA2"/>
    <w:multiLevelType w:val="hybridMultilevel"/>
    <w:tmpl w:val="A50C3DEE"/>
    <w:lvl w:ilvl="0" w:tplc="426C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190B"/>
    <w:multiLevelType w:val="hybridMultilevel"/>
    <w:tmpl w:val="30B4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02"/>
    <w:rsid w:val="000218CF"/>
    <w:rsid w:val="00062750"/>
    <w:rsid w:val="00161D4C"/>
    <w:rsid w:val="00181FD9"/>
    <w:rsid w:val="001C7F40"/>
    <w:rsid w:val="00276DA8"/>
    <w:rsid w:val="00356B08"/>
    <w:rsid w:val="003B4E2A"/>
    <w:rsid w:val="003C3407"/>
    <w:rsid w:val="00496218"/>
    <w:rsid w:val="004C0A67"/>
    <w:rsid w:val="00536859"/>
    <w:rsid w:val="0058103E"/>
    <w:rsid w:val="006409F8"/>
    <w:rsid w:val="006459BF"/>
    <w:rsid w:val="00681C42"/>
    <w:rsid w:val="00773E31"/>
    <w:rsid w:val="008F6039"/>
    <w:rsid w:val="009A079C"/>
    <w:rsid w:val="009D5336"/>
    <w:rsid w:val="009D5CF5"/>
    <w:rsid w:val="00A11E4F"/>
    <w:rsid w:val="00A6372C"/>
    <w:rsid w:val="00A72FE0"/>
    <w:rsid w:val="00A8726B"/>
    <w:rsid w:val="00B91820"/>
    <w:rsid w:val="00BA0390"/>
    <w:rsid w:val="00C0271B"/>
    <w:rsid w:val="00CE1EE3"/>
    <w:rsid w:val="00D03441"/>
    <w:rsid w:val="00DA7C8D"/>
    <w:rsid w:val="00DF2270"/>
    <w:rsid w:val="00E2177D"/>
    <w:rsid w:val="00ED6DE1"/>
    <w:rsid w:val="00EF701F"/>
    <w:rsid w:val="00F16A02"/>
    <w:rsid w:val="00F34FC7"/>
    <w:rsid w:val="00F4727A"/>
    <w:rsid w:val="00F5093A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45FD"/>
  <w15:chartTrackingRefBased/>
  <w15:docId w15:val="{71AC903A-88F2-4204-AE7D-9736F97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A02"/>
    <w:pPr>
      <w:ind w:left="720"/>
      <w:contextualSpacing/>
    </w:pPr>
  </w:style>
  <w:style w:type="table" w:styleId="TableGrid">
    <w:name w:val="Table Grid"/>
    <w:basedOn w:val="TableNormal"/>
    <w:uiPriority w:val="39"/>
    <w:rsid w:val="009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ie.bromly@nhs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Bromly (Somerset LMC)</dc:creator>
  <cp:keywords/>
  <dc:description/>
  <cp:lastModifiedBy>Johns Sarah (Somerset Local Medical Committee)</cp:lastModifiedBy>
  <cp:revision>3</cp:revision>
  <dcterms:created xsi:type="dcterms:W3CDTF">2022-02-03T09:36:00Z</dcterms:created>
  <dcterms:modified xsi:type="dcterms:W3CDTF">2022-02-03T09:38:00Z</dcterms:modified>
</cp:coreProperties>
</file>