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87" w:rsidRDefault="00632F87">
      <w:pPr>
        <w:pStyle w:val="Default"/>
        <w:rPr>
          <w:rFonts w:hint="eastAsia"/>
          <w:u w:val="single" w:color="000000"/>
        </w:rPr>
      </w:pPr>
      <w:bookmarkStart w:id="0" w:name="_GoBack"/>
      <w:bookmarkEnd w:id="0"/>
    </w:p>
    <w:p w:rsidR="000C3BC0" w:rsidRDefault="00FA20B0" w:rsidP="000C3BC0">
      <w:pPr>
        <w:pStyle w:val="Default"/>
        <w:jc w:val="center"/>
        <w:rPr>
          <w:rFonts w:hint="eastAsia"/>
          <w:b/>
          <w:bCs/>
          <w:sz w:val="28"/>
          <w:szCs w:val="28"/>
          <w:u w:color="000000"/>
          <w:lang w:val="en-US"/>
        </w:rPr>
      </w:pPr>
      <w:r>
        <w:rPr>
          <w:b/>
          <w:bCs/>
          <w:sz w:val="28"/>
          <w:szCs w:val="28"/>
          <w:u w:color="000000"/>
          <w:lang w:val="en-US"/>
        </w:rPr>
        <w:t xml:space="preserve">New to Practice Fellowship </w:t>
      </w:r>
      <w:proofErr w:type="spellStart"/>
      <w:r>
        <w:rPr>
          <w:b/>
          <w:bCs/>
          <w:sz w:val="28"/>
          <w:szCs w:val="28"/>
          <w:u w:color="000000"/>
          <w:lang w:val="en-US"/>
        </w:rPr>
        <w:t>P</w:t>
      </w:r>
      <w:r w:rsidR="00805D71" w:rsidRPr="002C46A9">
        <w:rPr>
          <w:b/>
          <w:bCs/>
          <w:sz w:val="28"/>
          <w:szCs w:val="28"/>
          <w:u w:color="000000"/>
          <w:lang w:val="en-US"/>
        </w:rPr>
        <w:t>rogramme</w:t>
      </w:r>
      <w:proofErr w:type="spellEnd"/>
      <w:r w:rsidR="00805D71" w:rsidRPr="002C46A9">
        <w:rPr>
          <w:b/>
          <w:bCs/>
          <w:sz w:val="28"/>
          <w:szCs w:val="28"/>
          <w:u w:color="000000"/>
          <w:lang w:val="en-US"/>
        </w:rPr>
        <w:t xml:space="preserve"> </w:t>
      </w:r>
    </w:p>
    <w:p w:rsidR="00632F87" w:rsidRPr="002C46A9" w:rsidRDefault="000C3BC0">
      <w:pPr>
        <w:pStyle w:val="Default"/>
        <w:jc w:val="center"/>
        <w:rPr>
          <w:rFonts w:hint="eastAsia"/>
          <w:b/>
          <w:bCs/>
          <w:sz w:val="28"/>
          <w:szCs w:val="28"/>
          <w:u w:color="000000"/>
          <w:lang w:val="en-US"/>
        </w:rPr>
      </w:pPr>
      <w:r>
        <w:rPr>
          <w:b/>
          <w:bCs/>
          <w:sz w:val="28"/>
          <w:szCs w:val="28"/>
          <w:u w:color="000000"/>
          <w:lang w:val="en-US"/>
        </w:rPr>
        <w:t>W</w:t>
      </w:r>
      <w:r w:rsidR="00805D71" w:rsidRPr="002C46A9">
        <w:rPr>
          <w:b/>
          <w:bCs/>
          <w:sz w:val="28"/>
          <w:szCs w:val="28"/>
          <w:u w:color="000000"/>
          <w:lang w:val="en-US"/>
        </w:rPr>
        <w:t>hat do you want to get out of it?</w:t>
      </w:r>
    </w:p>
    <w:p w:rsidR="002C46A9" w:rsidRDefault="002C46A9">
      <w:pPr>
        <w:pStyle w:val="Default"/>
        <w:jc w:val="center"/>
        <w:rPr>
          <w:rFonts w:hint="eastAsia"/>
          <w:b/>
          <w:bCs/>
          <w:u w:color="000000"/>
          <w:lang w:val="en-US"/>
        </w:rPr>
      </w:pPr>
    </w:p>
    <w:p w:rsidR="002C46A9" w:rsidRPr="002C46A9" w:rsidRDefault="002C46A9" w:rsidP="002C46A9">
      <w:pPr>
        <w:pStyle w:val="Default"/>
        <w:rPr>
          <w:rFonts w:hint="eastAsia"/>
          <w:bCs/>
          <w:u w:color="000000"/>
        </w:rPr>
      </w:pPr>
      <w:r>
        <w:rPr>
          <w:bCs/>
          <w:u w:color="000000"/>
          <w:lang w:val="en-US"/>
        </w:rPr>
        <w:t xml:space="preserve">Thank you for taking time to answer the questions which will help us make sure that the </w:t>
      </w:r>
      <w:proofErr w:type="spellStart"/>
      <w:r>
        <w:rPr>
          <w:bCs/>
          <w:u w:color="000000"/>
          <w:lang w:val="en-US"/>
        </w:rPr>
        <w:t>programme</w:t>
      </w:r>
      <w:proofErr w:type="spellEnd"/>
      <w:r>
        <w:rPr>
          <w:bCs/>
          <w:u w:color="000000"/>
          <w:lang w:val="en-US"/>
        </w:rPr>
        <w:t xml:space="preserve"> is as useful as possible for you. The questions are in sections corresponding </w:t>
      </w:r>
      <w:r w:rsidR="00FA20B0">
        <w:rPr>
          <w:bCs/>
          <w:u w:color="000000"/>
          <w:lang w:val="en-US"/>
        </w:rPr>
        <w:t>to the</w:t>
      </w:r>
      <w:r>
        <w:rPr>
          <w:bCs/>
          <w:u w:color="000000"/>
          <w:lang w:val="en-US"/>
        </w:rPr>
        <w:t xml:space="preserve"> main features required of all New </w:t>
      </w:r>
      <w:r w:rsidR="00FA20B0">
        <w:rPr>
          <w:bCs/>
          <w:u w:color="000000"/>
          <w:lang w:val="en-US"/>
        </w:rPr>
        <w:t>to Practice</w:t>
      </w:r>
      <w:r>
        <w:rPr>
          <w:bCs/>
          <w:u w:color="000000"/>
          <w:lang w:val="en-US"/>
        </w:rPr>
        <w:t xml:space="preserve"> </w:t>
      </w:r>
      <w:proofErr w:type="spellStart"/>
      <w:r>
        <w:rPr>
          <w:bCs/>
          <w:u w:color="000000"/>
          <w:lang w:val="en-US"/>
        </w:rPr>
        <w:t>programmes</w:t>
      </w:r>
      <w:proofErr w:type="spellEnd"/>
      <w:r>
        <w:rPr>
          <w:bCs/>
          <w:u w:color="000000"/>
          <w:lang w:val="en-US"/>
        </w:rPr>
        <w:t xml:space="preserve"> by NHSE/I</w:t>
      </w:r>
      <w:r w:rsidR="00FA20B0">
        <w:rPr>
          <w:bCs/>
          <w:u w:color="000000"/>
          <w:lang w:val="en-US"/>
        </w:rPr>
        <w:t>.</w:t>
      </w:r>
    </w:p>
    <w:p w:rsidR="002C46A9" w:rsidRDefault="002C46A9">
      <w:pPr>
        <w:pStyle w:val="Default"/>
        <w:rPr>
          <w:rFonts w:hint="eastAsia"/>
          <w:b/>
          <w:iCs/>
          <w:sz w:val="24"/>
          <w:szCs w:val="24"/>
          <w:u w:val="single" w:color="000000"/>
          <w:lang w:val="en-US"/>
        </w:rPr>
      </w:pPr>
    </w:p>
    <w:p w:rsidR="00632F87" w:rsidRPr="002C46A9" w:rsidRDefault="00805D71">
      <w:pPr>
        <w:pStyle w:val="Default"/>
        <w:rPr>
          <w:rFonts w:hint="eastAsia"/>
          <w:b/>
          <w:iCs/>
          <w:sz w:val="24"/>
          <w:szCs w:val="24"/>
          <w:u w:val="single" w:color="000000"/>
        </w:rPr>
      </w:pPr>
      <w:r w:rsidRPr="002C46A9">
        <w:rPr>
          <w:b/>
          <w:iCs/>
          <w:sz w:val="24"/>
          <w:szCs w:val="24"/>
          <w:u w:val="single" w:color="000000"/>
          <w:lang w:val="en-US"/>
        </w:rPr>
        <w:t>Support and networking</w:t>
      </w:r>
    </w:p>
    <w:p w:rsidR="00632F87" w:rsidRDefault="00632F87">
      <w:pPr>
        <w:pStyle w:val="Default"/>
        <w:rPr>
          <w:rFonts w:hint="eastAsia"/>
          <w:i/>
          <w:iCs/>
          <w:u w:val="single" w:color="000000"/>
        </w:rPr>
      </w:pPr>
    </w:p>
    <w:p w:rsidR="00632F87" w:rsidRPr="002C46A9" w:rsidRDefault="00805D71">
      <w:pPr>
        <w:pStyle w:val="Default"/>
        <w:rPr>
          <w:rFonts w:hint="eastAsia"/>
          <w:sz w:val="20"/>
          <w:szCs w:val="20"/>
          <w:u w:color="000000"/>
        </w:rPr>
      </w:pPr>
      <w:r w:rsidRPr="002C46A9">
        <w:rPr>
          <w:sz w:val="20"/>
          <w:szCs w:val="20"/>
          <w:u w:color="000000"/>
          <w:lang w:val="en-US"/>
        </w:rPr>
        <w:t xml:space="preserve">As a member of the </w:t>
      </w:r>
      <w:proofErr w:type="spellStart"/>
      <w:r w:rsidRPr="002C46A9">
        <w:rPr>
          <w:sz w:val="20"/>
          <w:szCs w:val="20"/>
          <w:u w:color="000000"/>
          <w:lang w:val="en-US"/>
        </w:rPr>
        <w:t>Programme</w:t>
      </w:r>
      <w:proofErr w:type="spellEnd"/>
      <w:r w:rsidRPr="002C46A9">
        <w:rPr>
          <w:sz w:val="20"/>
          <w:szCs w:val="20"/>
          <w:u w:color="000000"/>
          <w:lang w:val="en-US"/>
        </w:rPr>
        <w:t>, you will have access to support and networking, to include:</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Induction into your practice and Primary Care in Somerset</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Mentoring from an established GP (minimum one hour each month)</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Coaching from a qualified coach (six one hour sessions at one or two points over the two year period)</w:t>
      </w:r>
    </w:p>
    <w:p w:rsidR="00632F87" w:rsidRDefault="00805D71">
      <w:pPr>
        <w:pStyle w:val="Default"/>
        <w:numPr>
          <w:ilvl w:val="0"/>
          <w:numId w:val="2"/>
        </w:numPr>
        <w:rPr>
          <w:rFonts w:hint="eastAsia"/>
          <w:u w:color="000000"/>
          <w:lang w:val="en-US"/>
        </w:rPr>
      </w:pPr>
      <w:r w:rsidRPr="002C46A9">
        <w:rPr>
          <w:sz w:val="20"/>
          <w:szCs w:val="20"/>
          <w:u w:color="000000"/>
          <w:lang w:val="en-US"/>
        </w:rPr>
        <w:t>Networking and peer support from other new GPs in Somerset and the South West</w:t>
      </w:r>
    </w:p>
    <w:p w:rsidR="00B33BCD" w:rsidRPr="00860FD8" w:rsidRDefault="00B33BCD" w:rsidP="00B33BCD">
      <w:pPr>
        <w:pStyle w:val="Heading2"/>
        <w:jc w:val="left"/>
      </w:pPr>
    </w:p>
    <w:tbl>
      <w:tblPr>
        <w:tblStyle w:val="MediumGrid1-Accent3"/>
        <w:tblW w:w="5000" w:type="pct"/>
        <w:tblLayout w:type="fixed"/>
        <w:tblLook w:val="0620" w:firstRow="1" w:lastRow="0" w:firstColumn="0" w:lastColumn="0" w:noHBand="1" w:noVBand="1"/>
      </w:tblPr>
      <w:tblGrid>
        <w:gridCol w:w="1057"/>
        <w:gridCol w:w="2866"/>
        <w:gridCol w:w="2791"/>
        <w:gridCol w:w="765"/>
        <w:gridCol w:w="2375"/>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432"/>
        </w:trPr>
        <w:tc>
          <w:tcPr>
            <w:tcW w:w="1057" w:type="dxa"/>
          </w:tcPr>
          <w:p w:rsidR="00B33BCD" w:rsidRPr="005114CE" w:rsidRDefault="00B33BCD" w:rsidP="00B33BCD">
            <w:pPr>
              <w:pStyle w:val="Default"/>
            </w:pPr>
            <w:r w:rsidRPr="00B33BCD">
              <w:rPr>
                <w:color w:val="000000" w:themeColor="text1"/>
                <w:sz w:val="20"/>
                <w:szCs w:val="20"/>
                <w:u w:color="000000"/>
              </w:rPr>
              <w:t>Full Name:</w:t>
            </w:r>
          </w:p>
        </w:tc>
        <w:tc>
          <w:tcPr>
            <w:tcW w:w="2866" w:type="dxa"/>
          </w:tcPr>
          <w:p w:rsidR="00B33BCD" w:rsidRPr="009C220D" w:rsidRDefault="00B33BCD" w:rsidP="001737CE">
            <w:pPr>
              <w:pStyle w:val="FieldText"/>
            </w:pPr>
          </w:p>
        </w:tc>
        <w:tc>
          <w:tcPr>
            <w:tcW w:w="2791" w:type="dxa"/>
          </w:tcPr>
          <w:p w:rsidR="00B33BCD" w:rsidRPr="009C220D" w:rsidRDefault="00B33BCD" w:rsidP="001737CE">
            <w:pPr>
              <w:pStyle w:val="FieldText"/>
            </w:pPr>
          </w:p>
        </w:tc>
        <w:tc>
          <w:tcPr>
            <w:tcW w:w="765" w:type="dxa"/>
          </w:tcPr>
          <w:p w:rsidR="00B33BCD" w:rsidRPr="005114CE" w:rsidRDefault="00B33BCD" w:rsidP="00B33BCD">
            <w:pPr>
              <w:pStyle w:val="Default"/>
            </w:pPr>
            <w:r w:rsidRPr="00B33BCD">
              <w:rPr>
                <w:color w:val="000000" w:themeColor="text1"/>
                <w:sz w:val="20"/>
                <w:szCs w:val="20"/>
                <w:u w:color="000000"/>
              </w:rPr>
              <w:t>Date:</w:t>
            </w:r>
          </w:p>
        </w:tc>
        <w:tc>
          <w:tcPr>
            <w:tcW w:w="2375" w:type="dxa"/>
          </w:tcPr>
          <w:p w:rsidR="00B33BCD" w:rsidRPr="009C220D" w:rsidRDefault="00B33BCD" w:rsidP="001737CE">
            <w:pPr>
              <w:pStyle w:val="FieldText"/>
            </w:pPr>
          </w:p>
        </w:tc>
      </w:tr>
      <w:tr w:rsidR="00B33BCD" w:rsidRPr="005114CE" w:rsidTr="00B33BCD">
        <w:tc>
          <w:tcPr>
            <w:tcW w:w="1057" w:type="dxa"/>
          </w:tcPr>
          <w:p w:rsidR="00B33BCD" w:rsidRPr="00D6155E" w:rsidRDefault="00B33BCD" w:rsidP="001737CE"/>
        </w:tc>
        <w:tc>
          <w:tcPr>
            <w:tcW w:w="2866" w:type="dxa"/>
          </w:tcPr>
          <w:p w:rsidR="00B33BCD" w:rsidRPr="00490804" w:rsidRDefault="00B33BCD" w:rsidP="001737CE">
            <w:pPr>
              <w:pStyle w:val="Heading3"/>
              <w:outlineLvl w:val="2"/>
            </w:pPr>
            <w:r w:rsidRPr="00490804">
              <w:t>Last</w:t>
            </w:r>
          </w:p>
        </w:tc>
        <w:tc>
          <w:tcPr>
            <w:tcW w:w="2791" w:type="dxa"/>
          </w:tcPr>
          <w:p w:rsidR="00B33BCD" w:rsidRPr="00490804" w:rsidRDefault="00B33BCD" w:rsidP="001737CE">
            <w:pPr>
              <w:pStyle w:val="Heading3"/>
              <w:outlineLvl w:val="2"/>
            </w:pPr>
            <w:r w:rsidRPr="00490804">
              <w:t>First</w:t>
            </w:r>
          </w:p>
        </w:tc>
        <w:tc>
          <w:tcPr>
            <w:tcW w:w="765" w:type="dxa"/>
          </w:tcPr>
          <w:p w:rsidR="00B33BCD" w:rsidRPr="005114CE" w:rsidRDefault="00B33BCD" w:rsidP="001737CE"/>
        </w:tc>
        <w:tc>
          <w:tcPr>
            <w:tcW w:w="2375" w:type="dxa"/>
          </w:tcPr>
          <w:p w:rsidR="00B33BCD" w:rsidRPr="009C220D" w:rsidRDefault="00B33BCD" w:rsidP="001737CE"/>
        </w:tc>
      </w:tr>
    </w:tbl>
    <w:p w:rsidR="00B33BCD" w:rsidRPr="00B33BCD" w:rsidRDefault="00B33BCD" w:rsidP="00B33BC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themeColor="text1"/>
          <w:sz w:val="18"/>
          <w:szCs w:val="18"/>
          <w:u w:color="000000"/>
          <w:bdr w:val="none" w:sz="0" w:space="0" w:color="auto"/>
          <w:lang w:val="en-US" w:eastAsia="en-US"/>
        </w:rPr>
      </w:pPr>
    </w:p>
    <w:tbl>
      <w:tblPr>
        <w:tblStyle w:val="MediumGrid1-Accent3"/>
        <w:tblW w:w="5000" w:type="pct"/>
        <w:tblLayout w:type="fixed"/>
        <w:tblLook w:val="0620" w:firstRow="1" w:lastRow="0" w:firstColumn="0" w:lastColumn="0" w:noHBand="1" w:noVBand="1"/>
      </w:tblPr>
      <w:tblGrid>
        <w:gridCol w:w="3887"/>
        <w:gridCol w:w="5967"/>
      </w:tblGrid>
      <w:tr w:rsidR="00B33BCD" w:rsidRPr="00B33BCD" w:rsidTr="00B33BCD">
        <w:trPr>
          <w:cnfStyle w:val="100000000000" w:firstRow="1" w:lastRow="0" w:firstColumn="0" w:lastColumn="0" w:oddVBand="0" w:evenVBand="0" w:oddHBand="0" w:evenHBand="0" w:firstRowFirstColumn="0" w:firstRowLastColumn="0" w:lastRowFirstColumn="0" w:lastRowLastColumn="0"/>
          <w:trHeight w:val="288"/>
        </w:trPr>
        <w:tc>
          <w:tcPr>
            <w:tcW w:w="3901"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In addition to your practice induction, are there any areas you would like to be covered as part of your induction into Primary Care in Somerset?</w:t>
            </w:r>
          </w:p>
          <w:p w:rsidR="00B33BCD" w:rsidRPr="00B33BCD" w:rsidRDefault="00B33BCD" w:rsidP="00B33BCD">
            <w:pPr>
              <w:pStyle w:val="Default"/>
              <w:rPr>
                <w:color w:val="000000" w:themeColor="text1"/>
                <w:sz w:val="18"/>
                <w:szCs w:val="18"/>
                <w:u w:color="000000"/>
              </w:rPr>
            </w:pPr>
          </w:p>
        </w:tc>
        <w:tc>
          <w:tcPr>
            <w:tcW w:w="5988" w:type="dxa"/>
          </w:tcPr>
          <w:p w:rsidR="00B33BCD" w:rsidRPr="00B33BCD" w:rsidRDefault="00B33BCD" w:rsidP="00B33BCD">
            <w:pPr>
              <w:pStyle w:val="Default"/>
              <w:rPr>
                <w:color w:val="000000" w:themeColor="text1"/>
                <w:sz w:val="18"/>
                <w:szCs w:val="18"/>
                <w:u w:color="000000"/>
              </w:rPr>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936"/>
        <w:gridCol w:w="5918"/>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there any particular qualities or experience that you would hope for in a mentor? </w:t>
            </w:r>
          </w:p>
          <w:p w:rsidR="00B33BCD" w:rsidRPr="00B33BCD" w:rsidRDefault="00B33BCD" w:rsidP="00B33BCD">
            <w:pPr>
              <w:pStyle w:val="Default"/>
              <w:rPr>
                <w:color w:val="000000" w:themeColor="text1"/>
                <w:sz w:val="24"/>
                <w:szCs w:val="24"/>
                <w:u w:color="000000"/>
              </w:rPr>
            </w:pPr>
            <w:r w:rsidRPr="00B33BCD">
              <w:rPr>
                <w:color w:val="000000" w:themeColor="text1"/>
                <w:sz w:val="20"/>
                <w:szCs w:val="20"/>
                <w:u w:color="000000"/>
              </w:rPr>
              <w:t>For example, a GPWSI, involvement with the PCN, a trainer…:</w:t>
            </w:r>
          </w:p>
        </w:tc>
        <w:tc>
          <w:tcPr>
            <w:tcW w:w="5918" w:type="dxa"/>
          </w:tcPr>
          <w:p w:rsidR="00B33BCD" w:rsidRPr="009C220D" w:rsidRDefault="00B33BCD" w:rsidP="001737CE">
            <w:pPr>
              <w:pStyle w:val="FieldText"/>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936"/>
        <w:gridCol w:w="5918"/>
      </w:tblGrid>
      <w:tr w:rsidR="00B33BCD" w:rsidRPr="005114CE" w:rsidTr="00B33BCD">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you happy to be part of a ‘New to practice Fellowship’ group on </w:t>
            </w:r>
            <w:proofErr w:type="spellStart"/>
            <w:r w:rsidRPr="00B33BCD">
              <w:rPr>
                <w:color w:val="000000" w:themeColor="text1"/>
                <w:sz w:val="20"/>
                <w:szCs w:val="20"/>
                <w:u w:color="000000"/>
              </w:rPr>
              <w:t>Whatsapp</w:t>
            </w:r>
            <w:proofErr w:type="spellEnd"/>
            <w:r w:rsidRPr="00B33BCD">
              <w:rPr>
                <w:color w:val="000000" w:themeColor="text1"/>
                <w:sz w:val="20"/>
                <w:szCs w:val="20"/>
                <w:u w:color="000000"/>
              </w:rPr>
              <w:t xml:space="preserve"> with others on the scheme, for co</w:t>
            </w:r>
            <w:r w:rsidR="00AB4852">
              <w:rPr>
                <w:color w:val="000000" w:themeColor="text1"/>
                <w:sz w:val="20"/>
                <w:szCs w:val="20"/>
                <w:u w:color="000000"/>
              </w:rPr>
              <w:t>nfidential contact and support?</w:t>
            </w:r>
          </w:p>
          <w:p w:rsidR="00AB4852" w:rsidRPr="00B33BCD" w:rsidRDefault="00AB4852" w:rsidP="00B33BCD">
            <w:pPr>
              <w:pStyle w:val="Default"/>
              <w:rPr>
                <w:color w:val="000000" w:themeColor="text1"/>
                <w:sz w:val="20"/>
                <w:szCs w:val="20"/>
                <w:u w:color="000000"/>
              </w:rPr>
            </w:pPr>
            <w:r>
              <w:rPr>
                <w:color w:val="000000" w:themeColor="text1"/>
                <w:sz w:val="20"/>
                <w:szCs w:val="20"/>
                <w:u w:color="000000"/>
              </w:rPr>
              <w:t>Which days of the week do you work?</w:t>
            </w:r>
          </w:p>
        </w:tc>
        <w:tc>
          <w:tcPr>
            <w:tcW w:w="5918" w:type="dxa"/>
          </w:tcPr>
          <w:p w:rsidR="00B33BCD" w:rsidRPr="009C220D" w:rsidRDefault="00B33BCD" w:rsidP="001737CE">
            <w:pPr>
              <w:pStyle w:val="FieldText"/>
            </w:pPr>
          </w:p>
        </w:tc>
      </w:tr>
    </w:tbl>
    <w:p w:rsidR="00B33BCD" w:rsidRPr="00B33BCD" w:rsidRDefault="00B33BCD" w:rsidP="00B33BCD">
      <w:pPr>
        <w:rPr>
          <w:rFonts w:ascii="Helvetica Neue" w:eastAsia="Times New Roman" w:hAnsi="Helvetica Neue" w:cs="Arial Unicode MS"/>
          <w:b/>
          <w:bCs/>
          <w:color w:val="000000" w:themeColor="text1"/>
          <w:sz w:val="20"/>
          <w:szCs w:val="20"/>
          <w:u w:color="000000"/>
          <w:bdr w:val="none" w:sz="0" w:space="0" w:color="auto"/>
        </w:rPr>
      </w:pPr>
    </w:p>
    <w:tbl>
      <w:tblPr>
        <w:tblStyle w:val="MediumGrid1-Accent3"/>
        <w:tblW w:w="4993" w:type="pct"/>
        <w:tblLayout w:type="fixed"/>
        <w:tblLook w:val="0620" w:firstRow="1" w:lastRow="0" w:firstColumn="0" w:lastColumn="0" w:noHBand="1" w:noVBand="1"/>
      </w:tblPr>
      <w:tblGrid>
        <w:gridCol w:w="3936"/>
        <w:gridCol w:w="5904"/>
      </w:tblGrid>
      <w:tr w:rsidR="00B33BCD" w:rsidRPr="00B33BCD" w:rsidTr="00B33BCD">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1737CE">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Date of completed GP Training (The </w:t>
            </w:r>
            <w:proofErr w:type="spellStart"/>
            <w:r w:rsidRPr="00B33BCD">
              <w:rPr>
                <w:rFonts w:ascii="Helvetica Neue" w:hAnsi="Helvetica Neue" w:cs="Arial Unicode MS"/>
                <w:color w:val="000000" w:themeColor="text1"/>
                <w:sz w:val="20"/>
                <w:szCs w:val="20"/>
                <w:u w:color="000000"/>
              </w:rPr>
              <w:t>programme</w:t>
            </w:r>
            <w:proofErr w:type="spellEnd"/>
            <w:r w:rsidRPr="00B33BCD">
              <w:rPr>
                <w:rFonts w:ascii="Helvetica Neue" w:hAnsi="Helvetica Neue" w:cs="Arial Unicode MS"/>
                <w:color w:val="000000" w:themeColor="text1"/>
                <w:sz w:val="20"/>
                <w:szCs w:val="20"/>
                <w:u w:color="000000"/>
              </w:rPr>
              <w:t xml:space="preserve"> is open to any GP qualifying since November 2018 and working in substantive post in Somerset General Practice): </w:t>
            </w:r>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936"/>
        <w:gridCol w:w="5904"/>
      </w:tblGrid>
      <w:tr w:rsidR="00B33BCD" w:rsidRPr="005114CE" w:rsidTr="00B33BCD">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5114CE" w:rsidRDefault="00B33BCD" w:rsidP="00B33BCD">
            <w:r w:rsidRPr="00B33BCD">
              <w:rPr>
                <w:rFonts w:ascii="Helvetica Neue" w:hAnsi="Helvetica Neue" w:cs="Arial Unicode MS"/>
                <w:color w:val="000000" w:themeColor="text1"/>
                <w:sz w:val="20"/>
                <w:szCs w:val="20"/>
                <w:u w:color="000000"/>
              </w:rPr>
              <w:t xml:space="preserve">Would you be interested in linking up with other Fellowship </w:t>
            </w:r>
            <w:proofErr w:type="spellStart"/>
            <w:r w:rsidRPr="00B33BCD">
              <w:rPr>
                <w:rFonts w:ascii="Helvetica Neue" w:hAnsi="Helvetica Neue" w:cs="Arial Unicode MS"/>
                <w:color w:val="000000" w:themeColor="text1"/>
                <w:sz w:val="20"/>
                <w:szCs w:val="20"/>
                <w:u w:color="000000"/>
              </w:rPr>
              <w:t>programmes</w:t>
            </w:r>
            <w:proofErr w:type="spellEnd"/>
            <w:r w:rsidRPr="00B33BCD">
              <w:rPr>
                <w:rFonts w:ascii="Helvetica Neue" w:hAnsi="Helvetica Neue" w:cs="Arial Unicode MS"/>
                <w:color w:val="000000" w:themeColor="text1"/>
                <w:sz w:val="20"/>
                <w:szCs w:val="20"/>
                <w:u w:color="000000"/>
              </w:rPr>
              <w:t xml:space="preserve"> across the South West for shared remote learning and networking </w:t>
            </w:r>
            <w:proofErr w:type="gramStart"/>
            <w:r w:rsidRPr="00B33BCD">
              <w:rPr>
                <w:rFonts w:ascii="Helvetica Neue" w:hAnsi="Helvetica Neue" w:cs="Arial Unicode MS"/>
                <w:color w:val="000000" w:themeColor="text1"/>
                <w:sz w:val="20"/>
                <w:szCs w:val="20"/>
                <w:u w:color="000000"/>
              </w:rPr>
              <w:t>opportunities?:</w:t>
            </w:r>
            <w:proofErr w:type="gramEnd"/>
          </w:p>
        </w:tc>
        <w:tc>
          <w:tcPr>
            <w:tcW w:w="5904" w:type="dxa"/>
          </w:tcPr>
          <w:p w:rsidR="00B33BCD" w:rsidRPr="005114CE" w:rsidRDefault="00B33BCD" w:rsidP="001737CE">
            <w:pPr>
              <w:pStyle w:val="Checkbox"/>
            </w:pPr>
          </w:p>
        </w:tc>
      </w:tr>
    </w:tbl>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B33BCD" w:rsidRDefault="00B33BCD">
      <w:pPr>
        <w:pStyle w:val="Default"/>
        <w:rPr>
          <w:rFonts w:hint="eastAsia"/>
          <w:b/>
          <w:color w:val="2E7116" w:themeColor="accent3" w:themeShade="80"/>
          <w:sz w:val="24"/>
          <w:szCs w:val="24"/>
          <w:u w:color="000000"/>
          <w:lang w:val="en-US"/>
        </w:rPr>
      </w:pPr>
    </w:p>
    <w:p w:rsidR="00632F87" w:rsidRPr="002C46A9" w:rsidRDefault="00805D71">
      <w:pPr>
        <w:pStyle w:val="Default"/>
        <w:rPr>
          <w:rFonts w:hint="eastAsia"/>
          <w:b/>
          <w:iCs/>
          <w:sz w:val="24"/>
          <w:szCs w:val="24"/>
          <w:u w:val="single" w:color="000000"/>
          <w:lang w:val="en-US"/>
        </w:rPr>
      </w:pPr>
      <w:proofErr w:type="spellStart"/>
      <w:r w:rsidRPr="002C46A9">
        <w:rPr>
          <w:b/>
          <w:iCs/>
          <w:sz w:val="24"/>
          <w:szCs w:val="24"/>
          <w:u w:val="single" w:color="000000"/>
          <w:lang w:val="en-US"/>
        </w:rPr>
        <w:t>Programme</w:t>
      </w:r>
      <w:proofErr w:type="spellEnd"/>
      <w:r w:rsidRPr="002C46A9">
        <w:rPr>
          <w:b/>
          <w:iCs/>
          <w:sz w:val="24"/>
          <w:szCs w:val="24"/>
          <w:u w:val="single" w:color="000000"/>
          <w:lang w:val="en-US"/>
        </w:rPr>
        <w:t xml:space="preserve"> of learning and development</w:t>
      </w:r>
    </w:p>
    <w:p w:rsidR="00632F87" w:rsidRDefault="00632F87">
      <w:pPr>
        <w:pStyle w:val="Default"/>
        <w:rPr>
          <w:rFonts w:hint="eastAsia"/>
          <w:i/>
          <w:iCs/>
          <w:u w:val="single" w:color="000000"/>
          <w:lang w:val="en-US"/>
        </w:rPr>
      </w:pPr>
    </w:p>
    <w:p w:rsidR="00632F87" w:rsidRPr="002C46A9" w:rsidRDefault="00805D71">
      <w:pPr>
        <w:pStyle w:val="Default"/>
        <w:rPr>
          <w:rFonts w:hint="eastAsia"/>
          <w:sz w:val="20"/>
          <w:szCs w:val="20"/>
          <w:u w:color="000000"/>
          <w:lang w:val="en-US"/>
        </w:rPr>
      </w:pPr>
      <w:r w:rsidRPr="002C46A9">
        <w:rPr>
          <w:sz w:val="20"/>
          <w:szCs w:val="20"/>
          <w:u w:color="000000"/>
          <w:lang w:val="en-US"/>
        </w:rPr>
        <w:t xml:space="preserve">The </w:t>
      </w:r>
      <w:proofErr w:type="spellStart"/>
      <w:r w:rsidRPr="002C46A9">
        <w:rPr>
          <w:sz w:val="20"/>
          <w:szCs w:val="20"/>
          <w:u w:color="000000"/>
          <w:lang w:val="en-US"/>
        </w:rPr>
        <w:t>programme</w:t>
      </w:r>
      <w:proofErr w:type="spellEnd"/>
      <w:r w:rsidRPr="002C46A9">
        <w:rPr>
          <w:sz w:val="20"/>
          <w:szCs w:val="20"/>
          <w:u w:color="000000"/>
          <w:lang w:val="en-US"/>
        </w:rPr>
        <w:t xml:space="preserve"> will strive to help you develop the important clinical, management and professional skills and knowledge you need as a new GP, to include:</w:t>
      </w:r>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 xml:space="preserve">Monthly half day educational </w:t>
      </w:r>
      <w:proofErr w:type="spellStart"/>
      <w:r w:rsidRPr="002C46A9">
        <w:rPr>
          <w:sz w:val="20"/>
          <w:szCs w:val="20"/>
          <w:u w:color="000000"/>
          <w:lang w:val="en-US"/>
        </w:rPr>
        <w:t>programme</w:t>
      </w:r>
      <w:proofErr w:type="spellEnd"/>
    </w:p>
    <w:p w:rsidR="00632F87" w:rsidRPr="002C46A9" w:rsidRDefault="00805D71">
      <w:pPr>
        <w:pStyle w:val="Default"/>
        <w:numPr>
          <w:ilvl w:val="0"/>
          <w:numId w:val="2"/>
        </w:numPr>
        <w:rPr>
          <w:rFonts w:hint="eastAsia"/>
          <w:sz w:val="20"/>
          <w:szCs w:val="20"/>
          <w:u w:color="000000"/>
          <w:lang w:val="en-US"/>
        </w:rPr>
      </w:pPr>
      <w:r w:rsidRPr="002C46A9">
        <w:rPr>
          <w:sz w:val="20"/>
          <w:szCs w:val="20"/>
          <w:u w:color="000000"/>
          <w:lang w:val="en-US"/>
        </w:rPr>
        <w:t>Protected time for personal learning</w:t>
      </w:r>
    </w:p>
    <w:p w:rsidR="00632F87" w:rsidRPr="00B33BCD" w:rsidRDefault="00805D71" w:rsidP="00B33BCD">
      <w:pPr>
        <w:pStyle w:val="Default"/>
        <w:numPr>
          <w:ilvl w:val="0"/>
          <w:numId w:val="2"/>
        </w:numPr>
        <w:rPr>
          <w:rFonts w:hint="eastAsia"/>
          <w:sz w:val="20"/>
          <w:szCs w:val="20"/>
          <w:u w:color="000000"/>
          <w:lang w:val="en-US"/>
        </w:rPr>
      </w:pPr>
      <w:r w:rsidRPr="002C46A9">
        <w:rPr>
          <w:sz w:val="20"/>
          <w:szCs w:val="20"/>
          <w:u w:color="000000"/>
          <w:lang w:val="en-US"/>
        </w:rPr>
        <w:t>2 years free access to all SGPET activities including First 5 meetings, update courses, study days and online resources</w:t>
      </w:r>
    </w:p>
    <w:p w:rsidR="00B33BCD" w:rsidRDefault="00B33BCD">
      <w:pPr>
        <w:pStyle w:val="Default"/>
        <w:rPr>
          <w:rFonts w:hint="eastAsia"/>
          <w:b/>
          <w:color w:val="2E7116" w:themeColor="accent3" w:themeShade="80"/>
          <w:sz w:val="24"/>
          <w:szCs w:val="24"/>
          <w:u w:color="000000"/>
          <w:lang w:val="en-US"/>
        </w:rPr>
      </w:pPr>
    </w:p>
    <w:tbl>
      <w:tblPr>
        <w:tblStyle w:val="MediumGrid1-Accent3"/>
        <w:tblW w:w="5000" w:type="pct"/>
        <w:tblLayout w:type="fixed"/>
        <w:tblLook w:val="0620" w:firstRow="1" w:lastRow="0" w:firstColumn="0" w:lastColumn="0" w:noHBand="1" w:noVBand="1"/>
      </w:tblPr>
      <w:tblGrid>
        <w:gridCol w:w="3936"/>
        <w:gridCol w:w="5918"/>
      </w:tblGrid>
      <w:tr w:rsidR="00B33BCD" w:rsidRPr="00B33BCD"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Are there any subjects you would like to be covered as part of the educational </w:t>
            </w:r>
            <w:proofErr w:type="spellStart"/>
            <w:proofErr w:type="gramStart"/>
            <w:r w:rsidRPr="00B33BCD">
              <w:rPr>
                <w:color w:val="000000" w:themeColor="text1"/>
                <w:sz w:val="20"/>
                <w:szCs w:val="20"/>
                <w:u w:color="000000"/>
              </w:rPr>
              <w:t>programme</w:t>
            </w:r>
            <w:proofErr w:type="spellEnd"/>
            <w:r w:rsidRPr="00B33BCD">
              <w:rPr>
                <w:color w:val="000000" w:themeColor="text1"/>
                <w:sz w:val="20"/>
                <w:szCs w:val="20"/>
                <w:u w:color="000000"/>
              </w:rPr>
              <w:t>?:</w:t>
            </w:r>
            <w:proofErr w:type="gramEnd"/>
          </w:p>
        </w:tc>
        <w:tc>
          <w:tcPr>
            <w:tcW w:w="5918" w:type="dxa"/>
          </w:tcPr>
          <w:p w:rsidR="00B33BCD" w:rsidRPr="00B33BCD" w:rsidRDefault="00B33BCD" w:rsidP="001737CE">
            <w:pPr>
              <w:pStyle w:val="Default"/>
              <w:rPr>
                <w:color w:val="000000" w:themeColor="text1"/>
                <w:sz w:val="18"/>
                <w:szCs w:val="18"/>
                <w:u w:color="000000"/>
              </w:rPr>
            </w:pPr>
          </w:p>
        </w:tc>
      </w:tr>
    </w:tbl>
    <w:p w:rsidR="00B33BCD" w:rsidRPr="00B33BCD" w:rsidRDefault="00B33BCD" w:rsidP="00B33BC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themeColor="text1"/>
          <w:sz w:val="20"/>
          <w:szCs w:val="20"/>
          <w:u w:color="000000"/>
          <w:bdr w:val="none" w:sz="0" w:space="0" w:color="auto"/>
          <w:lang w:val="en-US" w:eastAsia="en-US"/>
        </w:rPr>
      </w:pPr>
    </w:p>
    <w:tbl>
      <w:tblPr>
        <w:tblStyle w:val="MediumGrid1-Accent3"/>
        <w:tblW w:w="5000" w:type="pct"/>
        <w:tblLayout w:type="fixed"/>
        <w:tblLook w:val="0620" w:firstRow="1" w:lastRow="0" w:firstColumn="0" w:lastColumn="0" w:noHBand="1" w:noVBand="1"/>
      </w:tblPr>
      <w:tblGrid>
        <w:gridCol w:w="3936"/>
        <w:gridCol w:w="5918"/>
      </w:tblGrid>
      <w:tr w:rsidR="00B33BCD" w:rsidRPr="00B33BCD"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1737CE">
            <w:pPr>
              <w:pStyle w:val="Default"/>
              <w:rPr>
                <w:color w:val="000000" w:themeColor="text1"/>
                <w:sz w:val="20"/>
                <w:szCs w:val="20"/>
                <w:u w:color="000000"/>
              </w:rPr>
            </w:pPr>
            <w:r w:rsidRPr="00B33BCD">
              <w:rPr>
                <w:color w:val="000000" w:themeColor="text1"/>
                <w:sz w:val="20"/>
                <w:szCs w:val="20"/>
                <w:u w:color="000000"/>
              </w:rPr>
              <w:t xml:space="preserve">Are there any resources, study days or courses that you would be keen to access during the Fellowship </w:t>
            </w:r>
            <w:proofErr w:type="spellStart"/>
            <w:proofErr w:type="gramStart"/>
            <w:r w:rsidRPr="00B33BCD">
              <w:rPr>
                <w:color w:val="000000" w:themeColor="text1"/>
                <w:sz w:val="20"/>
                <w:szCs w:val="20"/>
                <w:u w:color="000000"/>
              </w:rPr>
              <w:t>programme</w:t>
            </w:r>
            <w:proofErr w:type="spellEnd"/>
            <w:r w:rsidRPr="00B33BCD">
              <w:rPr>
                <w:color w:val="000000" w:themeColor="text1"/>
                <w:sz w:val="20"/>
                <w:szCs w:val="20"/>
                <w:u w:color="000000"/>
              </w:rPr>
              <w:t>?:</w:t>
            </w:r>
            <w:proofErr w:type="gramEnd"/>
          </w:p>
        </w:tc>
        <w:tc>
          <w:tcPr>
            <w:tcW w:w="5918" w:type="dxa"/>
          </w:tcPr>
          <w:p w:rsidR="00B33BCD" w:rsidRPr="00B33BCD" w:rsidRDefault="00B33BCD" w:rsidP="00B33BCD">
            <w:pPr>
              <w:pStyle w:val="Default"/>
              <w:rPr>
                <w:color w:val="000000" w:themeColor="text1"/>
                <w:sz w:val="20"/>
                <w:szCs w:val="20"/>
                <w:u w:color="000000"/>
              </w:rPr>
            </w:pPr>
          </w:p>
        </w:tc>
      </w:tr>
    </w:tbl>
    <w:p w:rsidR="00B33BCD" w:rsidRDefault="00B33BCD" w:rsidP="00B33BCD"/>
    <w:tbl>
      <w:tblPr>
        <w:tblStyle w:val="MediumGrid1-Accent3"/>
        <w:tblW w:w="5000" w:type="pct"/>
        <w:tblLayout w:type="fixed"/>
        <w:tblLook w:val="0620" w:firstRow="1" w:lastRow="0" w:firstColumn="0" w:lastColumn="0" w:noHBand="1" w:noVBand="1"/>
      </w:tblPr>
      <w:tblGrid>
        <w:gridCol w:w="3936"/>
        <w:gridCol w:w="5918"/>
      </w:tblGrid>
      <w:tr w:rsidR="00B33BCD" w:rsidRPr="005114CE" w:rsidTr="003D3CE3">
        <w:trPr>
          <w:cnfStyle w:val="100000000000" w:firstRow="1" w:lastRow="0" w:firstColumn="0" w:lastColumn="0" w:oddVBand="0" w:evenVBand="0" w:oddHBand="0" w:evenHBand="0" w:firstRowFirstColumn="0" w:firstRowLastColumn="0" w:lastRowFirstColumn="0" w:lastRowLastColumn="0"/>
          <w:trHeight w:val="288"/>
        </w:trPr>
        <w:tc>
          <w:tcPr>
            <w:tcW w:w="3936" w:type="dxa"/>
          </w:tcPr>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A First5 group provides a useful forum for confidential discussion and support, with other GPs in their first five years post qualification. Would you be interested in joining a First5 </w:t>
            </w:r>
            <w:proofErr w:type="gramStart"/>
            <w:r w:rsidRPr="00B33BCD">
              <w:rPr>
                <w:color w:val="000000" w:themeColor="text1"/>
                <w:sz w:val="20"/>
                <w:szCs w:val="20"/>
                <w:u w:color="000000"/>
              </w:rPr>
              <w:t>group?</w:t>
            </w:r>
            <w:r>
              <w:rPr>
                <w:color w:val="000000" w:themeColor="text1"/>
                <w:sz w:val="20"/>
                <w:szCs w:val="20"/>
                <w:u w:color="000000"/>
              </w:rPr>
              <w:t>:</w:t>
            </w:r>
            <w:proofErr w:type="gramEnd"/>
          </w:p>
          <w:p w:rsidR="00B33BCD" w:rsidRPr="00B33BCD" w:rsidRDefault="00B33BCD" w:rsidP="00B33BCD">
            <w:pPr>
              <w:pStyle w:val="Default"/>
              <w:rPr>
                <w:color w:val="000000" w:themeColor="text1"/>
                <w:sz w:val="20"/>
                <w:szCs w:val="20"/>
                <w:u w:color="000000"/>
              </w:rPr>
            </w:pPr>
            <w:r w:rsidRPr="00B33BCD">
              <w:rPr>
                <w:color w:val="000000" w:themeColor="text1"/>
                <w:sz w:val="20"/>
                <w:szCs w:val="20"/>
                <w:u w:color="000000"/>
              </w:rPr>
              <w:t xml:space="preserve">(First5 groups based in Taunton, </w:t>
            </w:r>
            <w:proofErr w:type="spellStart"/>
            <w:r w:rsidRPr="00B33BCD">
              <w:rPr>
                <w:color w:val="000000" w:themeColor="text1"/>
                <w:sz w:val="20"/>
                <w:szCs w:val="20"/>
                <w:u w:color="000000"/>
              </w:rPr>
              <w:t>Mendip</w:t>
            </w:r>
            <w:proofErr w:type="spellEnd"/>
            <w:r w:rsidRPr="00B33BCD">
              <w:rPr>
                <w:color w:val="000000" w:themeColor="text1"/>
                <w:sz w:val="20"/>
                <w:szCs w:val="20"/>
                <w:u w:color="000000"/>
              </w:rPr>
              <w:t xml:space="preserve"> or </w:t>
            </w:r>
            <w:proofErr w:type="spellStart"/>
            <w:r w:rsidRPr="00B33BCD">
              <w:rPr>
                <w:color w:val="000000" w:themeColor="text1"/>
                <w:sz w:val="20"/>
                <w:szCs w:val="20"/>
                <w:u w:color="000000"/>
              </w:rPr>
              <w:t>Yeovil</w:t>
            </w:r>
            <w:proofErr w:type="spellEnd"/>
            <w:r w:rsidRPr="00B33BCD">
              <w:rPr>
                <w:color w:val="000000" w:themeColor="text1"/>
                <w:sz w:val="20"/>
                <w:szCs w:val="20"/>
                <w:u w:color="000000"/>
              </w:rPr>
              <w:t>)</w:t>
            </w:r>
          </w:p>
        </w:tc>
        <w:tc>
          <w:tcPr>
            <w:tcW w:w="5918" w:type="dxa"/>
          </w:tcPr>
          <w:p w:rsidR="00B33BCD" w:rsidRPr="009C220D" w:rsidRDefault="00B33BCD" w:rsidP="001737CE">
            <w:pPr>
              <w:pStyle w:val="FieldText"/>
            </w:pPr>
          </w:p>
        </w:tc>
      </w:tr>
    </w:tbl>
    <w:p w:rsidR="00B33BCD" w:rsidRDefault="00B33BCD">
      <w:pPr>
        <w:pStyle w:val="Default"/>
        <w:rPr>
          <w:rFonts w:hint="eastAsia"/>
          <w:b/>
          <w:iCs/>
          <w:sz w:val="24"/>
          <w:szCs w:val="24"/>
          <w:u w:val="single" w:color="000000"/>
          <w:lang w:val="en-US"/>
        </w:rPr>
      </w:pPr>
    </w:p>
    <w:p w:rsidR="00632F87" w:rsidRPr="002C46A9" w:rsidRDefault="00805D71">
      <w:pPr>
        <w:pStyle w:val="Default"/>
        <w:rPr>
          <w:rFonts w:hint="eastAsia"/>
          <w:b/>
          <w:iCs/>
          <w:sz w:val="24"/>
          <w:szCs w:val="24"/>
          <w:u w:val="single" w:color="000000"/>
          <w:lang w:val="en-US"/>
        </w:rPr>
      </w:pPr>
      <w:r w:rsidRPr="002C46A9">
        <w:rPr>
          <w:b/>
          <w:iCs/>
          <w:sz w:val="24"/>
          <w:szCs w:val="24"/>
          <w:u w:val="single" w:color="000000"/>
          <w:lang w:val="en-US"/>
        </w:rPr>
        <w:t>Opportunities for portfolio working and career development</w:t>
      </w:r>
    </w:p>
    <w:p w:rsidR="00632F87" w:rsidRDefault="00632F87">
      <w:pPr>
        <w:pStyle w:val="Default"/>
        <w:rPr>
          <w:rFonts w:hint="eastAsia"/>
          <w:i/>
          <w:iCs/>
          <w:u w:val="single" w:color="000000"/>
          <w:lang w:val="en-US"/>
        </w:rPr>
      </w:pPr>
    </w:p>
    <w:p w:rsidR="00632F87" w:rsidRPr="002C46A9" w:rsidRDefault="00805D71">
      <w:pPr>
        <w:pStyle w:val="Default"/>
        <w:rPr>
          <w:rFonts w:hint="eastAsia"/>
          <w:i/>
          <w:iCs/>
          <w:sz w:val="20"/>
          <w:szCs w:val="20"/>
          <w:u w:val="single" w:color="000000"/>
          <w:lang w:val="en-US"/>
        </w:rPr>
      </w:pPr>
      <w:r w:rsidRPr="002C46A9">
        <w:rPr>
          <w:sz w:val="20"/>
          <w:szCs w:val="20"/>
          <w:u w:color="000000"/>
          <w:lang w:val="en-US"/>
        </w:rPr>
        <w:t xml:space="preserve">As a member of the scheme, you will be able to explore and experience opportunities for wider working beyond your practice, across the PCN or other sectors to help you develop additional skills and progress your career plans. </w:t>
      </w:r>
    </w:p>
    <w:p w:rsidR="00632F87" w:rsidRPr="00B33BCD" w:rsidRDefault="00632F87">
      <w:pPr>
        <w:pStyle w:val="Default"/>
        <w:rPr>
          <w:rFonts w:eastAsia="Times New Roman"/>
          <w:b/>
          <w:bCs/>
          <w:color w:val="000000" w:themeColor="text1"/>
          <w:sz w:val="20"/>
          <w:szCs w:val="20"/>
          <w:u w:color="000000"/>
          <w:bdr w:val="none" w:sz="0" w:space="0" w:color="auto"/>
          <w:lang w:val="en-US" w:eastAsia="en-US"/>
        </w:rPr>
      </w:pPr>
    </w:p>
    <w:tbl>
      <w:tblPr>
        <w:tblStyle w:val="MediumGrid1-Accent3"/>
        <w:tblW w:w="4993" w:type="pct"/>
        <w:tblLayout w:type="fixed"/>
        <w:tblLook w:val="0620" w:firstRow="1" w:lastRow="0" w:firstColumn="0" w:lastColumn="0" w:noHBand="1" w:noVBand="1"/>
      </w:tblPr>
      <w:tblGrid>
        <w:gridCol w:w="3936"/>
        <w:gridCol w:w="5904"/>
      </w:tblGrid>
      <w:tr w:rsidR="00B33BCD" w:rsidRPr="00B33BCD"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1737CE">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Do you have any plans or goals for project / quality improvement work within your </w:t>
            </w:r>
            <w:proofErr w:type="gramStart"/>
            <w:r w:rsidRPr="00B33BCD">
              <w:rPr>
                <w:rFonts w:ascii="Helvetica Neue" w:hAnsi="Helvetica Neue" w:cs="Arial Unicode MS"/>
                <w:color w:val="000000" w:themeColor="text1"/>
                <w:sz w:val="20"/>
                <w:szCs w:val="20"/>
                <w:u w:color="000000"/>
              </w:rPr>
              <w:t>practice?</w:t>
            </w:r>
            <w:r>
              <w:rPr>
                <w:rFonts w:ascii="Helvetica Neue" w:hAnsi="Helvetica Neue" w:cs="Arial Unicode MS"/>
                <w:color w:val="000000" w:themeColor="text1"/>
                <w:sz w:val="20"/>
                <w:szCs w:val="20"/>
                <w:u w:color="000000"/>
              </w:rPr>
              <w:t>:</w:t>
            </w:r>
            <w:proofErr w:type="gramEnd"/>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936"/>
        <w:gridCol w:w="5904"/>
      </w:tblGrid>
      <w:tr w:rsidR="00B33BCD" w:rsidRPr="005114CE"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Do you have any existing areas of interest you intend to continue alongside your routine clinical </w:t>
            </w:r>
            <w:proofErr w:type="gramStart"/>
            <w:r w:rsidRPr="00B33BCD">
              <w:rPr>
                <w:rFonts w:ascii="Helvetica Neue" w:hAnsi="Helvetica Neue" w:cs="Arial Unicode MS"/>
                <w:color w:val="000000" w:themeColor="text1"/>
                <w:sz w:val="20"/>
                <w:szCs w:val="20"/>
                <w:u w:color="000000"/>
              </w:rPr>
              <w:t>work?</w:t>
            </w:r>
            <w:r>
              <w:rPr>
                <w:rFonts w:ascii="Helvetica Neue" w:hAnsi="Helvetica Neue" w:cs="Arial Unicode MS"/>
                <w:color w:val="000000" w:themeColor="text1"/>
                <w:sz w:val="20"/>
                <w:szCs w:val="20"/>
                <w:u w:color="000000"/>
              </w:rPr>
              <w:t>:</w:t>
            </w:r>
            <w:proofErr w:type="gramEnd"/>
          </w:p>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For example, Minor surgery, Sports medicine, Coil/ implant fitting</w:t>
            </w:r>
          </w:p>
          <w:p w:rsidR="00B33BCD" w:rsidRPr="005114CE" w:rsidRDefault="00B33BCD" w:rsidP="001737CE"/>
        </w:tc>
        <w:tc>
          <w:tcPr>
            <w:tcW w:w="5904" w:type="dxa"/>
          </w:tcPr>
          <w:p w:rsidR="00B33BCD" w:rsidRPr="005114CE" w:rsidRDefault="00B33BCD" w:rsidP="001737CE">
            <w:pPr>
              <w:pStyle w:val="Checkbox"/>
            </w:pPr>
          </w:p>
        </w:tc>
      </w:tr>
    </w:tbl>
    <w:p w:rsidR="00B33BCD" w:rsidRDefault="00B33BCD">
      <w:pPr>
        <w:pStyle w:val="Default"/>
        <w:rPr>
          <w:rFonts w:hint="eastAsia"/>
          <w:b/>
          <w:color w:val="2E7116" w:themeColor="accent3" w:themeShade="80"/>
          <w:sz w:val="24"/>
          <w:szCs w:val="24"/>
          <w:u w:color="000000"/>
          <w:lang w:val="en-US"/>
        </w:rPr>
      </w:pPr>
    </w:p>
    <w:tbl>
      <w:tblPr>
        <w:tblStyle w:val="MediumGrid1-Accent3"/>
        <w:tblW w:w="4993" w:type="pct"/>
        <w:tblLayout w:type="fixed"/>
        <w:tblLook w:val="0620" w:firstRow="1" w:lastRow="0" w:firstColumn="0" w:lastColumn="0" w:noHBand="1" w:noVBand="1"/>
      </w:tblPr>
      <w:tblGrid>
        <w:gridCol w:w="3936"/>
        <w:gridCol w:w="5904"/>
      </w:tblGrid>
      <w:tr w:rsidR="00B33BCD" w:rsidRPr="00B33BCD"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 xml:space="preserve">Are there any skills or areas of interest you are keen to further develop or look into? </w:t>
            </w:r>
          </w:p>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For example, teaching medical students, being a GPWSI, learning how to supervise new roles, joint injections, being able to get away from work on time!..</w:t>
            </w:r>
          </w:p>
        </w:tc>
        <w:tc>
          <w:tcPr>
            <w:tcW w:w="5904" w:type="dxa"/>
          </w:tcPr>
          <w:p w:rsidR="00B33BCD" w:rsidRPr="00B33BCD" w:rsidRDefault="00B33BCD" w:rsidP="001737CE">
            <w:pPr>
              <w:pStyle w:val="Checkbox"/>
              <w:rPr>
                <w:rFonts w:ascii="Helvetica Neue" w:hAnsi="Helvetica Neue" w:cs="Arial Unicode MS"/>
                <w:color w:val="000000" w:themeColor="text1"/>
                <w:sz w:val="20"/>
                <w:szCs w:val="20"/>
                <w:u w:color="000000"/>
              </w:rPr>
            </w:pPr>
          </w:p>
        </w:tc>
      </w:tr>
    </w:tbl>
    <w:p w:rsidR="00B33BCD" w:rsidRDefault="00B33BCD" w:rsidP="00B33BCD"/>
    <w:tbl>
      <w:tblPr>
        <w:tblStyle w:val="MediumGrid1-Accent3"/>
        <w:tblW w:w="4993" w:type="pct"/>
        <w:tblLayout w:type="fixed"/>
        <w:tblLook w:val="0620" w:firstRow="1" w:lastRow="0" w:firstColumn="0" w:lastColumn="0" w:noHBand="1" w:noVBand="1"/>
      </w:tblPr>
      <w:tblGrid>
        <w:gridCol w:w="3936"/>
        <w:gridCol w:w="5904"/>
      </w:tblGrid>
      <w:tr w:rsidR="00B33BCD" w:rsidRPr="005114CE" w:rsidTr="003D3CE3">
        <w:trPr>
          <w:cnfStyle w:val="100000000000" w:firstRow="1" w:lastRow="0" w:firstColumn="0" w:lastColumn="0" w:oddVBand="0" w:evenVBand="0" w:oddHBand="0" w:evenHBand="0" w:firstRowFirstColumn="0" w:firstRowLastColumn="0" w:lastRowFirstColumn="0" w:lastRowLastColumn="0"/>
        </w:trPr>
        <w:tc>
          <w:tcPr>
            <w:tcW w:w="3936" w:type="dxa"/>
          </w:tcPr>
          <w:p w:rsidR="00B33BCD" w:rsidRPr="00B33BCD" w:rsidRDefault="00B33BCD" w:rsidP="00B33BCD">
            <w:pPr>
              <w:rPr>
                <w:rFonts w:ascii="Helvetica Neue" w:hAnsi="Helvetica Neue" w:cs="Arial Unicode MS"/>
                <w:color w:val="000000" w:themeColor="text1"/>
                <w:sz w:val="20"/>
                <w:szCs w:val="20"/>
                <w:u w:color="000000"/>
              </w:rPr>
            </w:pPr>
            <w:r w:rsidRPr="00B33BCD">
              <w:rPr>
                <w:rFonts w:ascii="Helvetica Neue" w:hAnsi="Helvetica Neue" w:cs="Arial Unicode MS"/>
                <w:color w:val="000000" w:themeColor="text1"/>
                <w:sz w:val="20"/>
                <w:szCs w:val="20"/>
                <w:u w:color="000000"/>
              </w:rPr>
              <w:t>Do you have any career aspirations you are keen to explore further?</w:t>
            </w:r>
          </w:p>
        </w:tc>
        <w:tc>
          <w:tcPr>
            <w:tcW w:w="5904" w:type="dxa"/>
          </w:tcPr>
          <w:p w:rsidR="00B33BCD" w:rsidRPr="005114CE" w:rsidRDefault="00B33BCD" w:rsidP="001737CE">
            <w:pPr>
              <w:pStyle w:val="Checkbox"/>
            </w:pPr>
          </w:p>
        </w:tc>
      </w:tr>
    </w:tbl>
    <w:p w:rsidR="002C46A9" w:rsidRPr="00B33BCD" w:rsidRDefault="002C46A9">
      <w:pPr>
        <w:pStyle w:val="Default"/>
        <w:rPr>
          <w:rFonts w:hint="eastAsia"/>
          <w:b/>
          <w:sz w:val="23"/>
          <w:szCs w:val="23"/>
        </w:rPr>
      </w:pPr>
    </w:p>
    <w:sectPr w:rsidR="002C46A9" w:rsidRPr="00B33BC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44D" w:rsidRDefault="0063444D">
      <w:r>
        <w:separator/>
      </w:r>
    </w:p>
  </w:endnote>
  <w:endnote w:type="continuationSeparator" w:id="0">
    <w:p w:rsidR="0063444D" w:rsidRDefault="0063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6F" w:rsidRDefault="001C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BCD" w:rsidRPr="00B33BCD" w:rsidRDefault="00B33BCD" w:rsidP="00B33BCD">
    <w:pPr>
      <w:pStyle w:val="Default"/>
      <w:rPr>
        <w:rFonts w:hint="eastAsia"/>
        <w:b/>
        <w:sz w:val="23"/>
        <w:szCs w:val="23"/>
      </w:rPr>
    </w:pPr>
    <w:r w:rsidRPr="00B33BCD">
      <w:rPr>
        <w:b/>
        <w:sz w:val="23"/>
        <w:szCs w:val="23"/>
      </w:rPr>
      <w:t xml:space="preserve">Dr </w:t>
    </w:r>
    <w:r w:rsidR="001C796F">
      <w:rPr>
        <w:b/>
        <w:sz w:val="23"/>
        <w:szCs w:val="23"/>
      </w:rPr>
      <w:t>Catherine Ievers</w:t>
    </w:r>
    <w:r w:rsidRPr="00B33BCD">
      <w:rPr>
        <w:b/>
        <w:sz w:val="23"/>
        <w:szCs w:val="23"/>
      </w:rPr>
      <w:t xml:space="preserve"> and Dr Martyn Hughes</w:t>
    </w:r>
  </w:p>
  <w:p w:rsidR="00B33BCD" w:rsidRPr="00B33BCD" w:rsidRDefault="00B33BCD" w:rsidP="00B33BCD">
    <w:pPr>
      <w:pStyle w:val="Default"/>
      <w:rPr>
        <w:rFonts w:hint="eastAsia"/>
        <w:b/>
        <w:sz w:val="23"/>
        <w:szCs w:val="23"/>
      </w:rPr>
    </w:pPr>
    <w:r w:rsidRPr="00B33BCD">
      <w:rPr>
        <w:b/>
        <w:sz w:val="23"/>
        <w:szCs w:val="23"/>
      </w:rPr>
      <w:t>Somerset Training Hub</w:t>
    </w:r>
  </w:p>
  <w:p w:rsidR="00B33BCD" w:rsidRDefault="00B33BCD">
    <w:pPr>
      <w:pStyle w:val="Footer"/>
    </w:pPr>
  </w:p>
  <w:p w:rsidR="00632F87" w:rsidRDefault="00632F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6F" w:rsidRDefault="001C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44D" w:rsidRDefault="0063444D">
      <w:r>
        <w:separator/>
      </w:r>
    </w:p>
  </w:footnote>
  <w:footnote w:type="continuationSeparator" w:id="0">
    <w:p w:rsidR="0063444D" w:rsidRDefault="0063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6F" w:rsidRDefault="001C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6F" w:rsidRDefault="001C7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6F" w:rsidRDefault="001C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4B2A"/>
    <w:multiLevelType w:val="hybridMultilevel"/>
    <w:tmpl w:val="9F52A8F2"/>
    <w:styleLink w:val="Bullet"/>
    <w:lvl w:ilvl="0" w:tplc="B7C6CE50">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94D78C">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70E00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988B912">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E0A8BC">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EE534A">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4CA41C">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12B84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6706E6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FEF2DCE"/>
    <w:multiLevelType w:val="hybridMultilevel"/>
    <w:tmpl w:val="9F52A8F2"/>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87"/>
    <w:rsid w:val="000C3BC0"/>
    <w:rsid w:val="001C796F"/>
    <w:rsid w:val="002C46A9"/>
    <w:rsid w:val="003D3CE3"/>
    <w:rsid w:val="00450266"/>
    <w:rsid w:val="004B0789"/>
    <w:rsid w:val="004B3F5A"/>
    <w:rsid w:val="00632F87"/>
    <w:rsid w:val="0063444D"/>
    <w:rsid w:val="00653A2E"/>
    <w:rsid w:val="00805D71"/>
    <w:rsid w:val="00AB4852"/>
    <w:rsid w:val="00B33BCD"/>
    <w:rsid w:val="00C350F6"/>
    <w:rsid w:val="00FA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EA457-9BBD-4E20-8089-6F700437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3BCD"/>
    <w:rPr>
      <w:sz w:val="24"/>
      <w:szCs w:val="24"/>
      <w:lang w:val="en-US" w:eastAsia="en-US"/>
    </w:rPr>
  </w:style>
  <w:style w:type="paragraph" w:styleId="Heading2">
    <w:name w:val="heading 2"/>
    <w:basedOn w:val="Normal"/>
    <w:next w:val="Normal"/>
    <w:link w:val="Heading2Char"/>
    <w:qFormat/>
    <w:rsid w:val="00B33BC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595959" w:themeFill="text1" w:themeFillTint="A6"/>
      <w:spacing w:before="200"/>
      <w:jc w:val="center"/>
      <w:outlineLvl w:val="1"/>
    </w:pPr>
    <w:rPr>
      <w:rFonts w:asciiTheme="majorHAnsi" w:eastAsia="Times New Roman" w:hAnsiTheme="majorHAnsi"/>
      <w:b/>
      <w:color w:val="FFFFFF" w:themeColor="background1"/>
      <w:sz w:val="22"/>
      <w:bdr w:val="none" w:sz="0" w:space="0" w:color="auto"/>
    </w:rPr>
  </w:style>
  <w:style w:type="paragraph" w:styleId="Heading3">
    <w:name w:val="heading 3"/>
    <w:basedOn w:val="Normal"/>
    <w:next w:val="Normal"/>
    <w:link w:val="Heading3Char"/>
    <w:qFormat/>
    <w:rsid w:val="00B33BCD"/>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inorHAnsi" w:eastAsia="Times New Roman" w:hAnsiTheme="minorHAnsi"/>
      <w:i/>
      <w:sz w:val="16"/>
      <w:bdr w:val="none" w:sz="0" w:space="0" w:color="auto"/>
    </w:rPr>
  </w:style>
  <w:style w:type="paragraph" w:styleId="Heading4">
    <w:name w:val="heading 4"/>
    <w:basedOn w:val="Normal"/>
    <w:next w:val="Normal"/>
    <w:link w:val="Heading4Char"/>
    <w:uiPriority w:val="9"/>
    <w:unhideWhenUsed/>
    <w:qFormat/>
    <w:rsid w:val="00B33BCD"/>
    <w:pPr>
      <w:pBdr>
        <w:top w:val="none" w:sz="0" w:space="0" w:color="auto"/>
        <w:left w:val="none" w:sz="0" w:space="0" w:color="auto"/>
        <w:bottom w:val="none" w:sz="0" w:space="0" w:color="auto"/>
        <w:right w:val="none" w:sz="0" w:space="0" w:color="auto"/>
        <w:between w:val="none" w:sz="0" w:space="0" w:color="auto"/>
        <w:bar w:val="none" w:sz="0" w:color="auto"/>
      </w:pBdr>
      <w:jc w:val="right"/>
      <w:outlineLvl w:val="3"/>
    </w:pPr>
    <w:rPr>
      <w:rFonts w:asciiTheme="minorHAnsi" w:eastAsia="Times New Roman" w:hAnsiTheme="minorHAnsi"/>
      <w:sz w:val="19"/>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eading2Char">
    <w:name w:val="Heading 2 Char"/>
    <w:basedOn w:val="DefaultParagraphFont"/>
    <w:link w:val="Heading2"/>
    <w:rsid w:val="00B33BCD"/>
    <w:rPr>
      <w:rFonts w:asciiTheme="majorHAnsi" w:eastAsia="Times New Roman" w:hAnsiTheme="majorHAnsi"/>
      <w:b/>
      <w:color w:val="FFFFFF" w:themeColor="background1"/>
      <w:sz w:val="22"/>
      <w:szCs w:val="24"/>
      <w:bdr w:val="none" w:sz="0" w:space="0" w:color="auto"/>
      <w:shd w:val="clear" w:color="auto" w:fill="595959" w:themeFill="text1" w:themeFillTint="A6"/>
      <w:lang w:val="en-US" w:eastAsia="en-US"/>
    </w:rPr>
  </w:style>
  <w:style w:type="character" w:customStyle="1" w:styleId="Heading3Char">
    <w:name w:val="Heading 3 Char"/>
    <w:basedOn w:val="DefaultParagraphFont"/>
    <w:link w:val="Heading3"/>
    <w:rsid w:val="00B33BCD"/>
    <w:rPr>
      <w:rFonts w:asciiTheme="minorHAnsi" w:eastAsia="Times New Roman" w:hAnsiTheme="minorHAnsi"/>
      <w:i/>
      <w:sz w:val="16"/>
      <w:szCs w:val="24"/>
      <w:bdr w:val="none" w:sz="0" w:space="0" w:color="auto"/>
      <w:lang w:val="en-US" w:eastAsia="en-US"/>
    </w:rPr>
  </w:style>
  <w:style w:type="character" w:customStyle="1" w:styleId="Heading4Char">
    <w:name w:val="Heading 4 Char"/>
    <w:basedOn w:val="DefaultParagraphFont"/>
    <w:link w:val="Heading4"/>
    <w:uiPriority w:val="9"/>
    <w:rsid w:val="00B33BCD"/>
    <w:rPr>
      <w:rFonts w:asciiTheme="minorHAnsi" w:eastAsia="Times New Roman" w:hAnsiTheme="minorHAnsi"/>
      <w:sz w:val="19"/>
      <w:szCs w:val="24"/>
      <w:bdr w:val="none" w:sz="0" w:space="0" w:color="auto"/>
      <w:lang w:val="en-US" w:eastAsia="en-US"/>
    </w:rPr>
  </w:style>
  <w:style w:type="paragraph" w:customStyle="1" w:styleId="Checkbox">
    <w:name w:val="Checkbox"/>
    <w:basedOn w:val="Normal"/>
    <w:next w:val="Normal"/>
    <w:qFormat/>
    <w:rsid w:val="00B33BC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imes New Roman" w:hAnsiTheme="minorHAnsi"/>
      <w:sz w:val="17"/>
      <w:szCs w:val="19"/>
      <w:bdr w:val="none" w:sz="0" w:space="0" w:color="auto"/>
    </w:rPr>
  </w:style>
  <w:style w:type="paragraph" w:customStyle="1" w:styleId="FieldText">
    <w:name w:val="Field Text"/>
    <w:basedOn w:val="Normal"/>
    <w:link w:val="FieldTextChar"/>
    <w:qFormat/>
    <w:rsid w:val="00B33BC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b/>
      <w:sz w:val="19"/>
      <w:szCs w:val="19"/>
      <w:bdr w:val="none" w:sz="0" w:space="0" w:color="auto"/>
    </w:rPr>
  </w:style>
  <w:style w:type="character" w:customStyle="1" w:styleId="FieldTextChar">
    <w:name w:val="Field Text Char"/>
    <w:basedOn w:val="DefaultParagraphFont"/>
    <w:link w:val="FieldText"/>
    <w:rsid w:val="00B33BCD"/>
    <w:rPr>
      <w:rFonts w:asciiTheme="minorHAnsi" w:eastAsia="Times New Roman" w:hAnsiTheme="minorHAnsi"/>
      <w:b/>
      <w:sz w:val="19"/>
      <w:szCs w:val="19"/>
      <w:bdr w:val="none" w:sz="0" w:space="0" w:color="auto"/>
      <w:lang w:val="en-US" w:eastAsia="en-US"/>
    </w:rPr>
  </w:style>
  <w:style w:type="table" w:styleId="MediumGrid1-Accent3">
    <w:name w:val="Medium Grid 1 Accent 3"/>
    <w:basedOn w:val="TableNormal"/>
    <w:uiPriority w:val="67"/>
    <w:rsid w:val="00B33B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StyleRowBandSize w:val="1"/>
      <w:tblStyleColBandSize w:val="1"/>
      <w:tblBorders>
        <w:top w:val="single" w:sz="8" w:space="0" w:color="88E168" w:themeColor="accent3" w:themeTint="BF"/>
        <w:left w:val="single" w:sz="8" w:space="0" w:color="88E168" w:themeColor="accent3" w:themeTint="BF"/>
        <w:bottom w:val="single" w:sz="8" w:space="0" w:color="88E168" w:themeColor="accent3" w:themeTint="BF"/>
        <w:right w:val="single" w:sz="8" w:space="0" w:color="88E168" w:themeColor="accent3" w:themeTint="BF"/>
        <w:insideH w:val="single" w:sz="8" w:space="0" w:color="88E168" w:themeColor="accent3" w:themeTint="BF"/>
        <w:insideV w:val="single" w:sz="8" w:space="0" w:color="88E168" w:themeColor="accent3" w:themeTint="BF"/>
      </w:tblBorders>
    </w:tblPr>
    <w:tcPr>
      <w:shd w:val="clear" w:color="auto" w:fill="D7F5CD" w:themeFill="accent3" w:themeFillTint="3F"/>
    </w:tcPr>
    <w:tblStylePr w:type="firstRow">
      <w:rPr>
        <w:b/>
        <w:bCs/>
      </w:rPr>
    </w:tblStylePr>
    <w:tblStylePr w:type="lastRow">
      <w:rPr>
        <w:b/>
        <w:bCs/>
      </w:rPr>
      <w:tblPr/>
      <w:tcPr>
        <w:tcBorders>
          <w:top w:val="single" w:sz="18" w:space="0" w:color="88E168" w:themeColor="accent3" w:themeTint="BF"/>
        </w:tcBorders>
      </w:tcPr>
    </w:tblStylePr>
    <w:tblStylePr w:type="firstCol">
      <w:rPr>
        <w:b/>
        <w:bCs/>
      </w:rPr>
    </w:tblStylePr>
    <w:tblStylePr w:type="lastCol">
      <w:rPr>
        <w:b/>
        <w:bCs/>
      </w:rPr>
    </w:tblStylePr>
    <w:tblStylePr w:type="band1Vert">
      <w:tblPr/>
      <w:tcPr>
        <w:shd w:val="clear" w:color="auto" w:fill="AFEB9A" w:themeFill="accent3" w:themeFillTint="7F"/>
      </w:tcPr>
    </w:tblStylePr>
    <w:tblStylePr w:type="band1Horz">
      <w:tblPr/>
      <w:tcPr>
        <w:shd w:val="clear" w:color="auto" w:fill="AFEB9A" w:themeFill="accent3" w:themeFillTint="7F"/>
      </w:tcPr>
    </w:tblStylePr>
  </w:style>
  <w:style w:type="paragraph" w:styleId="Header">
    <w:name w:val="header"/>
    <w:basedOn w:val="Normal"/>
    <w:link w:val="HeaderChar"/>
    <w:uiPriority w:val="99"/>
    <w:unhideWhenUsed/>
    <w:rsid w:val="00B33BCD"/>
    <w:pPr>
      <w:tabs>
        <w:tab w:val="center" w:pos="4513"/>
        <w:tab w:val="right" w:pos="9026"/>
      </w:tabs>
    </w:pPr>
  </w:style>
  <w:style w:type="character" w:customStyle="1" w:styleId="HeaderChar">
    <w:name w:val="Header Char"/>
    <w:basedOn w:val="DefaultParagraphFont"/>
    <w:link w:val="Header"/>
    <w:uiPriority w:val="99"/>
    <w:rsid w:val="00B33BCD"/>
    <w:rPr>
      <w:sz w:val="24"/>
      <w:szCs w:val="24"/>
      <w:lang w:val="en-US" w:eastAsia="en-US"/>
    </w:rPr>
  </w:style>
  <w:style w:type="paragraph" w:styleId="Footer">
    <w:name w:val="footer"/>
    <w:basedOn w:val="Normal"/>
    <w:link w:val="FooterChar"/>
    <w:uiPriority w:val="99"/>
    <w:unhideWhenUsed/>
    <w:rsid w:val="00B33BCD"/>
    <w:pPr>
      <w:tabs>
        <w:tab w:val="center" w:pos="4513"/>
        <w:tab w:val="right" w:pos="9026"/>
      </w:tabs>
    </w:pPr>
  </w:style>
  <w:style w:type="character" w:customStyle="1" w:styleId="FooterChar">
    <w:name w:val="Footer Char"/>
    <w:basedOn w:val="DefaultParagraphFont"/>
    <w:link w:val="Footer"/>
    <w:uiPriority w:val="99"/>
    <w:rsid w:val="00B33BCD"/>
    <w:rPr>
      <w:sz w:val="24"/>
      <w:szCs w:val="24"/>
      <w:lang w:val="en-US" w:eastAsia="en-US"/>
    </w:rPr>
  </w:style>
  <w:style w:type="paragraph" w:styleId="BalloonText">
    <w:name w:val="Balloon Text"/>
    <w:basedOn w:val="Normal"/>
    <w:link w:val="BalloonTextChar"/>
    <w:uiPriority w:val="99"/>
    <w:semiHidden/>
    <w:unhideWhenUsed/>
    <w:rsid w:val="00B33BCD"/>
    <w:rPr>
      <w:rFonts w:ascii="Tahoma" w:hAnsi="Tahoma" w:cs="Tahoma"/>
      <w:sz w:val="16"/>
      <w:szCs w:val="16"/>
    </w:rPr>
  </w:style>
  <w:style w:type="character" w:customStyle="1" w:styleId="BalloonTextChar">
    <w:name w:val="Balloon Text Char"/>
    <w:basedOn w:val="DefaultParagraphFont"/>
    <w:link w:val="BalloonText"/>
    <w:uiPriority w:val="99"/>
    <w:semiHidden/>
    <w:rsid w:val="00B33BC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Courcy</dc:creator>
  <cp:lastModifiedBy>Johns Sarah (Somerset Local Medical Committee)</cp:lastModifiedBy>
  <cp:revision>2</cp:revision>
  <dcterms:created xsi:type="dcterms:W3CDTF">2022-02-03T09:22:00Z</dcterms:created>
  <dcterms:modified xsi:type="dcterms:W3CDTF">2022-02-03T09:22:00Z</dcterms:modified>
</cp:coreProperties>
</file>