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81F" w:rsidRPr="003B26A1" w:rsidRDefault="001C4268" w:rsidP="00D94C5D">
      <w:pPr>
        <w:jc w:val="center"/>
        <w:rPr>
          <w:b/>
          <w:sz w:val="24"/>
          <w:szCs w:val="24"/>
        </w:rPr>
      </w:pPr>
      <w:r w:rsidRPr="003B26A1">
        <w:rPr>
          <w:b/>
          <w:sz w:val="24"/>
          <w:szCs w:val="24"/>
        </w:rPr>
        <w:t>CPD FUNDING</w:t>
      </w:r>
      <w:r w:rsidR="001F0931" w:rsidRPr="003B26A1">
        <w:rPr>
          <w:b/>
          <w:sz w:val="24"/>
          <w:szCs w:val="24"/>
        </w:rPr>
        <w:t xml:space="preserve"> ALLOCATION 2021-22</w:t>
      </w:r>
      <w:r w:rsidR="00D94C5D">
        <w:rPr>
          <w:b/>
          <w:sz w:val="24"/>
          <w:szCs w:val="24"/>
        </w:rPr>
        <w:t xml:space="preserve"> and NEW FUNDING FOR ADVANCED PRACTITIONER</w:t>
      </w:r>
      <w:r w:rsidRPr="003B26A1">
        <w:rPr>
          <w:b/>
          <w:sz w:val="24"/>
          <w:szCs w:val="24"/>
        </w:rPr>
        <w:t xml:space="preserve"> </w:t>
      </w:r>
      <w:r w:rsidR="00D94C5D">
        <w:rPr>
          <w:b/>
          <w:sz w:val="24"/>
          <w:szCs w:val="24"/>
        </w:rPr>
        <w:t xml:space="preserve">TRAINEES VERY </w:t>
      </w:r>
      <w:r w:rsidRPr="003B26A1">
        <w:rPr>
          <w:b/>
          <w:sz w:val="24"/>
          <w:szCs w:val="24"/>
        </w:rPr>
        <w:t xml:space="preserve">IMPORTANT INFORMATION FOR PRACTICES </w:t>
      </w:r>
      <w:r w:rsidR="00E43426" w:rsidRPr="003B26A1">
        <w:rPr>
          <w:b/>
          <w:sz w:val="24"/>
          <w:szCs w:val="24"/>
        </w:rPr>
        <w:t>AND PCN MANAGERS</w:t>
      </w:r>
      <w:r w:rsidR="001F0931" w:rsidRPr="003B26A1">
        <w:rPr>
          <w:b/>
          <w:sz w:val="24"/>
          <w:szCs w:val="24"/>
        </w:rPr>
        <w:t>!</w:t>
      </w:r>
    </w:p>
    <w:p w:rsidR="00024E95" w:rsidRPr="00024E95" w:rsidRDefault="00024E95" w:rsidP="007355D0">
      <w:pPr>
        <w:pStyle w:val="xmsonormal"/>
        <w:numPr>
          <w:ilvl w:val="0"/>
          <w:numId w:val="1"/>
        </w:numPr>
        <w:ind w:left="284" w:hanging="284"/>
        <w:rPr>
          <w:rFonts w:ascii="Segoe UI" w:hAnsi="Segoe UI" w:cs="Segoe UI"/>
          <w:b/>
          <w:color w:val="201F1E"/>
          <w:sz w:val="23"/>
          <w:szCs w:val="23"/>
        </w:rPr>
      </w:pPr>
      <w:bookmarkStart w:id="0" w:name="_GoBack"/>
      <w:bookmarkEnd w:id="0"/>
      <w:r w:rsidRPr="00024E95">
        <w:rPr>
          <w:rFonts w:ascii="Segoe UI" w:hAnsi="Segoe UI" w:cs="Segoe UI"/>
          <w:b/>
          <w:color w:val="201F1E"/>
          <w:sz w:val="23"/>
          <w:szCs w:val="23"/>
        </w:rPr>
        <w:t>CPD FUNDING</w:t>
      </w:r>
      <w:r w:rsidR="000C7F09">
        <w:rPr>
          <w:rFonts w:ascii="Segoe UI" w:hAnsi="Segoe UI" w:cs="Segoe UI"/>
          <w:b/>
          <w:color w:val="201F1E"/>
          <w:sz w:val="23"/>
          <w:szCs w:val="23"/>
        </w:rPr>
        <w:t xml:space="preserve"> – responses please by 12</w:t>
      </w:r>
      <w:r w:rsidR="000C7F09" w:rsidRPr="000C7F09">
        <w:rPr>
          <w:rFonts w:ascii="Segoe UI" w:hAnsi="Segoe UI" w:cs="Segoe UI"/>
          <w:b/>
          <w:color w:val="201F1E"/>
          <w:sz w:val="23"/>
          <w:szCs w:val="23"/>
          <w:vertAlign w:val="superscript"/>
        </w:rPr>
        <w:t>th</w:t>
      </w:r>
      <w:r w:rsidR="000C7F09">
        <w:rPr>
          <w:rFonts w:ascii="Segoe UI" w:hAnsi="Segoe UI" w:cs="Segoe UI"/>
          <w:b/>
          <w:color w:val="201F1E"/>
          <w:sz w:val="23"/>
          <w:szCs w:val="23"/>
        </w:rPr>
        <w:t xml:space="preserve"> July 2021 to </w:t>
      </w:r>
      <w:hyperlink r:id="rId6" w:history="1">
        <w:r w:rsidR="000C7F09" w:rsidRPr="00372C68">
          <w:rPr>
            <w:rStyle w:val="Hyperlink"/>
            <w:rFonts w:ascii="Segoe UI" w:hAnsi="Segoe UI" w:cs="Segoe UI"/>
            <w:b/>
            <w:sz w:val="23"/>
            <w:szCs w:val="23"/>
          </w:rPr>
          <w:t>carol.hobbs4@nhs.net</w:t>
        </w:r>
      </w:hyperlink>
      <w:r w:rsidR="000C7F09">
        <w:rPr>
          <w:rFonts w:ascii="Segoe UI" w:hAnsi="Segoe UI" w:cs="Segoe UI"/>
          <w:b/>
          <w:color w:val="201F1E"/>
          <w:sz w:val="23"/>
          <w:szCs w:val="23"/>
        </w:rPr>
        <w:t xml:space="preserve"> </w:t>
      </w:r>
    </w:p>
    <w:p w:rsidR="00155507" w:rsidRPr="00D47293" w:rsidRDefault="001C4268" w:rsidP="001C4268">
      <w:pPr>
        <w:pStyle w:val="xmsonormal"/>
        <w:rPr>
          <w:rFonts w:asciiTheme="minorHAnsi" w:hAnsiTheme="minorHAnsi" w:cs="Segoe UI"/>
          <w:color w:val="201F1E"/>
          <w:sz w:val="22"/>
          <w:szCs w:val="22"/>
        </w:rPr>
      </w:pPr>
      <w:r w:rsidRPr="00D47293">
        <w:rPr>
          <w:rFonts w:asciiTheme="minorHAnsi" w:hAnsiTheme="minorHAnsi" w:cs="Segoe UI"/>
          <w:color w:val="201F1E"/>
          <w:sz w:val="22"/>
          <w:szCs w:val="22"/>
        </w:rPr>
        <w:t>P</w:t>
      </w:r>
      <w:r w:rsidR="00C3481F" w:rsidRPr="00D47293">
        <w:rPr>
          <w:rFonts w:asciiTheme="minorHAnsi" w:hAnsiTheme="minorHAnsi" w:cs="Segoe UI"/>
          <w:color w:val="201F1E"/>
          <w:sz w:val="22"/>
          <w:szCs w:val="22"/>
        </w:rPr>
        <w:t xml:space="preserve">CNs can now access </w:t>
      </w:r>
      <w:r w:rsidRPr="00D47293">
        <w:rPr>
          <w:rFonts w:asciiTheme="minorHAnsi" w:hAnsiTheme="minorHAnsi" w:cs="Segoe UI"/>
          <w:color w:val="201F1E"/>
          <w:sz w:val="22"/>
          <w:szCs w:val="22"/>
        </w:rPr>
        <w:t>this year’</w:t>
      </w:r>
      <w:r w:rsidR="00155507" w:rsidRPr="00D47293">
        <w:rPr>
          <w:rFonts w:asciiTheme="minorHAnsi" w:hAnsiTheme="minorHAnsi" w:cs="Segoe UI"/>
          <w:color w:val="201F1E"/>
          <w:sz w:val="22"/>
          <w:szCs w:val="22"/>
        </w:rPr>
        <w:t xml:space="preserve">s funding allocation from </w:t>
      </w:r>
      <w:r w:rsidRPr="00D47293">
        <w:rPr>
          <w:rFonts w:asciiTheme="minorHAnsi" w:hAnsiTheme="minorHAnsi" w:cs="Segoe UI"/>
          <w:color w:val="201F1E"/>
          <w:sz w:val="22"/>
          <w:szCs w:val="22"/>
        </w:rPr>
        <w:t xml:space="preserve">the </w:t>
      </w:r>
      <w:r w:rsidR="008E0593" w:rsidRPr="00D47293">
        <w:rPr>
          <w:rFonts w:asciiTheme="minorHAnsi" w:hAnsiTheme="minorHAnsi" w:cs="Segoe UI"/>
          <w:color w:val="201F1E"/>
          <w:sz w:val="22"/>
          <w:szCs w:val="22"/>
        </w:rPr>
        <w:t>N</w:t>
      </w:r>
      <w:r w:rsidRPr="00D47293">
        <w:rPr>
          <w:rFonts w:asciiTheme="minorHAnsi" w:hAnsiTheme="minorHAnsi" w:cs="Segoe UI"/>
          <w:color w:val="201F1E"/>
          <w:sz w:val="22"/>
          <w:szCs w:val="22"/>
        </w:rPr>
        <w:t xml:space="preserve">ational Continuing Professional Development (CPD) </w:t>
      </w:r>
      <w:r w:rsidR="00C3481F" w:rsidRPr="00D47293">
        <w:rPr>
          <w:rFonts w:asciiTheme="minorHAnsi" w:hAnsiTheme="minorHAnsi" w:cs="Segoe UI"/>
          <w:color w:val="201F1E"/>
          <w:sz w:val="22"/>
          <w:szCs w:val="22"/>
        </w:rPr>
        <w:t>Investment (£1,000 over three years</w:t>
      </w:r>
      <w:r w:rsidR="00155507" w:rsidRPr="00D47293">
        <w:rPr>
          <w:rFonts w:asciiTheme="minorHAnsi" w:hAnsiTheme="minorHAnsi" w:cs="Segoe UI"/>
          <w:color w:val="201F1E"/>
          <w:sz w:val="22"/>
          <w:szCs w:val="22"/>
        </w:rPr>
        <w:t>, 2020/21 – 2022/23</w:t>
      </w:r>
      <w:r w:rsidR="00C3481F" w:rsidRPr="00D47293">
        <w:rPr>
          <w:rFonts w:asciiTheme="minorHAnsi" w:hAnsiTheme="minorHAnsi" w:cs="Segoe UI"/>
          <w:color w:val="201F1E"/>
          <w:sz w:val="22"/>
          <w:szCs w:val="22"/>
        </w:rPr>
        <w:t xml:space="preserve">) for Nurses, </w:t>
      </w:r>
      <w:r w:rsidR="00155507" w:rsidRPr="00D47293">
        <w:rPr>
          <w:rFonts w:asciiTheme="minorHAnsi" w:hAnsiTheme="minorHAnsi" w:cs="Segoe UI"/>
          <w:color w:val="201F1E"/>
          <w:sz w:val="22"/>
          <w:szCs w:val="22"/>
        </w:rPr>
        <w:t xml:space="preserve">Nursing Associates, </w:t>
      </w:r>
      <w:r w:rsidR="00C3481F" w:rsidRPr="00D47293">
        <w:rPr>
          <w:rFonts w:asciiTheme="minorHAnsi" w:hAnsiTheme="minorHAnsi" w:cs="Segoe UI"/>
          <w:color w:val="201F1E"/>
          <w:sz w:val="22"/>
          <w:szCs w:val="22"/>
        </w:rPr>
        <w:t xml:space="preserve">Midwives and Allied Health Professionals (AHPs). </w:t>
      </w:r>
    </w:p>
    <w:p w:rsidR="00C3481F" w:rsidRPr="00D47293" w:rsidRDefault="00E43426" w:rsidP="001C4268">
      <w:pPr>
        <w:pStyle w:val="xmsonormal"/>
        <w:rPr>
          <w:rFonts w:asciiTheme="minorHAnsi" w:hAnsiTheme="minorHAnsi" w:cs="Segoe UI"/>
          <w:color w:val="201F1E"/>
          <w:sz w:val="22"/>
          <w:szCs w:val="22"/>
        </w:rPr>
      </w:pPr>
      <w:r w:rsidRPr="00D47293">
        <w:rPr>
          <w:rFonts w:asciiTheme="minorHAnsi" w:hAnsiTheme="minorHAnsi" w:cs="Segoe UI"/>
          <w:color w:val="201F1E"/>
          <w:sz w:val="22"/>
          <w:szCs w:val="22"/>
        </w:rPr>
        <w:t>F</w:t>
      </w:r>
      <w:r w:rsidR="008E0593" w:rsidRPr="00D47293">
        <w:rPr>
          <w:rFonts w:asciiTheme="minorHAnsi" w:hAnsiTheme="minorHAnsi" w:cs="Segoe UI"/>
          <w:color w:val="201F1E"/>
          <w:sz w:val="22"/>
          <w:szCs w:val="22"/>
        </w:rPr>
        <w:t xml:space="preserve">unding has been calculated using December 2020 </w:t>
      </w:r>
      <w:r w:rsidRPr="00D47293">
        <w:rPr>
          <w:rFonts w:asciiTheme="minorHAnsi" w:hAnsiTheme="minorHAnsi" w:cs="Segoe UI"/>
          <w:color w:val="201F1E"/>
          <w:sz w:val="22"/>
          <w:szCs w:val="22"/>
        </w:rPr>
        <w:t>Workforce</w:t>
      </w:r>
      <w:r w:rsidR="008E0593" w:rsidRPr="00D47293">
        <w:rPr>
          <w:rFonts w:asciiTheme="minorHAnsi" w:hAnsiTheme="minorHAnsi" w:cs="Segoe UI"/>
          <w:color w:val="201F1E"/>
          <w:sz w:val="22"/>
          <w:szCs w:val="22"/>
        </w:rPr>
        <w:t xml:space="preserve"> Data.</w:t>
      </w:r>
      <w:r w:rsidRPr="00D47293">
        <w:rPr>
          <w:rFonts w:asciiTheme="minorHAnsi" w:hAnsiTheme="minorHAnsi" w:cs="Segoe UI"/>
          <w:color w:val="201F1E"/>
          <w:sz w:val="22"/>
          <w:szCs w:val="22"/>
        </w:rPr>
        <w:t xml:space="preserve"> </w:t>
      </w:r>
      <w:r w:rsidR="00C3481F" w:rsidRPr="00D47293">
        <w:rPr>
          <w:rFonts w:asciiTheme="minorHAnsi" w:hAnsiTheme="minorHAnsi" w:cs="Segoe UI"/>
          <w:color w:val="201F1E"/>
          <w:sz w:val="22"/>
          <w:szCs w:val="22"/>
        </w:rPr>
        <w:t xml:space="preserve">PCN Managers will need to complete a </w:t>
      </w:r>
      <w:r w:rsidRPr="00D47293">
        <w:rPr>
          <w:rFonts w:asciiTheme="minorHAnsi" w:hAnsiTheme="minorHAnsi" w:cs="Segoe UI"/>
          <w:color w:val="201F1E"/>
          <w:sz w:val="22"/>
          <w:szCs w:val="22"/>
        </w:rPr>
        <w:t xml:space="preserve">single </w:t>
      </w:r>
      <w:r w:rsidR="00C3481F" w:rsidRPr="00D47293">
        <w:rPr>
          <w:rFonts w:asciiTheme="minorHAnsi" w:hAnsiTheme="minorHAnsi" w:cs="Segoe UI"/>
          <w:color w:val="201F1E"/>
          <w:sz w:val="22"/>
          <w:szCs w:val="22"/>
        </w:rPr>
        <w:t xml:space="preserve">CPD Investment Plan </w:t>
      </w:r>
      <w:r w:rsidR="008E0593" w:rsidRPr="00D47293">
        <w:rPr>
          <w:rFonts w:asciiTheme="minorHAnsi" w:hAnsiTheme="minorHAnsi" w:cs="Segoe UI"/>
          <w:color w:val="201F1E"/>
          <w:sz w:val="22"/>
          <w:szCs w:val="22"/>
        </w:rPr>
        <w:t xml:space="preserve">on behalf of their practices </w:t>
      </w:r>
      <w:r w:rsidRPr="00D47293">
        <w:rPr>
          <w:rFonts w:asciiTheme="minorHAnsi" w:hAnsiTheme="minorHAnsi" w:cs="Segoe UI"/>
          <w:color w:val="201F1E"/>
          <w:sz w:val="22"/>
          <w:szCs w:val="22"/>
        </w:rPr>
        <w:t>and send this</w:t>
      </w:r>
      <w:r w:rsidR="00155507" w:rsidRPr="00D47293">
        <w:rPr>
          <w:rFonts w:asciiTheme="minorHAnsi" w:hAnsiTheme="minorHAnsi" w:cs="Segoe UI"/>
          <w:color w:val="201F1E"/>
          <w:sz w:val="22"/>
          <w:szCs w:val="22"/>
        </w:rPr>
        <w:t xml:space="preserve"> </w:t>
      </w:r>
      <w:r w:rsidR="00C3481F" w:rsidRPr="00D47293">
        <w:rPr>
          <w:rFonts w:asciiTheme="minorHAnsi" w:hAnsiTheme="minorHAnsi" w:cs="Segoe UI"/>
          <w:color w:val="201F1E"/>
          <w:sz w:val="22"/>
          <w:szCs w:val="22"/>
        </w:rPr>
        <w:t xml:space="preserve">to the Somerset Training Hub by </w:t>
      </w:r>
      <w:r w:rsidR="00155507" w:rsidRPr="00D47293">
        <w:rPr>
          <w:rFonts w:asciiTheme="minorHAnsi" w:hAnsiTheme="minorHAnsi" w:cs="Segoe UI"/>
          <w:color w:val="201F1E"/>
          <w:sz w:val="22"/>
          <w:szCs w:val="22"/>
        </w:rPr>
        <w:t xml:space="preserve">email to </w:t>
      </w:r>
      <w:hyperlink r:id="rId7" w:history="1">
        <w:r w:rsidR="00155507" w:rsidRPr="00D47293">
          <w:rPr>
            <w:rStyle w:val="Hyperlink"/>
            <w:rFonts w:asciiTheme="minorHAnsi" w:hAnsiTheme="minorHAnsi" w:cs="Segoe UI"/>
            <w:sz w:val="22"/>
            <w:szCs w:val="22"/>
          </w:rPr>
          <w:t>carol.hobbs4@nhs.net</w:t>
        </w:r>
      </w:hyperlink>
      <w:r w:rsidR="00155507" w:rsidRPr="00D47293">
        <w:rPr>
          <w:rFonts w:asciiTheme="minorHAnsi" w:hAnsiTheme="minorHAnsi" w:cs="Segoe UI"/>
          <w:color w:val="201F1E"/>
          <w:sz w:val="22"/>
          <w:szCs w:val="22"/>
        </w:rPr>
        <w:t xml:space="preserve"> </w:t>
      </w:r>
      <w:r w:rsidRPr="00D47293">
        <w:rPr>
          <w:rFonts w:asciiTheme="minorHAnsi" w:hAnsiTheme="minorHAnsi" w:cs="Segoe UI"/>
          <w:b/>
          <w:color w:val="201F1E"/>
          <w:sz w:val="22"/>
          <w:szCs w:val="22"/>
        </w:rPr>
        <w:t>by 12</w:t>
      </w:r>
      <w:r w:rsidRPr="00D47293">
        <w:rPr>
          <w:rFonts w:asciiTheme="minorHAnsi" w:hAnsiTheme="minorHAnsi" w:cs="Segoe UI"/>
          <w:b/>
          <w:color w:val="201F1E"/>
          <w:sz w:val="22"/>
          <w:szCs w:val="22"/>
          <w:vertAlign w:val="superscript"/>
        </w:rPr>
        <w:t>th</w:t>
      </w:r>
      <w:r w:rsidRPr="00D47293">
        <w:rPr>
          <w:rFonts w:asciiTheme="minorHAnsi" w:hAnsiTheme="minorHAnsi" w:cs="Segoe UI"/>
          <w:b/>
          <w:color w:val="201F1E"/>
          <w:sz w:val="22"/>
          <w:szCs w:val="22"/>
        </w:rPr>
        <w:t xml:space="preserve"> July 2021</w:t>
      </w:r>
      <w:r w:rsidRPr="00D47293">
        <w:rPr>
          <w:rFonts w:asciiTheme="minorHAnsi" w:hAnsiTheme="minorHAnsi" w:cs="Segoe UI"/>
          <w:color w:val="201F1E"/>
          <w:sz w:val="22"/>
          <w:szCs w:val="22"/>
        </w:rPr>
        <w:t xml:space="preserve">. Once plans have been approved you will be notified when you are able to invoice for the funding. </w:t>
      </w:r>
      <w:r w:rsidR="008E0593" w:rsidRPr="00D47293">
        <w:rPr>
          <w:rFonts w:asciiTheme="minorHAnsi" w:hAnsiTheme="minorHAnsi" w:cs="Segoe UI"/>
          <w:color w:val="201F1E"/>
          <w:sz w:val="22"/>
          <w:szCs w:val="22"/>
        </w:rPr>
        <w:t xml:space="preserve"> A revised </w:t>
      </w:r>
      <w:r w:rsidR="008E0593" w:rsidRPr="00D47293">
        <w:rPr>
          <w:rFonts w:asciiTheme="minorHAnsi" w:hAnsiTheme="minorHAnsi" w:cs="Segoe UI"/>
          <w:i/>
          <w:color w:val="201F1E"/>
          <w:sz w:val="22"/>
          <w:szCs w:val="22"/>
        </w:rPr>
        <w:t>template</w:t>
      </w:r>
      <w:r w:rsidR="008E0593" w:rsidRPr="00D47293">
        <w:rPr>
          <w:rFonts w:asciiTheme="minorHAnsi" w:hAnsiTheme="minorHAnsi" w:cs="Segoe UI"/>
          <w:color w:val="201F1E"/>
          <w:sz w:val="22"/>
          <w:szCs w:val="22"/>
        </w:rPr>
        <w:t xml:space="preserve"> is attached but you can </w:t>
      </w:r>
      <w:r w:rsidR="00D47293">
        <w:rPr>
          <w:rFonts w:asciiTheme="minorHAnsi" w:hAnsiTheme="minorHAnsi" w:cs="Segoe UI"/>
          <w:color w:val="201F1E"/>
          <w:sz w:val="22"/>
          <w:szCs w:val="22"/>
        </w:rPr>
        <w:t xml:space="preserve">continue </w:t>
      </w:r>
      <w:r w:rsidR="008E0593" w:rsidRPr="00D47293">
        <w:rPr>
          <w:rFonts w:asciiTheme="minorHAnsi" w:hAnsiTheme="minorHAnsi" w:cs="Segoe UI"/>
          <w:color w:val="201F1E"/>
          <w:sz w:val="22"/>
          <w:szCs w:val="22"/>
        </w:rPr>
        <w:t>last year</w:t>
      </w:r>
      <w:r w:rsidR="001F0931" w:rsidRPr="00D47293">
        <w:rPr>
          <w:rFonts w:asciiTheme="minorHAnsi" w:hAnsiTheme="minorHAnsi" w:cs="Segoe UI"/>
          <w:color w:val="201F1E"/>
          <w:sz w:val="22"/>
          <w:szCs w:val="22"/>
        </w:rPr>
        <w:t>’s plan</w:t>
      </w:r>
      <w:r w:rsidR="008E0593" w:rsidRPr="00D47293">
        <w:rPr>
          <w:rFonts w:asciiTheme="minorHAnsi" w:hAnsiTheme="minorHAnsi" w:cs="Segoe UI"/>
          <w:color w:val="201F1E"/>
          <w:sz w:val="22"/>
          <w:szCs w:val="22"/>
        </w:rPr>
        <w:t xml:space="preserve"> if you wish.</w:t>
      </w:r>
    </w:p>
    <w:p w:rsidR="000C7F09" w:rsidRDefault="00C3481F" w:rsidP="001C4268">
      <w:pPr>
        <w:pStyle w:val="xmsonormal"/>
        <w:rPr>
          <w:rFonts w:asciiTheme="minorHAnsi" w:hAnsiTheme="minorHAnsi" w:cs="Segoe UI"/>
          <w:color w:val="201F1E"/>
          <w:sz w:val="22"/>
          <w:szCs w:val="22"/>
        </w:rPr>
      </w:pPr>
      <w:r w:rsidRPr="00D47293">
        <w:rPr>
          <w:rFonts w:asciiTheme="minorHAnsi" w:hAnsiTheme="minorHAnsi" w:cs="Segoe UI"/>
          <w:color w:val="201F1E"/>
          <w:sz w:val="22"/>
          <w:szCs w:val="22"/>
        </w:rPr>
        <w:t>There is no central funding</w:t>
      </w:r>
      <w:r w:rsidR="00155507" w:rsidRPr="00D47293">
        <w:rPr>
          <w:rFonts w:asciiTheme="minorHAnsi" w:hAnsiTheme="minorHAnsi" w:cs="Segoe UI"/>
          <w:color w:val="201F1E"/>
          <w:sz w:val="22"/>
          <w:szCs w:val="22"/>
        </w:rPr>
        <w:t xml:space="preserve"> for UWE </w:t>
      </w:r>
      <w:r w:rsidRPr="00D47293">
        <w:rPr>
          <w:rFonts w:asciiTheme="minorHAnsi" w:hAnsiTheme="minorHAnsi" w:cs="Segoe UI"/>
          <w:color w:val="201F1E"/>
          <w:sz w:val="22"/>
          <w:szCs w:val="22"/>
        </w:rPr>
        <w:t>CPD Modules</w:t>
      </w:r>
      <w:r w:rsidR="008E0593" w:rsidRPr="00D47293">
        <w:rPr>
          <w:rFonts w:asciiTheme="minorHAnsi" w:hAnsiTheme="minorHAnsi" w:cs="Segoe UI"/>
          <w:color w:val="201F1E"/>
          <w:sz w:val="22"/>
          <w:szCs w:val="22"/>
        </w:rPr>
        <w:t xml:space="preserve"> (i.e. for NMP</w:t>
      </w:r>
      <w:r w:rsidR="00D47293">
        <w:rPr>
          <w:rFonts w:asciiTheme="minorHAnsi" w:hAnsiTheme="minorHAnsi" w:cs="Segoe UI"/>
          <w:color w:val="201F1E"/>
          <w:sz w:val="22"/>
          <w:szCs w:val="22"/>
        </w:rPr>
        <w:t xml:space="preserve"> or </w:t>
      </w:r>
      <w:proofErr w:type="gramStart"/>
      <w:r w:rsidR="00D47293">
        <w:rPr>
          <w:rFonts w:asciiTheme="minorHAnsi" w:hAnsiTheme="minorHAnsi" w:cs="Segoe UI"/>
          <w:color w:val="201F1E"/>
          <w:sz w:val="22"/>
          <w:szCs w:val="22"/>
        </w:rPr>
        <w:t xml:space="preserve">PACR </w:t>
      </w:r>
      <w:r w:rsidR="008E0593" w:rsidRPr="00D47293">
        <w:rPr>
          <w:rFonts w:asciiTheme="minorHAnsi" w:hAnsiTheme="minorHAnsi" w:cs="Segoe UI"/>
          <w:color w:val="201F1E"/>
          <w:sz w:val="22"/>
          <w:szCs w:val="22"/>
        </w:rPr>
        <w:t>)</w:t>
      </w:r>
      <w:proofErr w:type="gramEnd"/>
      <w:r w:rsidR="00D47293">
        <w:rPr>
          <w:rFonts w:asciiTheme="minorHAnsi" w:hAnsiTheme="minorHAnsi" w:cs="Segoe UI"/>
          <w:color w:val="201F1E"/>
          <w:sz w:val="22"/>
          <w:szCs w:val="22"/>
        </w:rPr>
        <w:t xml:space="preserve"> </w:t>
      </w:r>
      <w:r w:rsidRPr="00D47293">
        <w:rPr>
          <w:rFonts w:asciiTheme="minorHAnsi" w:hAnsiTheme="minorHAnsi" w:cs="Segoe UI"/>
          <w:color w:val="201F1E"/>
          <w:sz w:val="22"/>
          <w:szCs w:val="22"/>
        </w:rPr>
        <w:t>as in previous</w:t>
      </w:r>
      <w:r w:rsidR="008E0593" w:rsidRPr="00D47293">
        <w:rPr>
          <w:rFonts w:asciiTheme="minorHAnsi" w:hAnsiTheme="minorHAnsi" w:cs="Segoe UI"/>
          <w:color w:val="201F1E"/>
          <w:sz w:val="22"/>
          <w:szCs w:val="22"/>
        </w:rPr>
        <w:t xml:space="preserve"> years </w:t>
      </w:r>
      <w:r w:rsidR="00024E95" w:rsidRPr="00D47293">
        <w:rPr>
          <w:rFonts w:asciiTheme="minorHAnsi" w:hAnsiTheme="minorHAnsi" w:cs="Segoe UI"/>
          <w:color w:val="201F1E"/>
          <w:sz w:val="22"/>
          <w:szCs w:val="22"/>
        </w:rPr>
        <w:t xml:space="preserve">so practices will need to fund these from their Practice CPD allocation / PCN budget. However it has just been announced there may be </w:t>
      </w:r>
      <w:r w:rsidR="00024E95" w:rsidRPr="00D47293">
        <w:rPr>
          <w:rFonts w:asciiTheme="minorHAnsi" w:hAnsiTheme="minorHAnsi" w:cs="Segoe UI"/>
          <w:color w:val="201F1E"/>
          <w:sz w:val="22"/>
          <w:szCs w:val="22"/>
          <w:u w:val="single"/>
        </w:rPr>
        <w:t xml:space="preserve">additional </w:t>
      </w:r>
      <w:r w:rsidR="00024E95" w:rsidRPr="00D47293">
        <w:rPr>
          <w:rFonts w:asciiTheme="minorHAnsi" w:hAnsiTheme="minorHAnsi" w:cs="Segoe UI"/>
          <w:color w:val="201F1E"/>
          <w:sz w:val="22"/>
          <w:szCs w:val="22"/>
        </w:rPr>
        <w:t xml:space="preserve">funding specifically for Advanced Practice L7 /Masters top up modules </w:t>
      </w:r>
      <w:r w:rsidR="00D47293">
        <w:rPr>
          <w:rFonts w:asciiTheme="minorHAnsi" w:hAnsiTheme="minorHAnsi" w:cs="Segoe UI"/>
          <w:color w:val="201F1E"/>
          <w:sz w:val="22"/>
          <w:szCs w:val="22"/>
        </w:rPr>
        <w:t xml:space="preserve">and we also need to know your potential demand for these </w:t>
      </w:r>
      <w:r w:rsidR="00D47293" w:rsidRPr="000C7F09">
        <w:rPr>
          <w:rFonts w:asciiTheme="minorHAnsi" w:hAnsiTheme="minorHAnsi" w:cs="Segoe UI"/>
          <w:b/>
          <w:color w:val="201F1E"/>
          <w:sz w:val="22"/>
          <w:szCs w:val="22"/>
        </w:rPr>
        <w:t xml:space="preserve">by </w:t>
      </w:r>
      <w:r w:rsidR="003B26A1">
        <w:rPr>
          <w:rFonts w:asciiTheme="minorHAnsi" w:hAnsiTheme="minorHAnsi" w:cs="Segoe UI"/>
          <w:b/>
          <w:color w:val="201F1E"/>
          <w:sz w:val="22"/>
          <w:szCs w:val="22"/>
        </w:rPr>
        <w:t>18</w:t>
      </w:r>
      <w:r w:rsidR="000C7F09" w:rsidRPr="000C7F09">
        <w:rPr>
          <w:rFonts w:asciiTheme="minorHAnsi" w:hAnsiTheme="minorHAnsi" w:cs="Segoe UI"/>
          <w:b/>
          <w:color w:val="201F1E"/>
          <w:sz w:val="22"/>
          <w:szCs w:val="22"/>
          <w:vertAlign w:val="superscript"/>
        </w:rPr>
        <w:t>th</w:t>
      </w:r>
      <w:r w:rsidR="000C7F09" w:rsidRPr="000C7F09">
        <w:rPr>
          <w:rFonts w:asciiTheme="minorHAnsi" w:hAnsiTheme="minorHAnsi" w:cs="Segoe UI"/>
          <w:b/>
          <w:color w:val="201F1E"/>
          <w:sz w:val="22"/>
          <w:szCs w:val="22"/>
        </w:rPr>
        <w:t xml:space="preserve"> June 2021</w:t>
      </w:r>
      <w:r w:rsidR="000C7F09">
        <w:rPr>
          <w:rFonts w:asciiTheme="minorHAnsi" w:hAnsiTheme="minorHAnsi" w:cs="Segoe UI"/>
          <w:color w:val="201F1E"/>
          <w:sz w:val="22"/>
          <w:szCs w:val="22"/>
        </w:rPr>
        <w:t xml:space="preserve"> </w:t>
      </w:r>
      <w:r w:rsidR="00024E95" w:rsidRPr="00D47293">
        <w:rPr>
          <w:rFonts w:asciiTheme="minorHAnsi" w:hAnsiTheme="minorHAnsi" w:cs="Segoe UI"/>
          <w:color w:val="201F1E"/>
          <w:sz w:val="22"/>
          <w:szCs w:val="22"/>
        </w:rPr>
        <w:t xml:space="preserve">(see below). </w:t>
      </w:r>
    </w:p>
    <w:p w:rsidR="001C4268" w:rsidRPr="00D47293" w:rsidRDefault="00024E95" w:rsidP="001C4268">
      <w:pPr>
        <w:pStyle w:val="xmsonormal"/>
        <w:rPr>
          <w:rFonts w:asciiTheme="minorHAnsi" w:hAnsiTheme="minorHAnsi" w:cs="Segoe UI"/>
          <w:color w:val="201F1E"/>
          <w:sz w:val="22"/>
          <w:szCs w:val="22"/>
        </w:rPr>
      </w:pPr>
      <w:r w:rsidRPr="00D47293">
        <w:rPr>
          <w:rFonts w:asciiTheme="minorHAnsi" w:hAnsiTheme="minorHAnsi" w:cs="Segoe UI"/>
          <w:color w:val="201F1E"/>
          <w:sz w:val="22"/>
          <w:szCs w:val="22"/>
        </w:rPr>
        <w:t>PCNs</w:t>
      </w:r>
      <w:r w:rsidR="001F0931" w:rsidRPr="00D47293">
        <w:rPr>
          <w:rFonts w:asciiTheme="minorHAnsi" w:hAnsiTheme="minorHAnsi" w:cs="Segoe UI"/>
          <w:color w:val="201F1E"/>
          <w:sz w:val="22"/>
          <w:szCs w:val="22"/>
        </w:rPr>
        <w:t xml:space="preserve"> </w:t>
      </w:r>
      <w:r w:rsidRPr="00D47293">
        <w:rPr>
          <w:rFonts w:asciiTheme="minorHAnsi" w:hAnsiTheme="minorHAnsi" w:cs="Segoe UI"/>
          <w:color w:val="201F1E"/>
          <w:sz w:val="22"/>
          <w:szCs w:val="22"/>
        </w:rPr>
        <w:t xml:space="preserve">can </w:t>
      </w:r>
      <w:r w:rsidR="000C7F09">
        <w:rPr>
          <w:rFonts w:asciiTheme="minorHAnsi" w:hAnsiTheme="minorHAnsi" w:cs="Segoe UI"/>
          <w:color w:val="201F1E"/>
          <w:sz w:val="22"/>
          <w:szCs w:val="22"/>
        </w:rPr>
        <w:t xml:space="preserve">use their CPD </w:t>
      </w:r>
      <w:r w:rsidRPr="00D47293">
        <w:rPr>
          <w:rFonts w:asciiTheme="minorHAnsi" w:hAnsiTheme="minorHAnsi" w:cs="Segoe UI"/>
          <w:color w:val="201F1E"/>
          <w:sz w:val="22"/>
          <w:szCs w:val="22"/>
        </w:rPr>
        <w:t xml:space="preserve">investment funding flexibly but </w:t>
      </w:r>
      <w:r w:rsidR="00155507" w:rsidRPr="00D47293">
        <w:rPr>
          <w:rFonts w:asciiTheme="minorHAnsi" w:hAnsiTheme="minorHAnsi" w:cs="Segoe UI"/>
          <w:color w:val="201F1E"/>
          <w:sz w:val="22"/>
          <w:szCs w:val="22"/>
        </w:rPr>
        <w:t>plans need to reflect the wider needs of the system and population health priorities</w:t>
      </w:r>
      <w:r w:rsidR="008E0593" w:rsidRPr="00D47293">
        <w:rPr>
          <w:rFonts w:asciiTheme="minorHAnsi" w:hAnsiTheme="minorHAnsi" w:cs="Segoe UI"/>
          <w:color w:val="201F1E"/>
          <w:sz w:val="22"/>
          <w:szCs w:val="22"/>
        </w:rPr>
        <w:t>, as well as ind</w:t>
      </w:r>
      <w:r w:rsidR="001F0931" w:rsidRPr="00D47293">
        <w:rPr>
          <w:rFonts w:asciiTheme="minorHAnsi" w:hAnsiTheme="minorHAnsi" w:cs="Segoe UI"/>
          <w:color w:val="201F1E"/>
          <w:sz w:val="22"/>
          <w:szCs w:val="22"/>
        </w:rPr>
        <w:t>ividuals’ professional requirements</w:t>
      </w:r>
      <w:r w:rsidR="00155507" w:rsidRPr="00D47293">
        <w:rPr>
          <w:rFonts w:asciiTheme="minorHAnsi" w:hAnsiTheme="minorHAnsi" w:cs="Segoe UI"/>
          <w:color w:val="201F1E"/>
          <w:sz w:val="22"/>
          <w:szCs w:val="22"/>
        </w:rPr>
        <w:t>.</w:t>
      </w:r>
      <w:r w:rsidR="001F0931" w:rsidRPr="00D47293">
        <w:rPr>
          <w:rFonts w:asciiTheme="minorHAnsi" w:hAnsiTheme="minorHAnsi" w:cs="Segoe UI"/>
          <w:color w:val="201F1E"/>
          <w:sz w:val="22"/>
          <w:szCs w:val="22"/>
        </w:rPr>
        <w:t xml:space="preserve"> </w:t>
      </w:r>
    </w:p>
    <w:p w:rsidR="001F0931" w:rsidRPr="00D47293" w:rsidRDefault="00C3481F" w:rsidP="001F0931">
      <w:pPr>
        <w:rPr>
          <w:rFonts w:cs="Segoe UI"/>
          <w:color w:val="201F1E"/>
        </w:rPr>
      </w:pPr>
      <w:r w:rsidRPr="00D47293">
        <w:rPr>
          <w:b/>
        </w:rPr>
        <w:t xml:space="preserve">UWE Module Timetable 2021-2022 </w:t>
      </w:r>
      <w:r w:rsidR="001F0931" w:rsidRPr="00D47293">
        <w:rPr>
          <w:b/>
        </w:rPr>
        <w:t xml:space="preserve">- </w:t>
      </w:r>
      <w:r w:rsidR="001F0931" w:rsidRPr="00D47293">
        <w:rPr>
          <w:rFonts w:cs="Segoe UI"/>
          <w:color w:val="201F1E"/>
        </w:rPr>
        <w:t>UWE</w:t>
      </w:r>
      <w:r w:rsidR="001C4268" w:rsidRPr="00D47293">
        <w:rPr>
          <w:rFonts w:cs="Segoe UI"/>
          <w:color w:val="201F1E"/>
        </w:rPr>
        <w:t xml:space="preserve"> ha</w:t>
      </w:r>
      <w:r w:rsidR="001F0931" w:rsidRPr="00D47293">
        <w:rPr>
          <w:rFonts w:cs="Segoe UI"/>
          <w:color w:val="201F1E"/>
        </w:rPr>
        <w:t xml:space="preserve">ve now published dates for </w:t>
      </w:r>
      <w:r w:rsidR="001F0931" w:rsidRPr="00D47293">
        <w:rPr>
          <w:rFonts w:cs="Segoe UI"/>
          <w:i/>
          <w:color w:val="201F1E"/>
        </w:rPr>
        <w:t xml:space="preserve">some </w:t>
      </w:r>
      <w:r w:rsidR="001F0931" w:rsidRPr="00D47293">
        <w:rPr>
          <w:rFonts w:cs="Segoe UI"/>
          <w:color w:val="201F1E"/>
        </w:rPr>
        <w:t xml:space="preserve">of their modules on their website. </w:t>
      </w:r>
      <w:r w:rsidR="001C4268" w:rsidRPr="00D47293">
        <w:rPr>
          <w:rFonts w:cs="Segoe UI"/>
          <w:color w:val="201F1E"/>
        </w:rPr>
        <w:t>The ne</w:t>
      </w:r>
      <w:r w:rsidR="001F0931" w:rsidRPr="00D47293">
        <w:rPr>
          <w:rFonts w:cs="Segoe UI"/>
          <w:color w:val="201F1E"/>
        </w:rPr>
        <w:t xml:space="preserve">w timetable for 21-22 will </w:t>
      </w:r>
      <w:r w:rsidR="001C4268" w:rsidRPr="00D47293">
        <w:rPr>
          <w:rFonts w:cs="Segoe UI"/>
          <w:color w:val="201F1E"/>
        </w:rPr>
        <w:t>b</w:t>
      </w:r>
      <w:r w:rsidR="001F0931" w:rsidRPr="00D47293">
        <w:rPr>
          <w:rFonts w:cs="Segoe UI"/>
          <w:color w:val="201F1E"/>
        </w:rPr>
        <w:t xml:space="preserve">e available soon. </w:t>
      </w:r>
    </w:p>
    <w:p w:rsidR="001F0931" w:rsidRPr="001F0931" w:rsidRDefault="001F0931" w:rsidP="001F0931">
      <w:pPr>
        <w:rPr>
          <w:rFonts w:ascii="Segoe UI" w:hAnsi="Segoe UI" w:cs="Segoe UI"/>
          <w:i/>
          <w:color w:val="201F1E"/>
          <w:sz w:val="23"/>
          <w:szCs w:val="23"/>
        </w:rPr>
      </w:pPr>
      <w:r w:rsidRPr="001F0931">
        <w:rPr>
          <w:rFonts w:ascii="Segoe UI" w:hAnsi="Segoe UI" w:cs="Segoe UI"/>
          <w:i/>
          <w:color w:val="201F1E"/>
          <w:sz w:val="23"/>
          <w:szCs w:val="23"/>
        </w:rPr>
        <w:t>Message from UWE:</w:t>
      </w:r>
    </w:p>
    <w:p w:rsidR="007355D0" w:rsidRPr="007355D0" w:rsidRDefault="001F0931" w:rsidP="007355D0">
      <w:pPr>
        <w:rPr>
          <w:rFonts w:ascii="Segoe UI" w:hAnsi="Segoe UI" w:cs="Segoe UI"/>
          <w:b/>
          <w:bCs/>
          <w:color w:val="0563C1"/>
          <w:sz w:val="23"/>
          <w:szCs w:val="23"/>
          <w:u w:val="single"/>
        </w:rPr>
      </w:pPr>
      <w:r>
        <w:rPr>
          <w:rFonts w:ascii="Segoe UI" w:hAnsi="Segoe UI" w:cs="Segoe UI"/>
          <w:b/>
          <w:bCs/>
          <w:i/>
          <w:iCs/>
          <w:color w:val="201F1E"/>
          <w:sz w:val="20"/>
          <w:szCs w:val="20"/>
        </w:rPr>
        <w:t>“</w:t>
      </w:r>
      <w:r w:rsidR="001C4268">
        <w:rPr>
          <w:rFonts w:ascii="Segoe UI" w:hAnsi="Segoe UI" w:cs="Segoe UI"/>
          <w:b/>
          <w:bCs/>
          <w:i/>
          <w:iCs/>
          <w:color w:val="201F1E"/>
          <w:sz w:val="20"/>
          <w:szCs w:val="20"/>
        </w:rPr>
        <w:t xml:space="preserve">Course dates are now located under each individual module; these can be found when you click the Apply Now button. Our courses often reach full capacity quickly. </w:t>
      </w:r>
      <w:r w:rsidR="001C4268">
        <w:rPr>
          <w:rFonts w:ascii="Segoe UI" w:hAnsi="Segoe UI" w:cs="Segoe UI"/>
          <w:b/>
          <w:bCs/>
          <w:color w:val="201F1E"/>
          <w:sz w:val="20"/>
          <w:szCs w:val="20"/>
        </w:rPr>
        <w:t xml:space="preserve">View the Professional Development </w:t>
      </w:r>
      <w:hyperlink r:id="rId8" w:tgtFrame="_blank" w:history="1">
        <w:r w:rsidR="001C4268">
          <w:rPr>
            <w:rStyle w:val="Hyperlink"/>
            <w:rFonts w:ascii="Segoe UI" w:hAnsi="Segoe UI" w:cs="Segoe UI"/>
            <w:b/>
            <w:bCs/>
            <w:sz w:val="20"/>
            <w:szCs w:val="20"/>
          </w:rPr>
          <w:t>Timetable 20/21</w:t>
        </w:r>
      </w:hyperlink>
      <w:r w:rsidR="00024E95">
        <w:rPr>
          <w:rFonts w:ascii="Segoe UI" w:hAnsi="Segoe UI" w:cs="Segoe UI"/>
          <w:color w:val="201F1E"/>
          <w:sz w:val="23"/>
          <w:szCs w:val="23"/>
        </w:rPr>
        <w:t xml:space="preserve"> </w:t>
      </w:r>
      <w:r w:rsidR="001C4268">
        <w:rPr>
          <w:rFonts w:ascii="Segoe UI" w:hAnsi="Segoe UI" w:cs="Segoe UI"/>
          <w:b/>
          <w:bCs/>
          <w:color w:val="201F1E"/>
          <w:sz w:val="20"/>
          <w:szCs w:val="20"/>
        </w:rPr>
        <w:t xml:space="preserve">For further details please read our </w:t>
      </w:r>
      <w:hyperlink r:id="rId9" w:tgtFrame="_blank" w:history="1">
        <w:r w:rsidR="001C4268">
          <w:rPr>
            <w:rStyle w:val="Hyperlink"/>
            <w:rFonts w:ascii="Segoe UI" w:hAnsi="Segoe UI" w:cs="Segoe UI"/>
            <w:b/>
            <w:bCs/>
            <w:sz w:val="20"/>
            <w:szCs w:val="20"/>
          </w:rPr>
          <w:t>Fees, Funding and How to Apply</w:t>
        </w:r>
      </w:hyperlink>
      <w:r w:rsidR="001C4268">
        <w:rPr>
          <w:rFonts w:ascii="Segoe UI" w:hAnsi="Segoe UI" w:cs="Segoe UI"/>
          <w:b/>
          <w:bCs/>
          <w:color w:val="201F1E"/>
          <w:sz w:val="20"/>
          <w:szCs w:val="20"/>
        </w:rPr>
        <w:t xml:space="preserve"> information</w:t>
      </w:r>
      <w:r w:rsidR="001C4268">
        <w:rPr>
          <w:rFonts w:ascii="Segoe UI" w:hAnsi="Segoe UI" w:cs="Segoe UI"/>
          <w:b/>
          <w:bCs/>
          <w:color w:val="8064A2"/>
          <w:sz w:val="23"/>
          <w:szCs w:val="23"/>
        </w:rPr>
        <w:t> 0117 3281158</w:t>
      </w:r>
      <w:r w:rsidR="003418BF">
        <w:rPr>
          <w:rFonts w:ascii="Segoe UI" w:hAnsi="Segoe UI" w:cs="Segoe UI"/>
          <w:color w:val="201F1E"/>
          <w:sz w:val="23"/>
          <w:szCs w:val="23"/>
        </w:rPr>
        <w:t xml:space="preserve"> . </w:t>
      </w:r>
      <w:r w:rsidR="00024E95">
        <w:rPr>
          <w:rFonts w:ascii="Segoe UI" w:hAnsi="Segoe UI" w:cs="Segoe UI"/>
          <w:color w:val="201F1E"/>
          <w:sz w:val="23"/>
          <w:szCs w:val="23"/>
        </w:rPr>
        <w:t xml:space="preserve">For all enquiries email </w:t>
      </w:r>
      <w:proofErr w:type="gramStart"/>
      <w:r w:rsidR="00024E95">
        <w:rPr>
          <w:rFonts w:ascii="Segoe UI" w:hAnsi="Segoe UI" w:cs="Segoe UI"/>
          <w:color w:val="201F1E"/>
          <w:sz w:val="23"/>
          <w:szCs w:val="23"/>
        </w:rPr>
        <w:t>to :</w:t>
      </w:r>
      <w:proofErr w:type="gramEnd"/>
      <w:r w:rsidR="00024E95">
        <w:rPr>
          <w:rFonts w:ascii="Segoe UI" w:hAnsi="Segoe UI" w:cs="Segoe UI"/>
          <w:color w:val="201F1E"/>
          <w:sz w:val="23"/>
          <w:szCs w:val="23"/>
        </w:rPr>
        <w:t xml:space="preserve"> </w:t>
      </w:r>
      <w:hyperlink r:id="rId10" w:tgtFrame="_blank" w:history="1">
        <w:r w:rsidR="001C4268">
          <w:rPr>
            <w:rStyle w:val="Hyperlink"/>
            <w:rFonts w:ascii="Segoe UI" w:hAnsi="Segoe UI" w:cs="Segoe UI"/>
            <w:b/>
            <w:bCs/>
            <w:color w:val="0563C1"/>
            <w:sz w:val="23"/>
            <w:szCs w:val="23"/>
          </w:rPr>
          <w:t>HAS.CPD@uwe.ac.uk</w:t>
        </w:r>
      </w:hyperlink>
    </w:p>
    <w:p w:rsidR="00893897" w:rsidRPr="000C7F09" w:rsidRDefault="00024E95" w:rsidP="007355D0">
      <w:pPr>
        <w:pStyle w:val="ListParagraph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 w:rsidRPr="000C7F09">
        <w:rPr>
          <w:b/>
          <w:sz w:val="24"/>
          <w:szCs w:val="24"/>
        </w:rPr>
        <w:t xml:space="preserve">ADVANCED PRACTICE </w:t>
      </w:r>
      <w:r w:rsidR="000C7F09">
        <w:rPr>
          <w:b/>
          <w:sz w:val="24"/>
          <w:szCs w:val="24"/>
        </w:rPr>
        <w:t>(AP) DEVE</w:t>
      </w:r>
      <w:r w:rsidR="003B26A1">
        <w:rPr>
          <w:b/>
          <w:sz w:val="24"/>
          <w:szCs w:val="24"/>
        </w:rPr>
        <w:t>LOPMENT FUNDING – Complete survey by 18</w:t>
      </w:r>
      <w:r w:rsidR="003B26A1" w:rsidRPr="003B26A1">
        <w:rPr>
          <w:b/>
          <w:sz w:val="24"/>
          <w:szCs w:val="24"/>
          <w:vertAlign w:val="superscript"/>
        </w:rPr>
        <w:t>th</w:t>
      </w:r>
      <w:r w:rsidR="003B26A1">
        <w:rPr>
          <w:b/>
          <w:sz w:val="24"/>
          <w:szCs w:val="24"/>
        </w:rPr>
        <w:t xml:space="preserve"> June</w:t>
      </w:r>
    </w:p>
    <w:p w:rsidR="00024E95" w:rsidRPr="003418BF" w:rsidRDefault="00D94C5D" w:rsidP="003418BF">
      <w:pPr>
        <w:pStyle w:val="xxxmsolistparagraph"/>
        <w:spacing w:after="160" w:afterAutospacing="0" w:line="252" w:lineRule="auto"/>
        <w:rPr>
          <w:rFonts w:asciiTheme="minorHAnsi" w:hAnsiTheme="minorHAnsi" w:cs="Segoe UI"/>
          <w:color w:val="201F1E"/>
          <w:sz w:val="22"/>
          <w:szCs w:val="22"/>
        </w:rPr>
      </w:pPr>
      <w:r>
        <w:rPr>
          <w:rFonts w:asciiTheme="minorHAnsi" w:hAnsiTheme="minorHAnsi" w:cs="Segoe UI"/>
          <w:color w:val="000000"/>
          <w:sz w:val="22"/>
          <w:szCs w:val="22"/>
        </w:rPr>
        <w:t>Increasing the numbers of Ad</w:t>
      </w:r>
      <w:r w:rsidR="003462D4">
        <w:rPr>
          <w:rFonts w:asciiTheme="minorHAnsi" w:hAnsiTheme="minorHAnsi" w:cs="Segoe UI"/>
          <w:color w:val="000000"/>
          <w:sz w:val="22"/>
          <w:szCs w:val="22"/>
        </w:rPr>
        <w:t xml:space="preserve">vanced Practitioners in primary care is </w:t>
      </w:r>
      <w:proofErr w:type="gramStart"/>
      <w:r w:rsidR="003462D4">
        <w:rPr>
          <w:rFonts w:asciiTheme="minorHAnsi" w:hAnsiTheme="minorHAnsi" w:cs="Segoe UI"/>
          <w:color w:val="000000"/>
          <w:sz w:val="22"/>
          <w:szCs w:val="22"/>
        </w:rPr>
        <w:t>key</w:t>
      </w:r>
      <w:proofErr w:type="gramEnd"/>
      <w:r w:rsidR="003462D4">
        <w:rPr>
          <w:rFonts w:asciiTheme="minorHAnsi" w:hAnsiTheme="minorHAnsi" w:cs="Segoe UI"/>
          <w:color w:val="000000"/>
          <w:sz w:val="22"/>
          <w:szCs w:val="22"/>
        </w:rPr>
        <w:t xml:space="preserve"> to </w:t>
      </w:r>
      <w:r>
        <w:rPr>
          <w:rFonts w:asciiTheme="minorHAnsi" w:hAnsiTheme="minorHAnsi" w:cs="Segoe UI"/>
          <w:color w:val="000000"/>
          <w:sz w:val="22"/>
          <w:szCs w:val="22"/>
        </w:rPr>
        <w:t>how practices will</w:t>
      </w:r>
      <w:r w:rsidR="003462D4">
        <w:rPr>
          <w:rFonts w:asciiTheme="minorHAnsi" w:hAnsiTheme="minorHAnsi" w:cs="Segoe UI"/>
          <w:color w:val="000000"/>
          <w:sz w:val="22"/>
          <w:szCs w:val="22"/>
        </w:rPr>
        <w:t xml:space="preserve"> increase capacity and how PCNs will make the most of ARRS. </w:t>
      </w:r>
      <w:r w:rsidR="000C7F09" w:rsidRPr="003418BF">
        <w:rPr>
          <w:rFonts w:asciiTheme="minorHAnsi" w:hAnsiTheme="minorHAnsi" w:cs="Segoe UI"/>
          <w:color w:val="000000"/>
          <w:sz w:val="22"/>
          <w:szCs w:val="22"/>
        </w:rPr>
        <w:t xml:space="preserve">Health Education England (HEE) </w:t>
      </w:r>
      <w:r w:rsidR="00FF47FD">
        <w:rPr>
          <w:rFonts w:asciiTheme="minorHAnsi" w:hAnsiTheme="minorHAnsi" w:cs="Segoe UI"/>
          <w:color w:val="000000"/>
          <w:sz w:val="22"/>
          <w:szCs w:val="22"/>
        </w:rPr>
        <w:t xml:space="preserve">now intend </w:t>
      </w:r>
      <w:r w:rsidR="00024E95" w:rsidRPr="003418BF">
        <w:rPr>
          <w:rFonts w:asciiTheme="minorHAnsi" w:hAnsiTheme="minorHAnsi" w:cs="Segoe UI"/>
          <w:color w:val="000000"/>
          <w:sz w:val="22"/>
          <w:szCs w:val="22"/>
        </w:rPr>
        <w:t>to provide funding for AP for continuing and new learners where this is in line with the service and workforce plans of organisations and where certain conditions are met.</w:t>
      </w:r>
      <w:r w:rsidR="003418BF" w:rsidRPr="003418BF">
        <w:rPr>
          <w:rFonts w:asciiTheme="minorHAnsi" w:hAnsiTheme="minorHAnsi" w:cs="Segoe UI"/>
          <w:color w:val="000000"/>
          <w:sz w:val="22"/>
          <w:szCs w:val="22"/>
        </w:rPr>
        <w:t xml:space="preserve"> </w:t>
      </w:r>
      <w:r w:rsidR="003418BF">
        <w:rPr>
          <w:rFonts w:asciiTheme="minorHAnsi" w:hAnsiTheme="minorHAnsi" w:cs="Segoe UI"/>
          <w:color w:val="201F1E"/>
          <w:sz w:val="22"/>
          <w:szCs w:val="22"/>
        </w:rPr>
        <w:t>Practice Managers should</w:t>
      </w:r>
      <w:r w:rsidR="003418BF" w:rsidRPr="003418BF">
        <w:rPr>
          <w:rFonts w:asciiTheme="minorHAnsi" w:hAnsiTheme="minorHAnsi" w:cs="Segoe UI"/>
          <w:color w:val="201F1E"/>
          <w:sz w:val="22"/>
          <w:szCs w:val="22"/>
        </w:rPr>
        <w:t xml:space="preserve"> complete the demand survey via this </w:t>
      </w:r>
      <w:hyperlink r:id="rId11" w:tgtFrame="_blank" w:history="1">
        <w:r w:rsidR="003418BF" w:rsidRPr="003418BF">
          <w:rPr>
            <w:rFonts w:asciiTheme="minorHAnsi" w:hAnsiTheme="minorHAnsi" w:cs="Segoe UI"/>
            <w:color w:val="0000FF"/>
            <w:sz w:val="22"/>
            <w:szCs w:val="22"/>
            <w:u w:val="single"/>
          </w:rPr>
          <w:t>link</w:t>
        </w:r>
      </w:hyperlink>
      <w:r w:rsidR="003418BF" w:rsidRPr="003418BF">
        <w:rPr>
          <w:rFonts w:asciiTheme="minorHAnsi" w:hAnsiTheme="minorHAnsi" w:cs="Segoe UI"/>
          <w:color w:val="201F1E"/>
          <w:sz w:val="22"/>
          <w:szCs w:val="22"/>
        </w:rPr>
        <w:t xml:space="preserve"> by </w:t>
      </w:r>
      <w:r w:rsidR="003418BF" w:rsidRPr="003418BF">
        <w:rPr>
          <w:rFonts w:asciiTheme="minorHAnsi" w:hAnsiTheme="minorHAnsi" w:cs="Segoe UI"/>
          <w:b/>
          <w:bCs/>
          <w:color w:val="201F1E"/>
          <w:sz w:val="22"/>
          <w:szCs w:val="22"/>
        </w:rPr>
        <w:t>Friday 18</w:t>
      </w:r>
      <w:r w:rsidR="003418BF" w:rsidRPr="003418BF">
        <w:rPr>
          <w:rFonts w:asciiTheme="minorHAnsi" w:hAnsiTheme="minorHAnsi" w:cs="Segoe UI"/>
          <w:b/>
          <w:bCs/>
          <w:color w:val="201F1E"/>
          <w:sz w:val="22"/>
          <w:szCs w:val="22"/>
          <w:vertAlign w:val="superscript"/>
        </w:rPr>
        <w:t xml:space="preserve">th </w:t>
      </w:r>
      <w:r w:rsidR="003418BF" w:rsidRPr="003418BF">
        <w:rPr>
          <w:rFonts w:asciiTheme="minorHAnsi" w:hAnsiTheme="minorHAnsi" w:cs="Segoe UI"/>
          <w:b/>
          <w:bCs/>
          <w:color w:val="201F1E"/>
          <w:sz w:val="22"/>
          <w:szCs w:val="22"/>
        </w:rPr>
        <w:t>June 2021</w:t>
      </w:r>
      <w:r w:rsidR="003418BF" w:rsidRPr="003418BF">
        <w:rPr>
          <w:rFonts w:asciiTheme="minorHAnsi" w:hAnsiTheme="minorHAnsi" w:cs="Segoe UI"/>
          <w:color w:val="201F1E"/>
          <w:sz w:val="22"/>
          <w:szCs w:val="22"/>
        </w:rPr>
        <w:t>. The template must be fully completed; and in order of priority. Where information is missing, requests may not be further considered.</w:t>
      </w:r>
    </w:p>
    <w:p w:rsidR="00024E95" w:rsidRPr="003418BF" w:rsidRDefault="00024E95" w:rsidP="00024E95">
      <w:pPr>
        <w:numPr>
          <w:ilvl w:val="0"/>
          <w:numId w:val="2"/>
        </w:numPr>
        <w:shd w:val="clear" w:color="auto" w:fill="FFFFFF"/>
        <w:spacing w:after="0" w:line="254" w:lineRule="auto"/>
        <w:rPr>
          <w:rFonts w:eastAsia="Times New Roman" w:cs="Segoe UI"/>
          <w:color w:val="000000"/>
          <w:lang w:eastAsia="en-GB"/>
        </w:rPr>
      </w:pPr>
      <w:r w:rsidRPr="003418BF">
        <w:rPr>
          <w:rFonts w:eastAsia="Times New Roman" w:cs="Segoe UI"/>
          <w:color w:val="000000"/>
          <w:lang w:eastAsia="en-GB"/>
        </w:rPr>
        <w:t xml:space="preserve">Level 7 Advanced Practice Apprenticeship </w:t>
      </w:r>
    </w:p>
    <w:p w:rsidR="00024E95" w:rsidRPr="003418BF" w:rsidRDefault="00024E95" w:rsidP="00024E95">
      <w:pPr>
        <w:numPr>
          <w:ilvl w:val="0"/>
          <w:numId w:val="2"/>
        </w:numPr>
        <w:shd w:val="clear" w:color="auto" w:fill="FFFFFF"/>
        <w:spacing w:after="0" w:line="254" w:lineRule="auto"/>
        <w:rPr>
          <w:rFonts w:eastAsia="Times New Roman" w:cs="Segoe UI"/>
          <w:color w:val="000000"/>
          <w:lang w:eastAsia="en-GB"/>
        </w:rPr>
      </w:pPr>
      <w:r w:rsidRPr="003418BF">
        <w:rPr>
          <w:rFonts w:eastAsia="Times New Roman" w:cs="Segoe UI"/>
          <w:color w:val="000000"/>
          <w:lang w:eastAsia="en-GB"/>
        </w:rPr>
        <w:t>Advanced Practice Master of Science (MSc) in a period of up to 3 years</w:t>
      </w:r>
    </w:p>
    <w:p w:rsidR="00024E95" w:rsidRPr="003418BF" w:rsidRDefault="00024E95" w:rsidP="00024E95">
      <w:pPr>
        <w:numPr>
          <w:ilvl w:val="0"/>
          <w:numId w:val="2"/>
        </w:numPr>
        <w:shd w:val="clear" w:color="auto" w:fill="FFFFFF"/>
        <w:spacing w:after="0" w:line="254" w:lineRule="auto"/>
        <w:rPr>
          <w:rFonts w:eastAsia="Times New Roman" w:cs="Segoe UI"/>
          <w:color w:val="000000"/>
          <w:lang w:eastAsia="en-GB"/>
        </w:rPr>
      </w:pPr>
      <w:r w:rsidRPr="003418BF">
        <w:rPr>
          <w:rFonts w:eastAsia="Times New Roman" w:cs="Segoe UI"/>
          <w:color w:val="000000"/>
          <w:lang w:eastAsia="en-GB"/>
        </w:rPr>
        <w:t xml:space="preserve">Top-up level 7 modules to </w:t>
      </w:r>
      <w:r w:rsidRPr="003418BF">
        <w:rPr>
          <w:rFonts w:eastAsia="Times New Roman" w:cs="Segoe UI"/>
          <w:b/>
          <w:bCs/>
          <w:color w:val="000000"/>
          <w:lang w:eastAsia="en-GB"/>
        </w:rPr>
        <w:t xml:space="preserve">fully </w:t>
      </w:r>
      <w:r w:rsidRPr="003418BF">
        <w:rPr>
          <w:rFonts w:eastAsia="Times New Roman" w:cs="Segoe UI"/>
          <w:color w:val="000000"/>
          <w:lang w:eastAsia="en-GB"/>
        </w:rPr>
        <w:t xml:space="preserve">meet the Multi-Professional AP Framework </w:t>
      </w:r>
    </w:p>
    <w:p w:rsidR="00024E95" w:rsidRPr="003418BF" w:rsidRDefault="00024E95" w:rsidP="00024E95">
      <w:pPr>
        <w:shd w:val="clear" w:color="auto" w:fill="FFFFFF"/>
        <w:spacing w:after="0" w:line="254" w:lineRule="auto"/>
        <w:ind w:left="720"/>
        <w:rPr>
          <w:rFonts w:eastAsia="Times New Roman" w:cs="Segoe UI"/>
          <w:color w:val="000000"/>
          <w:lang w:eastAsia="en-GB"/>
        </w:rPr>
      </w:pPr>
      <w:r w:rsidRPr="003418BF">
        <w:rPr>
          <w:rFonts w:eastAsia="Times New Roman" w:cs="Segoe UI"/>
          <w:b/>
          <w:bCs/>
          <w:color w:val="000000"/>
          <w:lang w:eastAsia="en-GB"/>
        </w:rPr>
        <w:t> </w:t>
      </w:r>
    </w:p>
    <w:p w:rsidR="00024E95" w:rsidRPr="003418BF" w:rsidRDefault="003462D4" w:rsidP="00024E95">
      <w:pPr>
        <w:shd w:val="clear" w:color="auto" w:fill="FFFFFF"/>
        <w:spacing w:after="160" w:line="254" w:lineRule="auto"/>
        <w:rPr>
          <w:rFonts w:eastAsia="Times New Roman" w:cs="Segoe UI"/>
          <w:color w:val="000000"/>
          <w:lang w:eastAsia="en-GB"/>
        </w:rPr>
      </w:pPr>
      <w:r w:rsidRPr="003462D4">
        <w:rPr>
          <w:rFonts w:eastAsia="Times New Roman" w:cs="Segoe UI"/>
          <w:b/>
          <w:color w:val="000000"/>
          <w:lang w:eastAsia="en-GB"/>
        </w:rPr>
        <w:t xml:space="preserve">Completing this survey is essential if </w:t>
      </w:r>
      <w:r w:rsidR="00FF47FD">
        <w:rPr>
          <w:rFonts w:eastAsia="Times New Roman" w:cs="Segoe UI"/>
          <w:b/>
          <w:color w:val="000000"/>
          <w:lang w:eastAsia="en-GB"/>
        </w:rPr>
        <w:t xml:space="preserve">Somerset general practice </w:t>
      </w:r>
      <w:r w:rsidRPr="003462D4">
        <w:rPr>
          <w:rFonts w:eastAsia="Times New Roman" w:cs="Segoe UI"/>
          <w:b/>
          <w:color w:val="000000"/>
          <w:lang w:eastAsia="en-GB"/>
        </w:rPr>
        <w:t>AP train</w:t>
      </w:r>
      <w:r w:rsidR="00FF47FD">
        <w:rPr>
          <w:rFonts w:eastAsia="Times New Roman" w:cs="Segoe UI"/>
          <w:b/>
          <w:color w:val="000000"/>
          <w:lang w:eastAsia="en-GB"/>
        </w:rPr>
        <w:t xml:space="preserve">ees and their employers are to </w:t>
      </w:r>
      <w:r w:rsidRPr="003462D4">
        <w:rPr>
          <w:rFonts w:eastAsia="Times New Roman" w:cs="Segoe UI"/>
          <w:b/>
          <w:color w:val="000000"/>
          <w:lang w:eastAsia="en-GB"/>
        </w:rPr>
        <w:t>win a funding allocation from HEE this year and next</w:t>
      </w:r>
      <w:r>
        <w:rPr>
          <w:rFonts w:eastAsia="Times New Roman" w:cs="Segoe UI"/>
          <w:color w:val="000000"/>
          <w:lang w:eastAsia="en-GB"/>
        </w:rPr>
        <w:t xml:space="preserve">. </w:t>
      </w:r>
      <w:r w:rsidR="00024E95" w:rsidRPr="003418BF">
        <w:rPr>
          <w:rFonts w:eastAsia="Times New Roman" w:cs="Segoe UI"/>
          <w:color w:val="000000"/>
          <w:lang w:eastAsia="en-GB"/>
        </w:rPr>
        <w:t xml:space="preserve">Further information about funding, support requirements and other frequently asked questions can be found in the </w:t>
      </w:r>
      <w:r w:rsidR="00024E95" w:rsidRPr="003418BF">
        <w:rPr>
          <w:rFonts w:eastAsia="Times New Roman" w:cs="Segoe UI"/>
          <w:i/>
          <w:color w:val="000000"/>
          <w:lang w:eastAsia="en-GB"/>
        </w:rPr>
        <w:t>attached</w:t>
      </w:r>
      <w:r w:rsidR="00024E95" w:rsidRPr="003418BF">
        <w:rPr>
          <w:rFonts w:eastAsia="Times New Roman" w:cs="Segoe UI"/>
          <w:color w:val="000000"/>
          <w:lang w:eastAsia="en-GB"/>
        </w:rPr>
        <w:t xml:space="preserve"> cover letter and HEE SW AP Handbook.</w:t>
      </w:r>
    </w:p>
    <w:p w:rsidR="00024E95" w:rsidRPr="003418BF" w:rsidRDefault="00024E95" w:rsidP="00024E95">
      <w:pPr>
        <w:pStyle w:val="ListParagraph"/>
        <w:rPr>
          <w:sz w:val="24"/>
          <w:szCs w:val="24"/>
        </w:rPr>
      </w:pPr>
    </w:p>
    <w:sectPr w:rsidR="00024E95" w:rsidRPr="003418BF" w:rsidSect="003418BF">
      <w:pgSz w:w="11906" w:h="16838"/>
      <w:pgMar w:top="993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14225"/>
    <w:multiLevelType w:val="multilevel"/>
    <w:tmpl w:val="7AD4A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677407"/>
    <w:multiLevelType w:val="hybridMultilevel"/>
    <w:tmpl w:val="E892E3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0779CD"/>
    <w:multiLevelType w:val="multilevel"/>
    <w:tmpl w:val="18106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897"/>
    <w:rsid w:val="00024E95"/>
    <w:rsid w:val="000C7F09"/>
    <w:rsid w:val="00127341"/>
    <w:rsid w:val="00155507"/>
    <w:rsid w:val="001C4268"/>
    <w:rsid w:val="001F0931"/>
    <w:rsid w:val="003418BF"/>
    <w:rsid w:val="003462D4"/>
    <w:rsid w:val="003B26A1"/>
    <w:rsid w:val="004253DF"/>
    <w:rsid w:val="0047753F"/>
    <w:rsid w:val="004A2607"/>
    <w:rsid w:val="005B3A61"/>
    <w:rsid w:val="007355D0"/>
    <w:rsid w:val="00893897"/>
    <w:rsid w:val="008E0593"/>
    <w:rsid w:val="00C073E2"/>
    <w:rsid w:val="00C3481F"/>
    <w:rsid w:val="00D16737"/>
    <w:rsid w:val="00D47293"/>
    <w:rsid w:val="00D94C5D"/>
    <w:rsid w:val="00E43426"/>
    <w:rsid w:val="00F864BA"/>
    <w:rsid w:val="00FF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4268"/>
    <w:rPr>
      <w:color w:val="0000FF"/>
      <w:u w:val="single"/>
    </w:rPr>
  </w:style>
  <w:style w:type="paragraph" w:customStyle="1" w:styleId="xmsonormal">
    <w:name w:val="x_msonormal"/>
    <w:basedOn w:val="Normal"/>
    <w:rsid w:val="001C4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24E95"/>
    <w:pPr>
      <w:ind w:left="720"/>
      <w:contextualSpacing/>
    </w:pPr>
  </w:style>
  <w:style w:type="paragraph" w:customStyle="1" w:styleId="xxxmsolistparagraph">
    <w:name w:val="x_xxmsolistparagraph"/>
    <w:basedOn w:val="Normal"/>
    <w:rsid w:val="00341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4268"/>
    <w:rPr>
      <w:color w:val="0000FF"/>
      <w:u w:val="single"/>
    </w:rPr>
  </w:style>
  <w:style w:type="paragraph" w:customStyle="1" w:styleId="xmsonormal">
    <w:name w:val="x_msonormal"/>
    <w:basedOn w:val="Normal"/>
    <w:rsid w:val="001C4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24E95"/>
    <w:pPr>
      <w:ind w:left="720"/>
      <w:contextualSpacing/>
    </w:pPr>
  </w:style>
  <w:style w:type="paragraph" w:customStyle="1" w:styleId="xxxmsolistparagraph">
    <w:name w:val="x_xxmsolistparagraph"/>
    <w:basedOn w:val="Normal"/>
    <w:rsid w:val="00341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8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2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72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85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948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709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91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2127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168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14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6345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1777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1834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9359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845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06924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686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95200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69012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8419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24183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27911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44100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961956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67080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5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2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5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12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982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850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496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664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4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410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608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067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3746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0038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4119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28719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7968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1634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1804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9478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345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03306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0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6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0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1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8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90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33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754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278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803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990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126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952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6758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477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597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917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825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4553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6558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6938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69967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1.safelinks.protection.outlook.com/?url=https%3A%2F%2Fwww2.uwe.ac.uk%2Fservices%2FMarketing%2Fwhat-can-i-study%2FProfessionaldevelopment%2FHAS-CPD-Timetable-2019-20.pdf&amp;data=02%7C01%7CSue.Morris%40uwe.ac.uk%7C47e5bf3d22154934dc9708d8614bdf00%7C07ef1208413c4b5e9cdd64ef305754f0%7C0%7C0%7C637366325784864965&amp;sdata=j1VznkxjjLES9HxAl5vGONkbpia2JFPtG2SrDn8pToI%3D&amp;reserved=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carol.hobbs4@nhs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ol.hobbs4@nhs.net" TargetMode="External"/><Relationship Id="rId11" Type="http://schemas.openxmlformats.org/officeDocument/2006/relationships/hyperlink" Target="https://healtheducationyh.onlinesurveys.ac.uk/ap-demand-survey-cop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HAS.CPD@uwe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r01.safelinks.protection.outlook.com/?url=https%3A%2F%2Fwww1.uwe.ac.uk%2Fstudy%2Fprofessionaldevelopment%2Ffeesfundingandhowtoapply%2Fhealthcourses.aspx&amp;data=02%7C01%7CSue.Morris%40uwe.ac.uk%7C47e5bf3d22154934dc9708d8614bdf00%7C07ef1208413c4b5e9cdd64ef305754f0%7C0%7C0%7C637366325784874962&amp;sdata=DqfKLdBJDiXis6FanC2F0urXdz%2BWB51ZL8FHA%2BIZ%2FDk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Hobbs Carol (Somerset LMC)</dc:creator>
  <cp:lastModifiedBy>Hobbs Carol (Somerset LMC)</cp:lastModifiedBy>
  <cp:revision>4</cp:revision>
  <cp:lastPrinted>2021-06-01T07:25:00Z</cp:lastPrinted>
  <dcterms:created xsi:type="dcterms:W3CDTF">2021-06-03T10:24:00Z</dcterms:created>
  <dcterms:modified xsi:type="dcterms:W3CDTF">2021-06-03T10:31:00Z</dcterms:modified>
</cp:coreProperties>
</file>