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04" w:rsidRPr="00952A5D" w:rsidRDefault="00A93F04" w:rsidP="006B7F93">
      <w:pPr>
        <w:autoSpaceDE w:val="0"/>
        <w:autoSpaceDN w:val="0"/>
        <w:adjustRightInd w:val="0"/>
        <w:spacing w:line="240" w:lineRule="auto"/>
        <w:jc w:val="center"/>
        <w:rPr>
          <w:rFonts w:ascii="Century Gothic" w:hAnsi="Century Gothic" w:cs="Arial"/>
          <w:b/>
          <w:sz w:val="36"/>
          <w:szCs w:val="36"/>
        </w:rPr>
      </w:pPr>
      <w:bookmarkStart w:id="0" w:name="_GoBack"/>
      <w:bookmarkEnd w:id="0"/>
      <w:r w:rsidRPr="00952A5D">
        <w:rPr>
          <w:rFonts w:ascii="Century Gothic" w:hAnsi="Century Gothic" w:cs="Arial"/>
          <w:b/>
          <w:i/>
          <w:iCs/>
          <w:sz w:val="36"/>
          <w:szCs w:val="36"/>
        </w:rPr>
        <w:t>Bridport Medical Centre</w:t>
      </w:r>
    </w:p>
    <w:p w:rsidR="00A93F04" w:rsidRPr="00952A5D" w:rsidRDefault="00A93F04" w:rsidP="00660ECB">
      <w:pPr>
        <w:autoSpaceDE w:val="0"/>
        <w:autoSpaceDN w:val="0"/>
        <w:adjustRightInd w:val="0"/>
        <w:spacing w:line="240" w:lineRule="auto"/>
        <w:jc w:val="both"/>
        <w:rPr>
          <w:rFonts w:ascii="Century Gothic" w:hAnsi="Century Gothic" w:cs="Arial"/>
          <w:b/>
          <w:bCs/>
        </w:rPr>
      </w:pPr>
    </w:p>
    <w:p w:rsidR="006B7F93" w:rsidRPr="00952A5D" w:rsidRDefault="006B7F93" w:rsidP="006B7F93">
      <w:pPr>
        <w:autoSpaceDE w:val="0"/>
        <w:autoSpaceDN w:val="0"/>
        <w:adjustRightInd w:val="0"/>
        <w:spacing w:line="240" w:lineRule="auto"/>
        <w:jc w:val="center"/>
        <w:rPr>
          <w:rFonts w:ascii="Century Gothic" w:hAnsi="Century Gothic" w:cs="Arial"/>
          <w:b/>
          <w:bCs/>
        </w:rPr>
      </w:pPr>
    </w:p>
    <w:p w:rsidR="00A93F04" w:rsidRPr="00952A5D" w:rsidRDefault="006B7F93" w:rsidP="006B7F93">
      <w:pPr>
        <w:autoSpaceDE w:val="0"/>
        <w:autoSpaceDN w:val="0"/>
        <w:adjustRightInd w:val="0"/>
        <w:spacing w:line="240" w:lineRule="auto"/>
        <w:jc w:val="center"/>
        <w:rPr>
          <w:rFonts w:ascii="Century Gothic" w:hAnsi="Century Gothic" w:cs="Arial"/>
          <w:b/>
          <w:bCs/>
        </w:rPr>
      </w:pPr>
      <w:r w:rsidRPr="00952A5D">
        <w:rPr>
          <w:rFonts w:ascii="Century Gothic" w:hAnsi="Century Gothic" w:cs="Arial"/>
          <w:b/>
          <w:bCs/>
        </w:rPr>
        <w:t xml:space="preserve">Job Plan </w:t>
      </w:r>
      <w:r w:rsidR="00C612B8" w:rsidRPr="00952A5D">
        <w:rPr>
          <w:rFonts w:ascii="Century Gothic" w:hAnsi="Century Gothic" w:cs="Arial"/>
          <w:b/>
          <w:bCs/>
        </w:rPr>
        <w:t>–</w:t>
      </w:r>
      <w:r w:rsidRPr="00952A5D">
        <w:rPr>
          <w:rFonts w:ascii="Century Gothic" w:hAnsi="Century Gothic" w:cs="Arial"/>
          <w:b/>
          <w:bCs/>
        </w:rPr>
        <w:t xml:space="preserve"> </w:t>
      </w:r>
      <w:proofErr w:type="spellStart"/>
      <w:r w:rsidR="00686E4C" w:rsidRPr="00952A5D">
        <w:rPr>
          <w:rFonts w:ascii="Century Gothic" w:hAnsi="Century Gothic" w:cs="Arial"/>
          <w:b/>
          <w:bCs/>
        </w:rPr>
        <w:t>SuperSalaried</w:t>
      </w:r>
      <w:proofErr w:type="spellEnd"/>
    </w:p>
    <w:p w:rsidR="00C612B8" w:rsidRPr="00952A5D" w:rsidRDefault="00952A5D" w:rsidP="006B7F93">
      <w:pPr>
        <w:autoSpaceDE w:val="0"/>
        <w:autoSpaceDN w:val="0"/>
        <w:adjustRightInd w:val="0"/>
        <w:spacing w:line="240" w:lineRule="auto"/>
        <w:jc w:val="center"/>
        <w:rPr>
          <w:rFonts w:ascii="Century Gothic" w:hAnsi="Century Gothic" w:cs="Arial"/>
          <w:b/>
          <w:bCs/>
        </w:rPr>
      </w:pPr>
      <w:r w:rsidRPr="00952A5D">
        <w:rPr>
          <w:rFonts w:ascii="Century Gothic" w:hAnsi="Century Gothic" w:cs="Arial"/>
          <w:b/>
          <w:bCs/>
        </w:rPr>
        <w:t>EXAMPLE</w:t>
      </w:r>
    </w:p>
    <w:p w:rsidR="00A93F04" w:rsidRPr="00952A5D" w:rsidRDefault="00A93F04" w:rsidP="00660ECB">
      <w:pPr>
        <w:autoSpaceDE w:val="0"/>
        <w:autoSpaceDN w:val="0"/>
        <w:adjustRightInd w:val="0"/>
        <w:spacing w:line="240" w:lineRule="auto"/>
        <w:jc w:val="both"/>
        <w:rPr>
          <w:rFonts w:ascii="Century Gothic" w:hAnsi="Century Gothic" w:cs="Arial"/>
          <w:b/>
          <w:bCs/>
        </w:rPr>
      </w:pPr>
    </w:p>
    <w:p w:rsidR="00A93F04" w:rsidRPr="00952A5D" w:rsidRDefault="00A93F04"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Duties and Responsibilities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The duties of the post are to provide a full range of general medical services as contained within the National Health Services (Primary Care) Act 1997 and which will include domiciliary visits as deemed appropriate. There may a requirement to be “on call” for clinically urgent and emergency problems in accordance with the associated job plan. The post holder is expected to support the partners</w:t>
      </w:r>
      <w:r w:rsidR="000C0009" w:rsidRPr="00952A5D">
        <w:rPr>
          <w:rFonts w:ascii="Century Gothic" w:hAnsi="Century Gothic" w:cs="Arial"/>
        </w:rPr>
        <w:t>hip</w:t>
      </w:r>
      <w:r w:rsidRPr="00952A5D">
        <w:rPr>
          <w:rFonts w:ascii="Century Gothic" w:hAnsi="Century Gothic" w:cs="Arial"/>
        </w:rPr>
        <w:t xml:space="preserve"> of Bridport Medical Centre in providing all services outlined in the PMS Core Contract and also in the aims and objectives of the Practice.</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0C0009">
      <w:pPr>
        <w:autoSpaceDE w:val="0"/>
        <w:autoSpaceDN w:val="0"/>
        <w:adjustRightInd w:val="0"/>
        <w:spacing w:line="240" w:lineRule="auto"/>
        <w:jc w:val="both"/>
        <w:rPr>
          <w:rFonts w:ascii="Century Gothic" w:hAnsi="Century Gothic" w:cs="Arial"/>
        </w:rPr>
      </w:pPr>
      <w:r w:rsidRPr="00952A5D">
        <w:rPr>
          <w:rFonts w:ascii="Century Gothic" w:hAnsi="Century Gothic" w:cs="Arial"/>
        </w:rPr>
        <w:t xml:space="preserve">The post holder is expected to support and input into the aims of the practice in areas of clinical governance, good practice, quality outcomes framework, enhanced services, practice audit, referral review and any other improvement plans as determined by the practice. </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 xml:space="preserve">The post holder is encouraged to utilise and develop any skills for the improvement of services to patients, such as child health surveillance, family planning training etc, </w:t>
      </w:r>
      <w:r w:rsidR="000C0009" w:rsidRPr="00952A5D">
        <w:rPr>
          <w:rFonts w:ascii="Century Gothic" w:hAnsi="Century Gothic" w:cs="Arial"/>
        </w:rPr>
        <w:t>if approved by the CCG</w:t>
      </w:r>
      <w:r w:rsidRPr="00952A5D">
        <w:rPr>
          <w:rFonts w:ascii="Century Gothic" w:hAnsi="Century Gothic" w:cs="Arial"/>
        </w:rPr>
        <w:t>. This will be subject to presentation of</w:t>
      </w:r>
      <w:r w:rsidR="00952A5D">
        <w:rPr>
          <w:rFonts w:ascii="Century Gothic" w:hAnsi="Century Gothic" w:cs="Arial"/>
        </w:rPr>
        <w:t xml:space="preserve"> </w:t>
      </w:r>
      <w:r w:rsidRPr="00952A5D">
        <w:rPr>
          <w:rFonts w:ascii="Century Gothic" w:hAnsi="Century Gothic" w:cs="Arial"/>
        </w:rPr>
        <w:t>the appropriate certificates and update of relevant courses.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The post holder is expected to maintain and keep good standards of computerised c</w:t>
      </w:r>
      <w:r w:rsidR="00686E4C" w:rsidRPr="00952A5D">
        <w:rPr>
          <w:rFonts w:ascii="Century Gothic" w:hAnsi="Century Gothic" w:cs="Arial"/>
        </w:rPr>
        <w:t xml:space="preserve">linical records at all times. </w:t>
      </w:r>
      <w:r w:rsidRPr="00952A5D">
        <w:rPr>
          <w:rFonts w:ascii="Century Gothic" w:hAnsi="Century Gothic" w:cs="Arial"/>
        </w:rPr>
        <w:t>The post holder is expected to maintain and keep good standards of paperwork.</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0C0009"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Scheduling in the Job Plan</w:t>
      </w:r>
    </w:p>
    <w:p w:rsidR="00A93F04" w:rsidRPr="00952A5D" w:rsidRDefault="00A93F04" w:rsidP="00660ECB">
      <w:pPr>
        <w:autoSpaceDE w:val="0"/>
        <w:autoSpaceDN w:val="0"/>
        <w:adjustRightInd w:val="0"/>
        <w:spacing w:line="240" w:lineRule="auto"/>
        <w:jc w:val="both"/>
        <w:rPr>
          <w:rFonts w:ascii="Century Gothic" w:hAnsi="Century Gothic" w:cs="Arial"/>
          <w:b/>
          <w:bCs/>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w:t>
      </w:r>
      <w:r w:rsidRPr="00952A5D">
        <w:rPr>
          <w:rFonts w:ascii="Century Gothic" w:hAnsi="Century Gothic" w:cs="Arial"/>
          <w:i/>
        </w:rPr>
        <w:t xml:space="preserve">a) </w:t>
      </w:r>
      <w:r w:rsidRPr="00952A5D">
        <w:rPr>
          <w:rFonts w:ascii="Century Gothic" w:hAnsi="Century Gothic" w:cs="Arial"/>
          <w:bCs/>
          <w:i/>
          <w:iCs/>
        </w:rPr>
        <w:t>Clinical duties:</w:t>
      </w:r>
      <w:r w:rsidRPr="00952A5D">
        <w:rPr>
          <w:rFonts w:ascii="Century Gothic" w:hAnsi="Century Gothic" w:cs="Arial"/>
          <w:b/>
          <w:bCs/>
          <w:i/>
          <w:iCs/>
        </w:rPr>
        <w:t xml:space="preserve"> </w:t>
      </w:r>
      <w:r w:rsidRPr="00952A5D">
        <w:rPr>
          <w:rFonts w:ascii="Century Gothic" w:hAnsi="Century Gothic" w:cs="Arial"/>
        </w:rPr>
        <w:t xml:space="preserve">You are contracted to provide </w:t>
      </w:r>
      <w:r w:rsidR="000C0009" w:rsidRPr="00952A5D">
        <w:rPr>
          <w:rFonts w:ascii="Century Gothic" w:hAnsi="Century Gothic" w:cs="Arial"/>
        </w:rPr>
        <w:t>(TBA)</w:t>
      </w:r>
      <w:r w:rsidRPr="00952A5D">
        <w:rPr>
          <w:rFonts w:ascii="Century Gothic" w:hAnsi="Century Gothic" w:cs="Arial"/>
        </w:rPr>
        <w:t xml:space="preserve"> notional sessions each week which can be on any day Monday to Friday normally between the</w:t>
      </w:r>
      <w:r w:rsidR="0015251A" w:rsidRPr="00952A5D">
        <w:rPr>
          <w:rFonts w:ascii="Century Gothic" w:hAnsi="Century Gothic" w:cs="Arial"/>
        </w:rPr>
        <w:t xml:space="preserve"> hours of 8.00 am and 19:00</w:t>
      </w:r>
      <w:r w:rsidRPr="00952A5D">
        <w:rPr>
          <w:rFonts w:ascii="Century Gothic" w:hAnsi="Century Gothic" w:cs="Arial"/>
        </w:rPr>
        <w:t xml:space="preserve"> hours, but these times may be</w:t>
      </w:r>
      <w:r w:rsidR="006B7F93" w:rsidRPr="00952A5D">
        <w:rPr>
          <w:rFonts w:ascii="Century Gothic" w:hAnsi="Century Gothic" w:cs="Arial"/>
        </w:rPr>
        <w:t xml:space="preserve"> </w:t>
      </w:r>
      <w:r w:rsidRPr="00952A5D">
        <w:rPr>
          <w:rFonts w:ascii="Century Gothic" w:hAnsi="Century Gothic" w:cs="Arial"/>
        </w:rPr>
        <w:t>varied if the</w:t>
      </w:r>
      <w:r w:rsidR="000C0009" w:rsidRPr="00952A5D">
        <w:rPr>
          <w:rFonts w:ascii="Century Gothic" w:hAnsi="Century Gothic" w:cs="Arial"/>
        </w:rPr>
        <w:t xml:space="preserve"> practice is required by the CCG</w:t>
      </w:r>
      <w:r w:rsidRPr="00952A5D">
        <w:rPr>
          <w:rFonts w:ascii="Century Gothic" w:hAnsi="Century Gothic" w:cs="Arial"/>
        </w:rPr>
        <w:t xml:space="preserve"> at any time to deliver early or late sessions or weekend working.</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 xml:space="preserve">(b) Increasingly the practice is called upon to provide </w:t>
      </w:r>
      <w:r w:rsidR="00E92E9E" w:rsidRPr="00952A5D">
        <w:rPr>
          <w:rFonts w:ascii="Century Gothic" w:hAnsi="Century Gothic" w:cs="Arial"/>
        </w:rPr>
        <w:t>telephone</w:t>
      </w:r>
      <w:r w:rsidR="00952A5D">
        <w:rPr>
          <w:rFonts w:ascii="Century Gothic" w:hAnsi="Century Gothic" w:cs="Arial"/>
        </w:rPr>
        <w:t xml:space="preserve"> and online </w:t>
      </w:r>
      <w:r w:rsidR="00E92E9E" w:rsidRPr="00952A5D">
        <w:rPr>
          <w:rFonts w:ascii="Century Gothic" w:hAnsi="Century Gothic" w:cs="Arial"/>
        </w:rPr>
        <w:t>consultations. These may be in addition to your face-to-face sessions according to the access needs of the practice.</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(c) Appointments are scheduled at 10</w:t>
      </w:r>
      <w:r w:rsidR="00952A5D">
        <w:rPr>
          <w:rFonts w:ascii="Century Gothic" w:hAnsi="Century Gothic" w:cs="Arial"/>
        </w:rPr>
        <w:t>-</w:t>
      </w:r>
      <w:r w:rsidRPr="00952A5D">
        <w:rPr>
          <w:rFonts w:ascii="Century Gothic" w:hAnsi="Century Gothic" w:cs="Arial"/>
        </w:rPr>
        <w:t>minute intervals and you</w:t>
      </w:r>
      <w:r w:rsidR="00660ECB" w:rsidRPr="00952A5D">
        <w:rPr>
          <w:rFonts w:ascii="Century Gothic" w:hAnsi="Century Gothic" w:cs="Arial"/>
        </w:rPr>
        <w:t xml:space="preserve"> </w:t>
      </w:r>
      <w:r w:rsidRPr="00952A5D">
        <w:rPr>
          <w:rFonts w:ascii="Century Gothic" w:hAnsi="Century Gothic" w:cs="Arial"/>
        </w:rPr>
        <w:t>will provide 1</w:t>
      </w:r>
      <w:r w:rsidR="00952A5D">
        <w:rPr>
          <w:rFonts w:ascii="Century Gothic" w:hAnsi="Century Gothic" w:cs="Arial"/>
        </w:rPr>
        <w:t>4</w:t>
      </w:r>
      <w:r w:rsidRPr="00952A5D">
        <w:rPr>
          <w:rFonts w:ascii="Century Gothic" w:hAnsi="Century Gothic" w:cs="Arial"/>
        </w:rPr>
        <w:t xml:space="preserve"> face to face consultations in the morning session and 1</w:t>
      </w:r>
      <w:r w:rsidR="00952A5D">
        <w:rPr>
          <w:rFonts w:ascii="Century Gothic" w:hAnsi="Century Gothic" w:cs="Arial"/>
        </w:rPr>
        <w:t>4</w:t>
      </w:r>
      <w:r w:rsidRPr="00952A5D">
        <w:rPr>
          <w:rFonts w:ascii="Century Gothic" w:hAnsi="Century Gothic" w:cs="Arial"/>
        </w:rPr>
        <w:t xml:space="preserve"> in the afternoon </w:t>
      </w:r>
      <w:r w:rsidRPr="00952A5D">
        <w:rPr>
          <w:rFonts w:ascii="Century Gothic" w:hAnsi="Century Gothic" w:cs="Arial"/>
        </w:rPr>
        <w:lastRenderedPageBreak/>
        <w:t xml:space="preserve">session, plus you will take your </w:t>
      </w:r>
      <w:r w:rsidR="006B7F93" w:rsidRPr="00952A5D">
        <w:rPr>
          <w:rFonts w:ascii="Century Gothic" w:hAnsi="Century Gothic" w:cs="Arial"/>
        </w:rPr>
        <w:t xml:space="preserve">fair </w:t>
      </w:r>
      <w:r w:rsidRPr="00952A5D">
        <w:rPr>
          <w:rFonts w:ascii="Century Gothic" w:hAnsi="Century Gothic" w:cs="Arial"/>
        </w:rPr>
        <w:t>share of extra consultations (</w:t>
      </w:r>
      <w:r w:rsidR="000C0009" w:rsidRPr="00952A5D">
        <w:rPr>
          <w:rFonts w:ascii="Century Gothic" w:hAnsi="Century Gothic" w:cs="Arial"/>
        </w:rPr>
        <w:t xml:space="preserve">“fair share” </w:t>
      </w:r>
      <w:r w:rsidRPr="00952A5D">
        <w:rPr>
          <w:rFonts w:ascii="Century Gothic" w:hAnsi="Century Gothic" w:cs="Arial"/>
        </w:rPr>
        <w:t>with partners)</w:t>
      </w:r>
      <w:r w:rsidR="000C0009" w:rsidRPr="00952A5D">
        <w:rPr>
          <w:rFonts w:ascii="Century Gothic" w:hAnsi="Century Gothic" w:cs="Arial"/>
        </w:rPr>
        <w:t>.</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(d) You will be required to make home visits</w:t>
      </w:r>
      <w:r w:rsidR="00686E4C" w:rsidRPr="00952A5D">
        <w:rPr>
          <w:rFonts w:ascii="Century Gothic" w:hAnsi="Century Gothic" w:cs="Arial"/>
        </w:rPr>
        <w:t xml:space="preserve"> for your own patient list</w:t>
      </w:r>
      <w:r w:rsidRPr="00952A5D">
        <w:rPr>
          <w:rFonts w:ascii="Century Gothic" w:hAnsi="Century Gothic" w:cs="Arial"/>
        </w:rPr>
        <w:t xml:space="preserve"> within the session time specified plus you will take your fair share of extra visits (with partners)</w:t>
      </w:r>
      <w:r w:rsidR="000C0009" w:rsidRPr="00952A5D">
        <w:rPr>
          <w:rFonts w:ascii="Century Gothic" w:hAnsi="Century Gothic" w:cs="Arial"/>
        </w:rPr>
        <w:t xml:space="preserve"> in the absence of colleagues</w:t>
      </w:r>
      <w:r w:rsidRPr="00952A5D">
        <w:rPr>
          <w:rFonts w:ascii="Century Gothic" w:hAnsi="Century Gothic" w:cs="Arial"/>
        </w:rPr>
        <w:t>.</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(e) You will be expected to deal on a daily basis with telephone queries from patients or other health care professionals in your administrative time.</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(f) You are expected to follow up results, x-rays, correspondence that you have generated yourself (investigations and queries related to your consultations)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 xml:space="preserve"> (g) Clinical duties will include seeing people with acute conditions, ongoing chronic conditions which will also include reviews based on the QOF</w:t>
      </w:r>
    </w:p>
    <w:p w:rsidR="00E92E9E" w:rsidRPr="00952A5D" w:rsidRDefault="00E92E9E" w:rsidP="00660ECB">
      <w:pPr>
        <w:autoSpaceDE w:val="0"/>
        <w:autoSpaceDN w:val="0"/>
        <w:adjustRightInd w:val="0"/>
        <w:spacing w:line="240" w:lineRule="auto"/>
        <w:jc w:val="both"/>
        <w:rPr>
          <w:rFonts w:ascii="Century Gothic" w:hAnsi="Century Gothic" w:cs="Arial"/>
        </w:rPr>
      </w:pPr>
    </w:p>
    <w:p w:rsidR="00E92E9E" w:rsidRPr="00952A5D" w:rsidRDefault="00E92E9E"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(h) You are expected to follow-up results, X-rays and correspondence in the absence of your (designated) buddy.</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Administration/paperwork:</w:t>
      </w:r>
    </w:p>
    <w:p w:rsidR="006B7F93" w:rsidRPr="00952A5D" w:rsidRDefault="006B7F93" w:rsidP="00660ECB">
      <w:pPr>
        <w:autoSpaceDE w:val="0"/>
        <w:autoSpaceDN w:val="0"/>
        <w:adjustRightInd w:val="0"/>
        <w:spacing w:line="240" w:lineRule="auto"/>
        <w:jc w:val="both"/>
        <w:rPr>
          <w:rFonts w:ascii="Century Gothic" w:hAnsi="Century Gothic" w:cs="Arial"/>
          <w:b/>
          <w:bCs/>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(a) The Partners believe that the job plan allows sufficient time in the job plan to complete all administrative duties related to your clinical work, recognising the fact that all practitioners work at different rates.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(b) Referrals should be completed on a daily basis in line with practice policy.</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(c) Investigations and referrals should be completed and associated documentation dealt with within appropriate timescales.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 xml:space="preserve">(d) Results are normally communicated either electronically or by letter, you will be expected to action these on a daily basis for your own patients. You will also be expected to deal with correspondence addressed to you. </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(e) Reports: You will be expected to complete examinations and reports for the benefits agency and those expected under the PMS contract on patients known to you. Additionally you may be expected to complete reports</w:t>
      </w:r>
      <w:r w:rsidR="006B7F93" w:rsidRPr="00952A5D">
        <w:rPr>
          <w:rFonts w:ascii="Century Gothic" w:hAnsi="Century Gothic" w:cs="Arial"/>
        </w:rPr>
        <w:t xml:space="preserve"> </w:t>
      </w:r>
      <w:r w:rsidRPr="00952A5D">
        <w:rPr>
          <w:rFonts w:ascii="Century Gothic" w:hAnsi="Century Gothic" w:cs="Arial"/>
        </w:rPr>
        <w:t>requested by other parties such as insurance companies, OFSTED and employers.</w:t>
      </w:r>
    </w:p>
    <w:p w:rsidR="00A93F04" w:rsidRPr="00952A5D" w:rsidRDefault="00A93F04"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(f) Computerised records: You will be expected to use appropriate processes for computerised record keeping including computerised clinical templates and protocols as well as ensuring that significant information as determined by the practice is recorded accurately e.g. all QOF domains. You will take part in reconciling information input periodically.</w:t>
      </w:r>
    </w:p>
    <w:p w:rsidR="00A93F04" w:rsidRPr="00952A5D" w:rsidRDefault="00A93F04" w:rsidP="00660ECB">
      <w:pPr>
        <w:autoSpaceDE w:val="0"/>
        <w:autoSpaceDN w:val="0"/>
        <w:adjustRightInd w:val="0"/>
        <w:spacing w:line="240" w:lineRule="auto"/>
        <w:jc w:val="both"/>
        <w:rPr>
          <w:rFonts w:ascii="Century Gothic" w:hAnsi="Century Gothic" w:cs="Arial"/>
        </w:rPr>
      </w:pPr>
    </w:p>
    <w:p w:rsidR="006B7F93"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b/>
          <w:bCs/>
        </w:rPr>
        <w:lastRenderedPageBreak/>
        <w:t>Primary care team meetings</w:t>
      </w:r>
      <w:r w:rsidR="006B7F93" w:rsidRPr="00952A5D">
        <w:rPr>
          <w:rFonts w:ascii="Century Gothic" w:hAnsi="Century Gothic" w:cs="Arial"/>
        </w:rPr>
        <w:t>:</w:t>
      </w:r>
    </w:p>
    <w:p w:rsidR="006B7F93" w:rsidRPr="00952A5D" w:rsidRDefault="006B7F93" w:rsidP="00660ECB">
      <w:pPr>
        <w:autoSpaceDE w:val="0"/>
        <w:autoSpaceDN w:val="0"/>
        <w:adjustRightInd w:val="0"/>
        <w:spacing w:line="240" w:lineRule="auto"/>
        <w:jc w:val="both"/>
        <w:rPr>
          <w:rFonts w:ascii="Century Gothic" w:hAnsi="Century Gothic" w:cs="Arial"/>
        </w:rPr>
      </w:pPr>
    </w:p>
    <w:p w:rsidR="00A93F04" w:rsidRPr="00952A5D" w:rsidRDefault="006B7F93"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Formal or informal and</w:t>
      </w:r>
      <w:r w:rsidR="00A93F04" w:rsidRPr="00952A5D">
        <w:rPr>
          <w:rFonts w:ascii="Century Gothic" w:hAnsi="Century Gothic" w:cs="Arial"/>
        </w:rPr>
        <w:t xml:space="preserve"> essential to the delivery of team based care</w:t>
      </w:r>
      <w:r w:rsidRPr="00952A5D">
        <w:rPr>
          <w:rFonts w:ascii="Century Gothic" w:hAnsi="Century Gothic" w:cs="Arial"/>
        </w:rPr>
        <w:t>, such meetings</w:t>
      </w:r>
      <w:r w:rsidR="00A93F04" w:rsidRPr="00952A5D">
        <w:rPr>
          <w:rFonts w:ascii="Century Gothic" w:hAnsi="Century Gothic" w:cs="Arial"/>
        </w:rPr>
        <w:t xml:space="preserve"> are held from time to time at the surgery and you will have a close working relationship with the primary care team on a daily basis.</w:t>
      </w:r>
      <w:r w:rsidR="00660ECB" w:rsidRPr="00952A5D">
        <w:rPr>
          <w:rFonts w:ascii="Century Gothic" w:hAnsi="Century Gothic" w:cs="Arial"/>
        </w:rPr>
        <w:t xml:space="preserve"> You will be expected to attend such meetings. </w:t>
      </w:r>
    </w:p>
    <w:p w:rsidR="00660ECB" w:rsidRPr="00952A5D" w:rsidRDefault="00660ECB"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Practice Meeting and Personal Development</w:t>
      </w:r>
      <w:r w:rsidR="006B7F93" w:rsidRPr="00952A5D">
        <w:rPr>
          <w:rFonts w:ascii="Century Gothic" w:hAnsi="Century Gothic" w:cs="Arial"/>
          <w:b/>
          <w:bCs/>
        </w:rPr>
        <w:t>:</w:t>
      </w:r>
    </w:p>
    <w:p w:rsidR="006B7F93" w:rsidRPr="00952A5D" w:rsidRDefault="006B7F93" w:rsidP="00660ECB">
      <w:pPr>
        <w:autoSpaceDE w:val="0"/>
        <w:autoSpaceDN w:val="0"/>
        <w:adjustRightInd w:val="0"/>
        <w:spacing w:line="240" w:lineRule="auto"/>
        <w:jc w:val="both"/>
        <w:rPr>
          <w:rFonts w:ascii="Century Gothic" w:hAnsi="Century Gothic" w:cs="Arial"/>
          <w:b/>
          <w:bCs/>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The practice is committed to the highest standards of evidence</w:t>
      </w:r>
      <w:r w:rsidR="00660ECB" w:rsidRPr="00952A5D">
        <w:rPr>
          <w:rFonts w:ascii="Century Gothic" w:hAnsi="Century Gothic" w:cs="Arial"/>
        </w:rPr>
        <w:t xml:space="preserve"> </w:t>
      </w:r>
      <w:r w:rsidRPr="00952A5D">
        <w:rPr>
          <w:rFonts w:ascii="Century Gothic" w:hAnsi="Century Gothic" w:cs="Arial"/>
        </w:rPr>
        <w:t>based medicine and supporting colleagues in achieving this. You</w:t>
      </w:r>
      <w:r w:rsidR="00660ECB" w:rsidRPr="00952A5D">
        <w:rPr>
          <w:rFonts w:ascii="Century Gothic" w:hAnsi="Century Gothic" w:cs="Arial"/>
        </w:rPr>
        <w:t xml:space="preserve"> </w:t>
      </w:r>
      <w:r w:rsidRPr="00952A5D">
        <w:rPr>
          <w:rFonts w:ascii="Century Gothic" w:hAnsi="Century Gothic" w:cs="Arial"/>
        </w:rPr>
        <w:t>will be expected to participate in discussions on clinical practice standards, developing</w:t>
      </w:r>
      <w:r w:rsidR="00660ECB" w:rsidRPr="00952A5D">
        <w:rPr>
          <w:rFonts w:ascii="Century Gothic" w:hAnsi="Century Gothic" w:cs="Arial"/>
        </w:rPr>
        <w:t xml:space="preserve"> </w:t>
      </w:r>
      <w:r w:rsidRPr="00952A5D">
        <w:rPr>
          <w:rFonts w:ascii="Century Gothic" w:hAnsi="Century Gothic" w:cs="Arial"/>
        </w:rPr>
        <w:t>practice protocols, mutual professional support for the individual</w:t>
      </w:r>
      <w:r w:rsidR="00660ECB" w:rsidRPr="00952A5D">
        <w:rPr>
          <w:rFonts w:ascii="Century Gothic" w:hAnsi="Century Gothic" w:cs="Arial"/>
        </w:rPr>
        <w:t xml:space="preserve"> </w:t>
      </w:r>
      <w:r w:rsidRPr="00952A5D">
        <w:rPr>
          <w:rFonts w:ascii="Century Gothic" w:hAnsi="Century Gothic" w:cs="Arial"/>
        </w:rPr>
        <w:t>practitioners, audit, significant event analysis, meetings with</w:t>
      </w:r>
      <w:r w:rsidR="00660ECB" w:rsidRPr="00952A5D">
        <w:rPr>
          <w:rFonts w:ascii="Century Gothic" w:hAnsi="Century Gothic" w:cs="Arial"/>
        </w:rPr>
        <w:t xml:space="preserve"> </w:t>
      </w:r>
      <w:r w:rsidRPr="00952A5D">
        <w:rPr>
          <w:rFonts w:ascii="Century Gothic" w:hAnsi="Century Gothic" w:cs="Arial"/>
        </w:rPr>
        <w:t>colleagues in the locality, Primary Care Trust etc. Where these</w:t>
      </w:r>
      <w:r w:rsidR="00660ECB" w:rsidRPr="00952A5D">
        <w:rPr>
          <w:rFonts w:ascii="Century Gothic" w:hAnsi="Century Gothic" w:cs="Arial"/>
        </w:rPr>
        <w:t xml:space="preserve"> </w:t>
      </w:r>
      <w:r w:rsidRPr="00952A5D">
        <w:rPr>
          <w:rFonts w:ascii="Century Gothic" w:hAnsi="Century Gothic" w:cs="Arial"/>
        </w:rPr>
        <w:t>occur on an ad hoc basis, adjustments to clinical workload may</w:t>
      </w:r>
      <w:r w:rsidR="00660ECB" w:rsidRPr="00952A5D">
        <w:rPr>
          <w:rFonts w:ascii="Century Gothic" w:hAnsi="Century Gothic" w:cs="Arial"/>
        </w:rPr>
        <w:t xml:space="preserve"> be required </w:t>
      </w:r>
    </w:p>
    <w:p w:rsidR="00660ECB" w:rsidRPr="00952A5D" w:rsidRDefault="00660ECB" w:rsidP="00660ECB">
      <w:pPr>
        <w:autoSpaceDE w:val="0"/>
        <w:autoSpaceDN w:val="0"/>
        <w:adjustRightInd w:val="0"/>
        <w:spacing w:line="240" w:lineRule="auto"/>
        <w:jc w:val="both"/>
        <w:rPr>
          <w:rFonts w:ascii="Century Gothic" w:hAnsi="Century Gothic" w:cs="Arial"/>
        </w:rPr>
      </w:pPr>
    </w:p>
    <w:p w:rsidR="000C0009" w:rsidRPr="00952A5D" w:rsidRDefault="000C0009" w:rsidP="00660ECB">
      <w:pPr>
        <w:autoSpaceDE w:val="0"/>
        <w:autoSpaceDN w:val="0"/>
        <w:adjustRightInd w:val="0"/>
        <w:spacing w:line="240" w:lineRule="auto"/>
        <w:jc w:val="both"/>
        <w:rPr>
          <w:rFonts w:ascii="Century Gothic" w:hAnsi="Century Gothic" w:cs="Arial"/>
          <w:b/>
          <w:bCs/>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b/>
          <w:bCs/>
        </w:rPr>
        <w:t>Personal CPD (continuing professional development) time</w:t>
      </w:r>
      <w:r w:rsidRPr="00952A5D">
        <w:rPr>
          <w:rFonts w:ascii="Century Gothic" w:hAnsi="Century Gothic" w:cs="Arial"/>
        </w:rPr>
        <w:t>:</w:t>
      </w:r>
    </w:p>
    <w:p w:rsidR="006B7F93" w:rsidRPr="00952A5D" w:rsidRDefault="006B7F93" w:rsidP="00660ECB">
      <w:pPr>
        <w:autoSpaceDE w:val="0"/>
        <w:autoSpaceDN w:val="0"/>
        <w:adjustRightInd w:val="0"/>
        <w:spacing w:line="240" w:lineRule="auto"/>
        <w:jc w:val="both"/>
        <w:rPr>
          <w:rFonts w:ascii="Century Gothic" w:hAnsi="Century Gothic" w:cs="Arial"/>
        </w:rPr>
      </w:pP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This may include a mix of in-house meetings and events, time</w:t>
      </w:r>
      <w:r w:rsidR="00660ECB" w:rsidRPr="00952A5D">
        <w:rPr>
          <w:rFonts w:ascii="Century Gothic" w:hAnsi="Century Gothic" w:cs="Arial"/>
        </w:rPr>
        <w:t xml:space="preserve"> </w:t>
      </w:r>
      <w:r w:rsidRPr="00952A5D">
        <w:rPr>
          <w:rFonts w:ascii="Century Gothic" w:hAnsi="Century Gothic" w:cs="Arial"/>
        </w:rPr>
        <w:t>away from the practice, either in private study, attending</w:t>
      </w:r>
      <w:r w:rsidR="00660ECB" w:rsidRPr="00952A5D">
        <w:rPr>
          <w:rFonts w:ascii="Century Gothic" w:hAnsi="Century Gothic" w:cs="Arial"/>
        </w:rPr>
        <w:t xml:space="preserve"> </w:t>
      </w:r>
      <w:r w:rsidRPr="00952A5D">
        <w:rPr>
          <w:rFonts w:ascii="Century Gothic" w:hAnsi="Century Gothic" w:cs="Arial"/>
        </w:rPr>
        <w:t>educational events or time in lieu of attending educational events</w:t>
      </w:r>
      <w:r w:rsidR="00660ECB" w:rsidRPr="00952A5D">
        <w:rPr>
          <w:rFonts w:ascii="Century Gothic" w:hAnsi="Century Gothic" w:cs="Arial"/>
        </w:rPr>
        <w:t xml:space="preserve"> </w:t>
      </w:r>
      <w:r w:rsidRPr="00952A5D">
        <w:rPr>
          <w:rFonts w:ascii="Century Gothic" w:hAnsi="Century Gothic" w:cs="Arial"/>
        </w:rPr>
        <w:t xml:space="preserve">outside of normal working hours. </w:t>
      </w:r>
      <w:r w:rsidR="006B7F93" w:rsidRPr="00952A5D">
        <w:rPr>
          <w:rFonts w:ascii="Century Gothic" w:hAnsi="Century Gothic" w:cs="Arial"/>
        </w:rPr>
        <w:t xml:space="preserve">All colleagues are allocated five </w:t>
      </w:r>
      <w:r w:rsidR="00952A5D">
        <w:rPr>
          <w:rFonts w:ascii="Century Gothic" w:hAnsi="Century Gothic" w:cs="Arial"/>
        </w:rPr>
        <w:t xml:space="preserve">protected </w:t>
      </w:r>
      <w:r w:rsidR="006B7F93" w:rsidRPr="00952A5D">
        <w:rPr>
          <w:rFonts w:ascii="Century Gothic" w:hAnsi="Century Gothic" w:cs="Arial"/>
        </w:rPr>
        <w:t>study days per annum (pro-rata for part-time staff)</w:t>
      </w:r>
      <w:r w:rsidR="008C252C" w:rsidRPr="00952A5D">
        <w:rPr>
          <w:rFonts w:ascii="Century Gothic" w:hAnsi="Century Gothic" w:cs="Arial"/>
        </w:rPr>
        <w:t>.</w:t>
      </w:r>
    </w:p>
    <w:p w:rsidR="00660ECB" w:rsidRPr="00952A5D" w:rsidRDefault="00660ECB" w:rsidP="00660ECB">
      <w:pPr>
        <w:autoSpaceDE w:val="0"/>
        <w:autoSpaceDN w:val="0"/>
        <w:adjustRightInd w:val="0"/>
        <w:spacing w:line="240" w:lineRule="auto"/>
        <w:jc w:val="both"/>
        <w:rPr>
          <w:rFonts w:ascii="Century Gothic" w:hAnsi="Century Gothic" w:cs="Arial"/>
        </w:rPr>
      </w:pPr>
    </w:p>
    <w:p w:rsidR="000C0009" w:rsidRPr="00952A5D" w:rsidRDefault="000C0009"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Trainees</w:t>
      </w: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You will be expected to provide support for any students or</w:t>
      </w:r>
      <w:r w:rsidR="00660ECB" w:rsidRPr="00952A5D">
        <w:rPr>
          <w:rFonts w:ascii="Century Gothic" w:hAnsi="Century Gothic" w:cs="Arial"/>
        </w:rPr>
        <w:t xml:space="preserve"> </w:t>
      </w:r>
      <w:r w:rsidR="000C0009" w:rsidRPr="00952A5D">
        <w:rPr>
          <w:rFonts w:ascii="Century Gothic" w:hAnsi="Century Gothic" w:cs="Arial"/>
        </w:rPr>
        <w:t>trainees in the practice.</w:t>
      </w:r>
    </w:p>
    <w:p w:rsidR="00660ECB" w:rsidRPr="00952A5D" w:rsidRDefault="00660ECB" w:rsidP="00660ECB">
      <w:pPr>
        <w:autoSpaceDE w:val="0"/>
        <w:autoSpaceDN w:val="0"/>
        <w:adjustRightInd w:val="0"/>
        <w:spacing w:line="240" w:lineRule="auto"/>
        <w:jc w:val="both"/>
        <w:rPr>
          <w:rFonts w:ascii="Century Gothic" w:hAnsi="Century Gothic" w:cs="Arial"/>
        </w:rPr>
      </w:pPr>
    </w:p>
    <w:p w:rsidR="000C0009" w:rsidRPr="00952A5D" w:rsidRDefault="000C0009"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Practice development</w:t>
      </w: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You may be expected to become responsible for particular areas</w:t>
      </w:r>
      <w:r w:rsidR="00660ECB" w:rsidRPr="00952A5D">
        <w:rPr>
          <w:rFonts w:ascii="Century Gothic" w:hAnsi="Century Gothic" w:cs="Arial"/>
        </w:rPr>
        <w:t xml:space="preserve"> </w:t>
      </w:r>
      <w:r w:rsidRPr="00952A5D">
        <w:rPr>
          <w:rFonts w:ascii="Century Gothic" w:hAnsi="Century Gothic" w:cs="Arial"/>
        </w:rPr>
        <w:t>of practice development.</w:t>
      </w:r>
    </w:p>
    <w:p w:rsidR="00660ECB" w:rsidRPr="00952A5D" w:rsidRDefault="00660ECB" w:rsidP="00660ECB">
      <w:pPr>
        <w:autoSpaceDE w:val="0"/>
        <w:autoSpaceDN w:val="0"/>
        <w:adjustRightInd w:val="0"/>
        <w:spacing w:line="240" w:lineRule="auto"/>
        <w:jc w:val="both"/>
        <w:rPr>
          <w:rFonts w:ascii="Century Gothic" w:hAnsi="Century Gothic" w:cs="Arial"/>
        </w:rPr>
      </w:pPr>
    </w:p>
    <w:p w:rsidR="000C0009" w:rsidRPr="00952A5D" w:rsidRDefault="000C0009" w:rsidP="00660ECB">
      <w:pPr>
        <w:autoSpaceDE w:val="0"/>
        <w:autoSpaceDN w:val="0"/>
        <w:adjustRightInd w:val="0"/>
        <w:spacing w:line="240" w:lineRule="auto"/>
        <w:jc w:val="both"/>
        <w:rPr>
          <w:rFonts w:ascii="Century Gothic" w:hAnsi="Century Gothic" w:cs="Arial"/>
          <w:b/>
          <w:bCs/>
        </w:rPr>
      </w:pPr>
      <w:r w:rsidRPr="00952A5D">
        <w:rPr>
          <w:rFonts w:ascii="Century Gothic" w:hAnsi="Century Gothic" w:cs="Arial"/>
          <w:b/>
          <w:bCs/>
        </w:rPr>
        <w:t>QOF/Enhanced Services</w:t>
      </w:r>
    </w:p>
    <w:p w:rsidR="00A93F04" w:rsidRPr="00952A5D" w:rsidRDefault="00A93F04" w:rsidP="00660ECB">
      <w:pPr>
        <w:autoSpaceDE w:val="0"/>
        <w:autoSpaceDN w:val="0"/>
        <w:adjustRightInd w:val="0"/>
        <w:spacing w:line="240" w:lineRule="auto"/>
        <w:jc w:val="both"/>
        <w:rPr>
          <w:rFonts w:ascii="Century Gothic" w:hAnsi="Century Gothic" w:cs="Arial"/>
        </w:rPr>
      </w:pPr>
      <w:r w:rsidRPr="00952A5D">
        <w:rPr>
          <w:rFonts w:ascii="Century Gothic" w:hAnsi="Century Gothic" w:cs="Arial"/>
        </w:rPr>
        <w:t>You may be expected to be responsible for an area of the Quality</w:t>
      </w:r>
      <w:r w:rsidR="00660ECB" w:rsidRPr="00952A5D">
        <w:rPr>
          <w:rFonts w:ascii="Century Gothic" w:hAnsi="Century Gothic" w:cs="Arial"/>
        </w:rPr>
        <w:t xml:space="preserve"> </w:t>
      </w:r>
      <w:r w:rsidRPr="00952A5D">
        <w:rPr>
          <w:rFonts w:ascii="Century Gothic" w:hAnsi="Century Gothic" w:cs="Arial"/>
        </w:rPr>
        <w:t>and Outcomes Framework (QOF).</w:t>
      </w:r>
    </w:p>
    <w:p w:rsidR="00660ECB" w:rsidRPr="00952A5D" w:rsidRDefault="00660ECB" w:rsidP="00660ECB">
      <w:pPr>
        <w:autoSpaceDE w:val="0"/>
        <w:autoSpaceDN w:val="0"/>
        <w:adjustRightInd w:val="0"/>
        <w:spacing w:line="240" w:lineRule="auto"/>
        <w:jc w:val="both"/>
        <w:rPr>
          <w:rFonts w:ascii="Century Gothic" w:hAnsi="Century Gothic" w:cs="Arial"/>
        </w:rPr>
      </w:pPr>
    </w:p>
    <w:p w:rsidR="006B7F93" w:rsidRPr="00952A5D" w:rsidRDefault="006B7F93" w:rsidP="00660ECB">
      <w:pPr>
        <w:jc w:val="both"/>
        <w:rPr>
          <w:rFonts w:ascii="Century Gothic" w:hAnsi="Century Gothic" w:cs="Arial"/>
        </w:rPr>
      </w:pPr>
    </w:p>
    <w:p w:rsidR="006B7F93" w:rsidRPr="00952A5D" w:rsidRDefault="006B7F93" w:rsidP="00660ECB">
      <w:pPr>
        <w:jc w:val="both"/>
        <w:rPr>
          <w:rFonts w:ascii="Century Gothic" w:hAnsi="Century Gothic" w:cs="Arial"/>
        </w:rPr>
      </w:pPr>
    </w:p>
    <w:sectPr w:rsidR="006B7F93" w:rsidRPr="00952A5D" w:rsidSect="002D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04"/>
    <w:rsid w:val="000C0009"/>
    <w:rsid w:val="0015251A"/>
    <w:rsid w:val="00257180"/>
    <w:rsid w:val="002D00B9"/>
    <w:rsid w:val="002D04F0"/>
    <w:rsid w:val="00397905"/>
    <w:rsid w:val="00660ECB"/>
    <w:rsid w:val="00686E4C"/>
    <w:rsid w:val="006B7F93"/>
    <w:rsid w:val="007E57E9"/>
    <w:rsid w:val="008C252C"/>
    <w:rsid w:val="00952A5D"/>
    <w:rsid w:val="00A93F04"/>
    <w:rsid w:val="00BA6DBB"/>
    <w:rsid w:val="00C612B8"/>
    <w:rsid w:val="00E9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0"/>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0"/>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0691-AE16-4DC4-89D1-68AC49DF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Dorset Prison Healthcare (DHUFT)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Installation</dc:creator>
  <cp:lastModifiedBy>Lees Angela (Somerset Local Medical Committee)</cp:lastModifiedBy>
  <cp:revision>2</cp:revision>
  <cp:lastPrinted>2019-04-29T09:24:00Z</cp:lastPrinted>
  <dcterms:created xsi:type="dcterms:W3CDTF">2019-05-22T09:45:00Z</dcterms:created>
  <dcterms:modified xsi:type="dcterms:W3CDTF">2019-05-22T09:45:00Z</dcterms:modified>
</cp:coreProperties>
</file>