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91" w:rsidRPr="00A15785" w:rsidRDefault="002C2C91" w:rsidP="002C2C91">
      <w:pPr>
        <w:spacing w:after="0" w:line="240" w:lineRule="auto"/>
        <w:jc w:val="center"/>
        <w:rPr>
          <w:rFonts w:eastAsia="Times New Roman" w:cs="Arial"/>
          <w:b/>
          <w:bCs/>
          <w:sz w:val="24"/>
          <w:szCs w:val="24"/>
        </w:rPr>
      </w:pPr>
      <w:r w:rsidRPr="00A15785">
        <w:rPr>
          <w:rFonts w:eastAsia="Times New Roman" w:cs="Arial"/>
          <w:b/>
          <w:bCs/>
          <w:noProof/>
          <w:sz w:val="24"/>
          <w:szCs w:val="24"/>
          <w:lang w:eastAsia="en-GB"/>
        </w:rPr>
        <w:drawing>
          <wp:inline distT="0" distB="0" distL="0" distR="0" wp14:anchorId="507BCC06" wp14:editId="384EE60F">
            <wp:extent cx="2095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00100"/>
                    </a:xfrm>
                    <a:prstGeom prst="rect">
                      <a:avLst/>
                    </a:prstGeom>
                    <a:noFill/>
                    <a:ln>
                      <a:noFill/>
                    </a:ln>
                  </pic:spPr>
                </pic:pic>
              </a:graphicData>
            </a:graphic>
          </wp:inline>
        </w:drawing>
      </w:r>
    </w:p>
    <w:p w:rsidR="002C2C91" w:rsidRPr="00A15785" w:rsidRDefault="002C2C91" w:rsidP="002C2C91">
      <w:pPr>
        <w:spacing w:after="0" w:line="240" w:lineRule="auto"/>
        <w:jc w:val="center"/>
        <w:rPr>
          <w:rFonts w:eastAsia="Times New Roman" w:cs="Arial"/>
          <w:b/>
          <w:bCs/>
          <w:sz w:val="24"/>
          <w:szCs w:val="24"/>
        </w:rPr>
      </w:pPr>
      <w:r w:rsidRPr="00A15785">
        <w:rPr>
          <w:rFonts w:eastAsia="Times New Roman" w:cs="Arial"/>
          <w:b/>
          <w:bCs/>
          <w:sz w:val="24"/>
          <w:szCs w:val="24"/>
        </w:rPr>
        <w:t>FROME MEDICAL PRACTICE</w:t>
      </w:r>
    </w:p>
    <w:p w:rsidR="002C2C91" w:rsidRPr="00A15785" w:rsidRDefault="002C2C91" w:rsidP="002C2C91">
      <w:pPr>
        <w:spacing w:after="0" w:line="240" w:lineRule="auto"/>
        <w:jc w:val="center"/>
        <w:rPr>
          <w:rFonts w:eastAsia="Times New Roman" w:cs="Arial"/>
          <w:b/>
          <w:bCs/>
          <w:sz w:val="24"/>
          <w:szCs w:val="24"/>
        </w:rPr>
      </w:pPr>
    </w:p>
    <w:p w:rsidR="002C2C91" w:rsidRPr="00A15785" w:rsidRDefault="002C2C91" w:rsidP="002C2C91">
      <w:pPr>
        <w:spacing w:after="0" w:line="240" w:lineRule="auto"/>
        <w:jc w:val="center"/>
        <w:rPr>
          <w:rFonts w:eastAsia="Times New Roman" w:cs="Arial"/>
          <w:b/>
          <w:bCs/>
          <w:sz w:val="24"/>
          <w:szCs w:val="24"/>
        </w:rPr>
      </w:pPr>
      <w:r w:rsidRPr="00A15785">
        <w:rPr>
          <w:rFonts w:eastAsia="Times New Roman" w:cs="Arial"/>
          <w:b/>
          <w:bCs/>
          <w:sz w:val="24"/>
          <w:szCs w:val="24"/>
        </w:rPr>
        <w:t>JOB DESCRIPTION</w:t>
      </w:r>
    </w:p>
    <w:p w:rsidR="002C2C91" w:rsidRPr="00A15785" w:rsidRDefault="002C2C91" w:rsidP="002C2C91">
      <w:pPr>
        <w:spacing w:after="0" w:line="240" w:lineRule="auto"/>
        <w:jc w:val="center"/>
        <w:rPr>
          <w:rFonts w:eastAsia="Times New Roman"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0"/>
      </w:tblGrid>
      <w:tr w:rsidR="002C2C91" w:rsidRPr="00A15785" w:rsidTr="002E6F47">
        <w:tc>
          <w:tcPr>
            <w:tcW w:w="2802" w:type="dxa"/>
          </w:tcPr>
          <w:p w:rsidR="002C2C91" w:rsidRPr="00A15785" w:rsidRDefault="002C2C91" w:rsidP="002C2C91">
            <w:pPr>
              <w:rPr>
                <w:rFonts w:asciiTheme="minorHAnsi" w:hAnsiTheme="minorHAnsi" w:cs="Arial"/>
                <w:b/>
                <w:bCs/>
                <w:sz w:val="24"/>
                <w:szCs w:val="24"/>
              </w:rPr>
            </w:pPr>
            <w:r w:rsidRPr="00A15785">
              <w:rPr>
                <w:rFonts w:asciiTheme="minorHAnsi" w:hAnsiTheme="minorHAnsi" w:cs="Arial"/>
                <w:b/>
                <w:bCs/>
                <w:sz w:val="24"/>
                <w:szCs w:val="24"/>
              </w:rPr>
              <w:t>Job Title:</w:t>
            </w:r>
            <w:r w:rsidRPr="00A15785">
              <w:rPr>
                <w:rFonts w:asciiTheme="minorHAnsi" w:hAnsiTheme="minorHAnsi" w:cs="Arial"/>
                <w:b/>
                <w:bCs/>
                <w:sz w:val="24"/>
                <w:szCs w:val="24"/>
              </w:rPr>
              <w:tab/>
            </w:r>
          </w:p>
        </w:tc>
        <w:tc>
          <w:tcPr>
            <w:tcW w:w="5720" w:type="dxa"/>
          </w:tcPr>
          <w:p w:rsidR="002C2C91" w:rsidRPr="00A15785" w:rsidRDefault="00691051" w:rsidP="00691051">
            <w:pPr>
              <w:rPr>
                <w:rFonts w:asciiTheme="minorHAnsi" w:hAnsiTheme="minorHAnsi" w:cs="Arial"/>
                <w:b/>
                <w:bCs/>
                <w:sz w:val="24"/>
                <w:szCs w:val="24"/>
              </w:rPr>
            </w:pPr>
            <w:r>
              <w:rPr>
                <w:rFonts w:asciiTheme="minorHAnsi" w:hAnsiTheme="minorHAnsi" w:cs="Arial"/>
                <w:b/>
                <w:bCs/>
                <w:sz w:val="24"/>
                <w:szCs w:val="24"/>
              </w:rPr>
              <w:t xml:space="preserve">Advanced nurse practitioner </w:t>
            </w:r>
            <w:r w:rsidR="005B43B6">
              <w:rPr>
                <w:rFonts w:asciiTheme="minorHAnsi" w:hAnsiTheme="minorHAnsi" w:cs="Arial"/>
                <w:b/>
                <w:bCs/>
                <w:sz w:val="24"/>
                <w:szCs w:val="24"/>
              </w:rPr>
              <w:t>in geriatrics</w:t>
            </w:r>
          </w:p>
        </w:tc>
      </w:tr>
      <w:tr w:rsidR="002C2C91" w:rsidRPr="00A15785" w:rsidTr="002E6F47">
        <w:tc>
          <w:tcPr>
            <w:tcW w:w="2802" w:type="dxa"/>
          </w:tcPr>
          <w:p w:rsidR="002C2C91" w:rsidRPr="00A15785" w:rsidRDefault="002C2C91" w:rsidP="002C2C91">
            <w:pPr>
              <w:rPr>
                <w:rFonts w:asciiTheme="minorHAnsi" w:hAnsiTheme="minorHAnsi" w:cs="Arial"/>
                <w:b/>
                <w:bCs/>
                <w:sz w:val="24"/>
                <w:szCs w:val="24"/>
              </w:rPr>
            </w:pPr>
            <w:r w:rsidRPr="00A15785">
              <w:rPr>
                <w:rFonts w:asciiTheme="minorHAnsi" w:hAnsiTheme="minorHAnsi" w:cs="Arial"/>
                <w:b/>
                <w:bCs/>
                <w:sz w:val="24"/>
                <w:szCs w:val="24"/>
              </w:rPr>
              <w:t>Normal Place of work:</w:t>
            </w:r>
          </w:p>
        </w:tc>
        <w:tc>
          <w:tcPr>
            <w:tcW w:w="5720" w:type="dxa"/>
          </w:tcPr>
          <w:p w:rsidR="002C2C91" w:rsidRDefault="002C2C91" w:rsidP="00691051">
            <w:pPr>
              <w:rPr>
                <w:rFonts w:asciiTheme="minorHAnsi" w:hAnsiTheme="minorHAnsi" w:cs="Arial"/>
                <w:bCs/>
                <w:sz w:val="24"/>
                <w:szCs w:val="24"/>
              </w:rPr>
            </w:pPr>
            <w:r w:rsidRPr="00A15785">
              <w:rPr>
                <w:rFonts w:asciiTheme="minorHAnsi" w:hAnsiTheme="minorHAnsi" w:cs="Arial"/>
                <w:bCs/>
                <w:sz w:val="24"/>
                <w:szCs w:val="24"/>
              </w:rPr>
              <w:t xml:space="preserve">Frome </w:t>
            </w:r>
            <w:r w:rsidR="00691051">
              <w:rPr>
                <w:rFonts w:asciiTheme="minorHAnsi" w:hAnsiTheme="minorHAnsi" w:cs="Arial"/>
                <w:bCs/>
                <w:sz w:val="24"/>
                <w:szCs w:val="24"/>
              </w:rPr>
              <w:t>Community hospital and Frome Community setting</w:t>
            </w:r>
            <w:r w:rsidRPr="00A15785">
              <w:rPr>
                <w:rFonts w:asciiTheme="minorHAnsi" w:hAnsiTheme="minorHAnsi" w:cs="Arial"/>
                <w:bCs/>
                <w:sz w:val="24"/>
                <w:szCs w:val="24"/>
              </w:rPr>
              <w:t xml:space="preserve"> </w:t>
            </w:r>
          </w:p>
          <w:p w:rsidR="00691051" w:rsidRPr="00A15785" w:rsidRDefault="00691051" w:rsidP="00691051">
            <w:pPr>
              <w:rPr>
                <w:rFonts w:asciiTheme="minorHAnsi" w:hAnsiTheme="minorHAnsi" w:cs="Arial"/>
                <w:b/>
                <w:bCs/>
                <w:sz w:val="24"/>
                <w:szCs w:val="24"/>
              </w:rPr>
            </w:pPr>
          </w:p>
        </w:tc>
      </w:tr>
      <w:tr w:rsidR="002C2C91" w:rsidRPr="00A15785" w:rsidTr="002E6F47">
        <w:tc>
          <w:tcPr>
            <w:tcW w:w="2802" w:type="dxa"/>
          </w:tcPr>
          <w:p w:rsidR="002C2C91" w:rsidRPr="00A15785" w:rsidRDefault="002C2C91" w:rsidP="002C2C91">
            <w:pPr>
              <w:rPr>
                <w:rFonts w:asciiTheme="minorHAnsi" w:hAnsiTheme="minorHAnsi" w:cs="Arial"/>
                <w:b/>
                <w:bCs/>
                <w:sz w:val="24"/>
                <w:szCs w:val="24"/>
              </w:rPr>
            </w:pPr>
            <w:r w:rsidRPr="00A15785">
              <w:rPr>
                <w:rFonts w:asciiTheme="minorHAnsi" w:hAnsiTheme="minorHAnsi" w:cs="Arial"/>
                <w:b/>
                <w:bCs/>
                <w:sz w:val="24"/>
                <w:szCs w:val="24"/>
              </w:rPr>
              <w:t>Accountable to:</w:t>
            </w:r>
            <w:r w:rsidRPr="00A15785">
              <w:rPr>
                <w:rFonts w:asciiTheme="minorHAnsi" w:hAnsiTheme="minorHAnsi" w:cs="Arial"/>
                <w:sz w:val="24"/>
                <w:szCs w:val="24"/>
              </w:rPr>
              <w:t xml:space="preserve">                   </w:t>
            </w:r>
          </w:p>
        </w:tc>
        <w:tc>
          <w:tcPr>
            <w:tcW w:w="5720" w:type="dxa"/>
          </w:tcPr>
          <w:p w:rsidR="002C2C91" w:rsidRPr="00A15785" w:rsidRDefault="002C2C91" w:rsidP="002C2C91">
            <w:pPr>
              <w:rPr>
                <w:rFonts w:asciiTheme="minorHAnsi" w:hAnsiTheme="minorHAnsi" w:cs="Arial"/>
                <w:bCs/>
                <w:sz w:val="24"/>
                <w:szCs w:val="24"/>
              </w:rPr>
            </w:pPr>
            <w:r w:rsidRPr="00A15785">
              <w:rPr>
                <w:rFonts w:asciiTheme="minorHAnsi" w:hAnsiTheme="minorHAnsi" w:cs="Arial"/>
                <w:bCs/>
                <w:sz w:val="24"/>
                <w:szCs w:val="24"/>
              </w:rPr>
              <w:t xml:space="preserve">Partners </w:t>
            </w:r>
          </w:p>
          <w:p w:rsidR="002C2C91" w:rsidRPr="00A15785" w:rsidRDefault="002C2C91" w:rsidP="002C2C91">
            <w:pPr>
              <w:rPr>
                <w:rFonts w:asciiTheme="minorHAnsi" w:hAnsiTheme="minorHAnsi" w:cs="Arial"/>
                <w:bCs/>
                <w:sz w:val="24"/>
                <w:szCs w:val="24"/>
              </w:rPr>
            </w:pPr>
          </w:p>
        </w:tc>
      </w:tr>
      <w:tr w:rsidR="002C2C91" w:rsidRPr="00A15785" w:rsidTr="002E6F47">
        <w:tc>
          <w:tcPr>
            <w:tcW w:w="2802" w:type="dxa"/>
          </w:tcPr>
          <w:p w:rsidR="002C2C91" w:rsidRPr="00A15785" w:rsidRDefault="00691051" w:rsidP="002C2C91">
            <w:pPr>
              <w:rPr>
                <w:rFonts w:asciiTheme="minorHAnsi" w:hAnsiTheme="minorHAnsi" w:cs="Arial"/>
                <w:b/>
                <w:bCs/>
                <w:sz w:val="24"/>
                <w:szCs w:val="24"/>
              </w:rPr>
            </w:pPr>
            <w:r>
              <w:rPr>
                <w:rFonts w:asciiTheme="minorHAnsi" w:hAnsiTheme="minorHAnsi" w:cs="Arial"/>
                <w:b/>
                <w:bCs/>
                <w:sz w:val="24"/>
                <w:szCs w:val="24"/>
              </w:rPr>
              <w:t>Hours of work:</w:t>
            </w:r>
          </w:p>
        </w:tc>
        <w:tc>
          <w:tcPr>
            <w:tcW w:w="5720" w:type="dxa"/>
          </w:tcPr>
          <w:p w:rsidR="002C2C91" w:rsidRPr="00691051" w:rsidRDefault="00691051" w:rsidP="002C2C91">
            <w:pPr>
              <w:rPr>
                <w:rFonts w:asciiTheme="minorHAnsi" w:hAnsiTheme="minorHAnsi" w:cs="Arial"/>
                <w:bCs/>
                <w:sz w:val="24"/>
                <w:szCs w:val="24"/>
              </w:rPr>
            </w:pPr>
            <w:r w:rsidRPr="00691051">
              <w:rPr>
                <w:rFonts w:asciiTheme="minorHAnsi" w:hAnsiTheme="minorHAnsi" w:cs="Arial"/>
                <w:bCs/>
                <w:sz w:val="24"/>
                <w:szCs w:val="24"/>
              </w:rPr>
              <w:t>This is a full of 37.5 hours per week. The post holder may be required to work flexibly to meet the needs of the service.</w:t>
            </w:r>
          </w:p>
        </w:tc>
      </w:tr>
      <w:tr w:rsidR="002C2C91" w:rsidRPr="00A15785" w:rsidTr="002E6F47">
        <w:tc>
          <w:tcPr>
            <w:tcW w:w="2802" w:type="dxa"/>
          </w:tcPr>
          <w:p w:rsidR="002C2C91" w:rsidRPr="00A15785" w:rsidRDefault="002C2C91" w:rsidP="002C2C91">
            <w:pPr>
              <w:rPr>
                <w:rFonts w:asciiTheme="minorHAnsi" w:hAnsiTheme="minorHAnsi" w:cs="Arial"/>
                <w:b/>
                <w:bCs/>
                <w:sz w:val="24"/>
                <w:szCs w:val="24"/>
              </w:rPr>
            </w:pPr>
            <w:r w:rsidRPr="00A15785">
              <w:rPr>
                <w:rFonts w:asciiTheme="minorHAnsi" w:hAnsiTheme="minorHAnsi" w:cs="Arial"/>
                <w:b/>
                <w:bCs/>
                <w:sz w:val="24"/>
                <w:szCs w:val="24"/>
              </w:rPr>
              <w:t>Job P</w:t>
            </w:r>
            <w:bookmarkStart w:id="0" w:name="_GoBack"/>
            <w:bookmarkEnd w:id="0"/>
            <w:r w:rsidRPr="00A15785">
              <w:rPr>
                <w:rFonts w:asciiTheme="minorHAnsi" w:hAnsiTheme="minorHAnsi" w:cs="Arial"/>
                <w:b/>
                <w:bCs/>
                <w:sz w:val="24"/>
                <w:szCs w:val="24"/>
              </w:rPr>
              <w:t>urpose:</w:t>
            </w:r>
          </w:p>
        </w:tc>
        <w:tc>
          <w:tcPr>
            <w:tcW w:w="5720" w:type="dxa"/>
          </w:tcPr>
          <w:p w:rsidR="00691051" w:rsidRPr="00691051" w:rsidRDefault="00691051" w:rsidP="00691051">
            <w:pPr>
              <w:rPr>
                <w:rFonts w:ascii="Arial" w:hAnsi="Arial" w:cs="Arial"/>
                <w:color w:val="000000"/>
                <w:sz w:val="24"/>
                <w:szCs w:val="24"/>
              </w:rPr>
            </w:pPr>
            <w:r>
              <w:rPr>
                <w:rFonts w:asciiTheme="minorHAnsi" w:hAnsiTheme="minorHAnsi" w:cs="Arial"/>
                <w:bCs/>
                <w:sz w:val="24"/>
                <w:szCs w:val="24"/>
              </w:rPr>
              <w:t>To work as part of multidisciplinary team undertaking ward rounds and ensuring appropriate in patient care and assessment in a community ward setting. To undertake admission and discharge assessments</w:t>
            </w:r>
            <w:r w:rsidR="00A15785" w:rsidRPr="00A15785">
              <w:rPr>
                <w:rFonts w:asciiTheme="minorHAnsi" w:hAnsiTheme="minorHAnsi" w:cs="Arial"/>
                <w:bCs/>
                <w:sz w:val="24"/>
                <w:szCs w:val="24"/>
              </w:rPr>
              <w:t>.</w:t>
            </w:r>
            <w:r>
              <w:rPr>
                <w:rFonts w:asciiTheme="minorHAnsi" w:hAnsiTheme="minorHAnsi" w:cs="Arial"/>
                <w:bCs/>
                <w:sz w:val="24"/>
                <w:szCs w:val="24"/>
              </w:rPr>
              <w:t xml:space="preserve">  To undertake visits to care homes and ensure proactive care of frail patients within this setting.  To proactively work with in a multidisciplinary team to ensure patient centred care, support of carers and efficient care co-ordination for safe and effective care.</w:t>
            </w:r>
            <w:r w:rsidR="00A15785" w:rsidRPr="00A15785">
              <w:rPr>
                <w:rFonts w:asciiTheme="minorHAnsi" w:hAnsiTheme="minorHAnsi" w:cs="Arial"/>
                <w:bCs/>
                <w:sz w:val="24"/>
                <w:szCs w:val="24"/>
              </w:rPr>
              <w:t xml:space="preserve">  This would include undertaking working on assessment beds at our local community hospital based next to the practice, and overseeing a number of Nursing homes with support of our visiting nurse team.</w:t>
            </w:r>
            <w:r w:rsidRPr="00691051">
              <w:rPr>
                <w:rFonts w:ascii="Arial" w:hAnsi="Arial" w:cs="Arial"/>
                <w:color w:val="000000"/>
                <w:sz w:val="24"/>
                <w:szCs w:val="24"/>
              </w:rPr>
              <w:t xml:space="preserve"> </w:t>
            </w:r>
          </w:p>
          <w:p w:rsidR="00691051" w:rsidRPr="00A15785" w:rsidRDefault="00691051" w:rsidP="00691051">
            <w:pPr>
              <w:jc w:val="both"/>
              <w:rPr>
                <w:rFonts w:asciiTheme="minorHAnsi" w:hAnsiTheme="minorHAnsi" w:cs="Arial"/>
                <w:bCs/>
                <w:sz w:val="24"/>
                <w:szCs w:val="24"/>
              </w:rPr>
            </w:pPr>
          </w:p>
          <w:p w:rsidR="00A15785" w:rsidRDefault="00A15785" w:rsidP="002C2C91">
            <w:pPr>
              <w:rPr>
                <w:rFonts w:asciiTheme="minorHAnsi" w:hAnsiTheme="minorHAnsi" w:cs="Arial"/>
                <w:bCs/>
                <w:sz w:val="24"/>
                <w:szCs w:val="24"/>
              </w:rPr>
            </w:pPr>
          </w:p>
          <w:p w:rsidR="00A15785" w:rsidRPr="00A15785" w:rsidRDefault="00A15785" w:rsidP="002C2C91">
            <w:pPr>
              <w:rPr>
                <w:rFonts w:asciiTheme="minorHAnsi" w:hAnsiTheme="minorHAnsi" w:cs="Arial"/>
                <w:bCs/>
                <w:sz w:val="24"/>
                <w:szCs w:val="24"/>
              </w:rPr>
            </w:pPr>
          </w:p>
        </w:tc>
      </w:tr>
    </w:tbl>
    <w:p w:rsidR="002C2C91" w:rsidRPr="00A15785" w:rsidRDefault="002C2C91" w:rsidP="002C2C91">
      <w:pPr>
        <w:spacing w:after="0" w:line="240" w:lineRule="auto"/>
        <w:jc w:val="both"/>
        <w:rPr>
          <w:rFonts w:eastAsia="Times New Roman" w:cs="Arial"/>
          <w:sz w:val="24"/>
          <w:szCs w:val="24"/>
          <w:lang w:eastAsia="en-GB"/>
        </w:rPr>
      </w:pPr>
      <w:r w:rsidRPr="00A15785">
        <w:rPr>
          <w:rFonts w:eastAsia="Times New Roman" w:cs="Arial"/>
          <w:sz w:val="24"/>
          <w:szCs w:val="24"/>
          <w:lang w:eastAsia="en-GB"/>
        </w:rPr>
        <w:t xml:space="preserve">The Practice delivers primary care services to </w:t>
      </w:r>
      <w:r w:rsidR="00A15785" w:rsidRPr="00A15785">
        <w:rPr>
          <w:rFonts w:eastAsia="Times New Roman" w:cs="Arial"/>
          <w:sz w:val="24"/>
          <w:szCs w:val="24"/>
          <w:lang w:eastAsia="en-GB"/>
        </w:rPr>
        <w:t xml:space="preserve">nearly 30,000 </w:t>
      </w:r>
      <w:r w:rsidRPr="00A15785">
        <w:rPr>
          <w:rFonts w:eastAsia="Times New Roman" w:cs="Arial"/>
          <w:sz w:val="24"/>
          <w:szCs w:val="24"/>
          <w:lang w:eastAsia="en-GB"/>
        </w:rPr>
        <w:t>patients in the attractive market town of Frome and surrounding villages. Frome is ranked as one of the ten best places to live (Sunday Times and The Times) and the best place to live in the South West (Sunday Telegraph). Our last CQC inspection was rated outstanding and we are Somerset practice of the Year 2017. Frome Medical Practice functions in a fantastic purpose built surgery with excellent facilities and a large supportive team aro</w:t>
      </w:r>
      <w:r w:rsidR="00A02637">
        <w:rPr>
          <w:rFonts w:eastAsia="Times New Roman" w:cs="Arial"/>
          <w:sz w:val="24"/>
          <w:szCs w:val="24"/>
          <w:lang w:eastAsia="en-GB"/>
        </w:rPr>
        <w:t>und the GP. It has o</w:t>
      </w:r>
      <w:r w:rsidR="00A15785" w:rsidRPr="00A15785">
        <w:rPr>
          <w:rFonts w:eastAsia="Times New Roman" w:cs="Arial"/>
          <w:sz w:val="24"/>
          <w:szCs w:val="24"/>
          <w:lang w:eastAsia="en-GB"/>
        </w:rPr>
        <w:t xml:space="preserve">ut-patients </w:t>
      </w:r>
      <w:r w:rsidRPr="00A15785">
        <w:rPr>
          <w:rFonts w:eastAsia="Times New Roman" w:cs="Arial"/>
          <w:sz w:val="24"/>
          <w:szCs w:val="24"/>
          <w:lang w:eastAsia="en-GB"/>
        </w:rPr>
        <w:t xml:space="preserve">department, mental </w:t>
      </w:r>
      <w:r w:rsidR="00A15785" w:rsidRPr="00A15785">
        <w:rPr>
          <w:rFonts w:eastAsia="Times New Roman" w:cs="Arial"/>
          <w:sz w:val="24"/>
          <w:szCs w:val="24"/>
          <w:lang w:eastAsia="en-GB"/>
        </w:rPr>
        <w:t xml:space="preserve">health services, </w:t>
      </w:r>
      <w:r w:rsidRPr="00A15785">
        <w:rPr>
          <w:rFonts w:eastAsia="Times New Roman" w:cs="Arial"/>
          <w:sz w:val="24"/>
          <w:szCs w:val="24"/>
          <w:lang w:eastAsia="en-GB"/>
        </w:rPr>
        <w:t>dist</w:t>
      </w:r>
      <w:r w:rsidR="00A02637">
        <w:rPr>
          <w:rFonts w:eastAsia="Times New Roman" w:cs="Arial"/>
          <w:sz w:val="24"/>
          <w:szCs w:val="24"/>
          <w:lang w:eastAsia="en-GB"/>
        </w:rPr>
        <w:t xml:space="preserve">rict nurses, pharmacy, gym, and health </w:t>
      </w:r>
      <w:r w:rsidRPr="00A15785">
        <w:rPr>
          <w:rFonts w:eastAsia="Times New Roman" w:cs="Arial"/>
          <w:sz w:val="24"/>
          <w:szCs w:val="24"/>
          <w:lang w:eastAsia="en-GB"/>
        </w:rPr>
        <w:t>connectors, all on the premises.</w:t>
      </w:r>
    </w:p>
    <w:p w:rsidR="002C2C91" w:rsidRPr="00A15785" w:rsidRDefault="002C2C91" w:rsidP="002C2C91">
      <w:pPr>
        <w:autoSpaceDE w:val="0"/>
        <w:autoSpaceDN w:val="0"/>
        <w:adjustRightInd w:val="0"/>
        <w:spacing w:after="0" w:line="240" w:lineRule="auto"/>
        <w:rPr>
          <w:rFonts w:eastAsia="Times New Roman" w:cs="Arial"/>
          <w:sz w:val="24"/>
          <w:szCs w:val="24"/>
        </w:rPr>
      </w:pPr>
    </w:p>
    <w:p w:rsidR="002C2C91" w:rsidRPr="00A15785" w:rsidRDefault="002C2C91" w:rsidP="002C2C91">
      <w:pPr>
        <w:widowControl w:val="0"/>
        <w:spacing w:after="0" w:line="240" w:lineRule="auto"/>
        <w:ind w:left="2880" w:hanging="2880"/>
        <w:rPr>
          <w:rFonts w:eastAsia="Times New Roman" w:cs="Arial"/>
          <w:sz w:val="24"/>
          <w:szCs w:val="24"/>
        </w:rPr>
      </w:pPr>
    </w:p>
    <w:p w:rsidR="00691051" w:rsidRPr="00A15785" w:rsidRDefault="00691051" w:rsidP="002C2C91">
      <w:pPr>
        <w:spacing w:after="0" w:line="240" w:lineRule="auto"/>
        <w:rPr>
          <w:rFonts w:eastAsia="Times New Roman" w:cs="Arial"/>
          <w:b/>
          <w:sz w:val="24"/>
          <w:szCs w:val="24"/>
        </w:rPr>
      </w:pPr>
    </w:p>
    <w:p w:rsidR="002C2C91" w:rsidRPr="00A15785" w:rsidRDefault="002C2C91" w:rsidP="002C2C91">
      <w:pPr>
        <w:pStyle w:val="Default"/>
        <w:rPr>
          <w:rFonts w:asciiTheme="minorHAnsi" w:hAnsiTheme="minorHAnsi"/>
        </w:rPr>
      </w:pPr>
      <w:r w:rsidRPr="00A15785">
        <w:rPr>
          <w:rFonts w:asciiTheme="minorHAnsi" w:hAnsiTheme="minorHAnsi"/>
        </w:rPr>
        <w:t xml:space="preserve"> </w:t>
      </w:r>
    </w:p>
    <w:p w:rsidR="00691051" w:rsidRPr="005B43B6" w:rsidRDefault="00691051" w:rsidP="005B43B6">
      <w:pPr>
        <w:pStyle w:val="ListParagraph"/>
        <w:numPr>
          <w:ilvl w:val="0"/>
          <w:numId w:val="5"/>
        </w:numPr>
        <w:spacing w:after="0" w:line="240" w:lineRule="auto"/>
        <w:jc w:val="both"/>
        <w:rPr>
          <w:rFonts w:eastAsia="Times New Roman" w:cs="Arial"/>
          <w:sz w:val="24"/>
          <w:szCs w:val="24"/>
          <w:lang w:eastAsia="en-GB"/>
        </w:rPr>
      </w:pPr>
      <w:r w:rsidRPr="005B43B6">
        <w:rPr>
          <w:rFonts w:eastAsia="Times New Roman" w:cs="Arial"/>
          <w:sz w:val="24"/>
          <w:szCs w:val="24"/>
          <w:lang w:eastAsia="en-GB"/>
        </w:rPr>
        <w:lastRenderedPageBreak/>
        <w:t xml:space="preserve">To assess, plan, implement and evaluate specialist treatment and care to people; promoting independence and autonomy; working within a multi-disciplinary team. </w:t>
      </w:r>
    </w:p>
    <w:p w:rsidR="002C2C91" w:rsidRPr="00A02637" w:rsidRDefault="002C2C91" w:rsidP="00A02637">
      <w:pPr>
        <w:pStyle w:val="Default"/>
        <w:numPr>
          <w:ilvl w:val="0"/>
          <w:numId w:val="5"/>
        </w:numPr>
        <w:spacing w:after="54"/>
        <w:rPr>
          <w:rFonts w:asciiTheme="minorHAnsi" w:hAnsiTheme="minorHAnsi"/>
        </w:rPr>
      </w:pPr>
      <w:r w:rsidRPr="00A02637">
        <w:rPr>
          <w:rFonts w:asciiTheme="minorHAnsi" w:hAnsiTheme="minorHAnsi"/>
        </w:rPr>
        <w:t xml:space="preserve">To follow proactive approach to the early identification of frailty in primary care and supporting self-care in people living with frailty.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Understand and specifically respond to the particular needs of older people with frailty with co-existent mental health problems, including dementia supporting informed patient centred decision making.</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engage with practice QOF compliance for vulnerable groups</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Actively support people living with frailty in nursing and residential care homes, as well as those still living in their own home.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facilitate identification and support of carers ensuring they are signposted to community support</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work using quality improvement methodology to ensure that practice resources for our population are  used as efficiently and effectively  for frail and vulnerable patients</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Provide holistic care to support people in their ‘preferred place of living’ throughout their frailty trajectories, using a multi-professional and interagency approach, ensuring that care planning and decision making is joined up and shared across all organisations.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To liaise with patients and their </w:t>
      </w:r>
      <w:proofErr w:type="spellStart"/>
      <w:r w:rsidRPr="00A15785">
        <w:rPr>
          <w:rFonts w:asciiTheme="minorHAnsi" w:hAnsiTheme="minorHAnsi"/>
        </w:rPr>
        <w:t>carers</w:t>
      </w:r>
      <w:proofErr w:type="spellEnd"/>
      <w:r w:rsidRPr="00A15785">
        <w:rPr>
          <w:rFonts w:asciiTheme="minorHAnsi" w:hAnsiTheme="minorHAnsi"/>
        </w:rPr>
        <w:t>,</w:t>
      </w:r>
      <w:r w:rsidR="00A15785" w:rsidRPr="00A15785">
        <w:rPr>
          <w:rFonts w:asciiTheme="minorHAnsi" w:hAnsiTheme="minorHAnsi"/>
        </w:rPr>
        <w:t xml:space="preserve"> </w:t>
      </w:r>
      <w:r w:rsidRPr="00A15785">
        <w:rPr>
          <w:rFonts w:asciiTheme="minorHAnsi" w:hAnsiTheme="minorHAnsi"/>
        </w:rPr>
        <w:t xml:space="preserve">care homes community services, and where necessary </w:t>
      </w:r>
      <w:r w:rsidR="00A15785" w:rsidRPr="00A15785">
        <w:rPr>
          <w:rFonts w:asciiTheme="minorHAnsi" w:hAnsiTheme="minorHAnsi"/>
        </w:rPr>
        <w:t>independent</w:t>
      </w:r>
      <w:r w:rsidRPr="00A15785">
        <w:rPr>
          <w:rFonts w:asciiTheme="minorHAnsi" w:hAnsiTheme="minorHAnsi"/>
        </w:rPr>
        <w:t xml:space="preserve"> advocates to ensure that care is co-ordinated.</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ensure systematic optimisation of the use of enhanced summary care</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To promote use of my life plan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To be proactive in ensuring that where they exist legal power of attorney, pre-existing  TEP and carer consents are clearly recorded on EMIS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ensure that severely frail patients have  annual medication reviews ( including where appropriate de</w:t>
      </w:r>
      <w:r w:rsidR="00421D4A">
        <w:rPr>
          <w:rFonts w:asciiTheme="minorHAnsi" w:hAnsiTheme="minorHAnsi"/>
        </w:rPr>
        <w:t>-</w:t>
      </w:r>
      <w:r w:rsidRPr="00A15785">
        <w:rPr>
          <w:rFonts w:asciiTheme="minorHAnsi" w:hAnsiTheme="minorHAnsi"/>
        </w:rPr>
        <w:t>prescribing) and a review of intervention for falls risk management including record of number of falls annually</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To work closely with the hub and health connections team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 xml:space="preserve">To encourage patient empowerment and resilience for </w:t>
      </w:r>
      <w:r w:rsidR="00421D4A" w:rsidRPr="00A15785">
        <w:rPr>
          <w:rFonts w:asciiTheme="minorHAnsi" w:hAnsiTheme="minorHAnsi"/>
        </w:rPr>
        <w:t>self-care</w:t>
      </w:r>
      <w:r w:rsidRPr="00A15785">
        <w:rPr>
          <w:rFonts w:asciiTheme="minorHAnsi" w:hAnsiTheme="minorHAnsi"/>
        </w:rPr>
        <w:t xml:space="preserve"> through recogn</w:t>
      </w:r>
      <w:r w:rsidR="00421D4A">
        <w:rPr>
          <w:rFonts w:asciiTheme="minorHAnsi" w:hAnsiTheme="minorHAnsi"/>
        </w:rPr>
        <w:t>ition of networks of support</w:t>
      </w:r>
      <w:r w:rsidRPr="00A15785">
        <w:rPr>
          <w:rFonts w:asciiTheme="minorHAnsi" w:hAnsiTheme="minorHAnsi"/>
        </w:rPr>
        <w:t xml:space="preserve">  for them and their </w:t>
      </w:r>
      <w:proofErr w:type="spellStart"/>
      <w:r w:rsidRPr="00A15785">
        <w:rPr>
          <w:rFonts w:asciiTheme="minorHAnsi" w:hAnsiTheme="minorHAnsi"/>
        </w:rPr>
        <w:t>carers</w:t>
      </w:r>
      <w:proofErr w:type="spellEnd"/>
      <w:r w:rsidRPr="00A15785">
        <w:rPr>
          <w:rFonts w:asciiTheme="minorHAnsi" w:hAnsiTheme="minorHAnsi"/>
        </w:rPr>
        <w:t xml:space="preserve"> and encouraging their strengthening</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ensure severely frail patients have treatment escalation plans that are appropriate to their stage of life.</w:t>
      </w:r>
    </w:p>
    <w:p w:rsidR="002C2C91" w:rsidRPr="00A15785" w:rsidRDefault="002C2C91" w:rsidP="00691051">
      <w:pPr>
        <w:pStyle w:val="Default"/>
        <w:numPr>
          <w:ilvl w:val="0"/>
          <w:numId w:val="5"/>
        </w:numPr>
        <w:spacing w:after="54"/>
        <w:rPr>
          <w:rFonts w:asciiTheme="minorHAnsi" w:hAnsiTheme="minorHAnsi"/>
        </w:rPr>
      </w:pPr>
      <w:r w:rsidRPr="00A15785">
        <w:rPr>
          <w:rFonts w:asciiTheme="minorHAnsi" w:hAnsiTheme="minorHAnsi"/>
        </w:rPr>
        <w:t xml:space="preserve">Assist in the development of other service initiatives related to the frailty programme including a responsive service for patients who become unwell and require an urgent response. </w:t>
      </w:r>
    </w:p>
    <w:p w:rsidR="002C2C91" w:rsidRPr="00A15785" w:rsidRDefault="002C2C91" w:rsidP="002C2C91">
      <w:pPr>
        <w:pStyle w:val="Default"/>
        <w:numPr>
          <w:ilvl w:val="0"/>
          <w:numId w:val="5"/>
        </w:numPr>
        <w:spacing w:after="54"/>
        <w:rPr>
          <w:rFonts w:asciiTheme="minorHAnsi" w:hAnsiTheme="minorHAnsi"/>
        </w:rPr>
      </w:pPr>
      <w:r w:rsidRPr="00A15785">
        <w:rPr>
          <w:rFonts w:asciiTheme="minorHAnsi" w:hAnsiTheme="minorHAnsi"/>
        </w:rPr>
        <w:t>To be a link with local geriatric services</w:t>
      </w:r>
    </w:p>
    <w:p w:rsidR="002C2C91" w:rsidRPr="00A15785" w:rsidRDefault="002C2C91" w:rsidP="002C2C91">
      <w:pPr>
        <w:pStyle w:val="Default"/>
        <w:numPr>
          <w:ilvl w:val="0"/>
          <w:numId w:val="5"/>
        </w:numPr>
        <w:rPr>
          <w:rFonts w:asciiTheme="minorHAnsi" w:hAnsiTheme="minorHAnsi"/>
        </w:rPr>
      </w:pPr>
      <w:r w:rsidRPr="00A15785">
        <w:rPr>
          <w:rFonts w:asciiTheme="minorHAnsi" w:hAnsiTheme="minorHAnsi"/>
        </w:rPr>
        <w:t xml:space="preserve">Recognition and understanding of when an individual’s frailty trajectory is approaching the terminal phase and the delivery of a seamless transition into the care of appropriate services to support them in their preferred place of care at the end of life. </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lastRenderedPageBreak/>
        <w:t>Providing appropriate preventative health care and advice.</w:t>
      </w:r>
    </w:p>
    <w:p w:rsidR="002C2C91" w:rsidRPr="00691051"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Adhering to the practice prescribing formulary.</w:t>
      </w:r>
    </w:p>
    <w:p w:rsidR="002C2C91" w:rsidRPr="00A15785" w:rsidRDefault="00691051" w:rsidP="002C2C91">
      <w:pPr>
        <w:widowControl w:val="0"/>
        <w:numPr>
          <w:ilvl w:val="0"/>
          <w:numId w:val="1"/>
        </w:numPr>
        <w:spacing w:after="0" w:line="240" w:lineRule="auto"/>
        <w:rPr>
          <w:rFonts w:eastAsia="Times New Roman" w:cs="Arial"/>
          <w:sz w:val="24"/>
          <w:szCs w:val="24"/>
        </w:rPr>
      </w:pPr>
      <w:r>
        <w:rPr>
          <w:rFonts w:eastAsia="Times New Roman" w:cs="Arial"/>
          <w:sz w:val="24"/>
          <w:szCs w:val="24"/>
        </w:rPr>
        <w:t>Attending weekly team</w:t>
      </w:r>
      <w:r w:rsidR="002C2C91" w:rsidRPr="00A15785">
        <w:rPr>
          <w:rFonts w:eastAsia="Times New Roman" w:cs="Arial"/>
          <w:sz w:val="24"/>
          <w:szCs w:val="24"/>
        </w:rPr>
        <w:t xml:space="preserve"> meetings and education meetings held on days when you are on duty.</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 xml:space="preserve">Contributing to the development of and adhering to protocols/systems for the management of </w:t>
      </w:r>
      <w:r w:rsidR="00691051">
        <w:rPr>
          <w:rFonts w:eastAsia="Times New Roman" w:cs="Arial"/>
          <w:sz w:val="24"/>
          <w:szCs w:val="24"/>
        </w:rPr>
        <w:t>frailty and to the appropriate management of   long term medical conditions for this group.</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Participating in clinical governance activity and contributing to the improvement in quality of health outcomes through the practice’s audit programme.</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Clinically related administrative and non-cl</w:t>
      </w:r>
      <w:r w:rsidR="00691051">
        <w:rPr>
          <w:rFonts w:eastAsia="Times New Roman" w:cs="Arial"/>
          <w:sz w:val="24"/>
          <w:szCs w:val="24"/>
        </w:rPr>
        <w:t>inical duties necessary for patient care.</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Providing other services outside of PMS as specified in contracts held by the Practice.</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Engaging in appropriate educational activity in order to maintain clinical competence and performance, including the completion of objectives agreed by yourself and the practice in an annual Personal Development Plan.</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Participating in the training and development of nurses, medical students and GP registrars in the practice.</w:t>
      </w:r>
    </w:p>
    <w:p w:rsidR="002C2C91" w:rsidRPr="00A15785"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Supporting the practice staff and responding to requests for advice and assistance from the practice reception, secretarial and nursing staff.</w:t>
      </w:r>
    </w:p>
    <w:p w:rsidR="002C2C91" w:rsidRDefault="002C2C91" w:rsidP="002C2C91">
      <w:pPr>
        <w:widowControl w:val="0"/>
        <w:numPr>
          <w:ilvl w:val="0"/>
          <w:numId w:val="1"/>
        </w:numPr>
        <w:spacing w:after="0" w:line="240" w:lineRule="auto"/>
        <w:rPr>
          <w:rFonts w:eastAsia="Times New Roman" w:cs="Arial"/>
          <w:sz w:val="24"/>
          <w:szCs w:val="24"/>
        </w:rPr>
      </w:pPr>
      <w:r w:rsidRPr="00A15785">
        <w:rPr>
          <w:rFonts w:eastAsia="Times New Roman" w:cs="Arial"/>
          <w:sz w:val="24"/>
          <w:szCs w:val="24"/>
        </w:rPr>
        <w:t>Fully participating in extended hours offered by the Practice.</w:t>
      </w:r>
    </w:p>
    <w:tbl>
      <w:tblPr>
        <w:tblW w:w="0" w:type="auto"/>
        <w:tblBorders>
          <w:top w:val="nil"/>
          <w:left w:val="nil"/>
          <w:bottom w:val="nil"/>
          <w:right w:val="nil"/>
        </w:tblBorders>
        <w:tblLayout w:type="fixed"/>
        <w:tblLook w:val="0000" w:firstRow="0" w:lastRow="0" w:firstColumn="0" w:lastColumn="0" w:noHBand="0" w:noVBand="0"/>
      </w:tblPr>
      <w:tblGrid>
        <w:gridCol w:w="5936"/>
        <w:gridCol w:w="2270"/>
      </w:tblGrid>
      <w:tr w:rsidR="00691051" w:rsidRPr="00691051" w:rsidTr="00691051">
        <w:trPr>
          <w:trHeight w:val="187"/>
        </w:trPr>
        <w:tc>
          <w:tcPr>
            <w:tcW w:w="8206" w:type="dxa"/>
            <w:gridSpan w:val="2"/>
          </w:tcPr>
          <w:p w:rsidR="00691051" w:rsidRPr="005B43B6" w:rsidRDefault="00691051" w:rsidP="005B43B6">
            <w:pPr>
              <w:widowControl w:val="0"/>
              <w:numPr>
                <w:ilvl w:val="0"/>
                <w:numId w:val="1"/>
              </w:numPr>
              <w:spacing w:after="0" w:line="240" w:lineRule="auto"/>
              <w:rPr>
                <w:rFonts w:eastAsia="Times New Roman" w:cs="Arial"/>
                <w:sz w:val="24"/>
                <w:szCs w:val="24"/>
              </w:rPr>
            </w:pPr>
            <w:r w:rsidRPr="005B43B6">
              <w:rPr>
                <w:rFonts w:eastAsia="Times New Roman" w:cs="Arial"/>
                <w:sz w:val="24"/>
                <w:szCs w:val="24"/>
              </w:rPr>
              <w:t xml:space="preserve">Support the management of change through strategic thinking, use of negotiating skills, self-awareness and communication </w:t>
            </w:r>
          </w:p>
        </w:tc>
      </w:tr>
      <w:tr w:rsidR="00691051" w:rsidRPr="00691051" w:rsidTr="00691051">
        <w:trPr>
          <w:gridAfter w:val="1"/>
          <w:wAfter w:w="2270" w:type="dxa"/>
          <w:trHeight w:val="84"/>
        </w:trPr>
        <w:tc>
          <w:tcPr>
            <w:tcW w:w="5936" w:type="dxa"/>
          </w:tcPr>
          <w:p w:rsidR="00691051" w:rsidRPr="005B43B6" w:rsidRDefault="00691051" w:rsidP="005B43B6">
            <w:pPr>
              <w:widowControl w:val="0"/>
              <w:numPr>
                <w:ilvl w:val="0"/>
                <w:numId w:val="1"/>
              </w:numPr>
              <w:spacing w:after="0" w:line="240" w:lineRule="auto"/>
              <w:rPr>
                <w:rFonts w:eastAsia="Times New Roman" w:cs="Arial"/>
                <w:sz w:val="24"/>
                <w:szCs w:val="24"/>
              </w:rPr>
            </w:pPr>
            <w:r w:rsidRPr="005B43B6">
              <w:rPr>
                <w:rFonts w:eastAsia="Times New Roman" w:cs="Arial"/>
                <w:sz w:val="24"/>
                <w:szCs w:val="24"/>
              </w:rPr>
              <w:t xml:space="preserve">To provide peer support to and receive peer support from other colleagues </w:t>
            </w:r>
          </w:p>
          <w:p w:rsidR="00691051" w:rsidRPr="005B43B6" w:rsidRDefault="00691051" w:rsidP="005B43B6">
            <w:pPr>
              <w:widowControl w:val="0"/>
              <w:numPr>
                <w:ilvl w:val="0"/>
                <w:numId w:val="1"/>
              </w:numPr>
              <w:spacing w:after="0" w:line="240" w:lineRule="auto"/>
              <w:rPr>
                <w:rFonts w:eastAsia="Times New Roman" w:cs="Arial"/>
                <w:sz w:val="24"/>
                <w:szCs w:val="24"/>
              </w:rPr>
            </w:pPr>
            <w:r w:rsidRPr="005B43B6">
              <w:rPr>
                <w:rFonts w:eastAsia="Times New Roman" w:cs="Arial"/>
                <w:sz w:val="24"/>
                <w:szCs w:val="24"/>
              </w:rPr>
              <w:t xml:space="preserve">To </w:t>
            </w:r>
            <w:proofErr w:type="spellStart"/>
            <w:r w:rsidRPr="005B43B6">
              <w:rPr>
                <w:rFonts w:eastAsia="Times New Roman" w:cs="Arial"/>
                <w:sz w:val="24"/>
                <w:szCs w:val="24"/>
              </w:rPr>
              <w:t>under take</w:t>
            </w:r>
            <w:proofErr w:type="spellEnd"/>
            <w:r w:rsidRPr="005B43B6">
              <w:rPr>
                <w:rFonts w:eastAsia="Times New Roman" w:cs="Arial"/>
                <w:sz w:val="24"/>
                <w:szCs w:val="24"/>
              </w:rPr>
              <w:t xml:space="preserve"> duties showing compassion and kindness to </w:t>
            </w:r>
            <w:proofErr w:type="spellStart"/>
            <w:r w:rsidRPr="005B43B6">
              <w:rPr>
                <w:rFonts w:eastAsia="Times New Roman" w:cs="Arial"/>
                <w:sz w:val="24"/>
                <w:szCs w:val="24"/>
              </w:rPr>
              <w:t>ach</w:t>
            </w:r>
            <w:proofErr w:type="spellEnd"/>
            <w:r w:rsidRPr="005B43B6">
              <w:rPr>
                <w:rFonts w:eastAsia="Times New Roman" w:cs="Arial"/>
                <w:sz w:val="24"/>
                <w:szCs w:val="24"/>
              </w:rPr>
              <w:t xml:space="preserve"> person’s pain distress anxiety and need.</w:t>
            </w:r>
          </w:p>
          <w:p w:rsidR="00691051" w:rsidRPr="005B43B6" w:rsidRDefault="00691051" w:rsidP="005B43B6">
            <w:pPr>
              <w:widowControl w:val="0"/>
              <w:numPr>
                <w:ilvl w:val="0"/>
                <w:numId w:val="1"/>
              </w:numPr>
              <w:spacing w:after="0" w:line="240" w:lineRule="auto"/>
              <w:rPr>
                <w:rFonts w:eastAsia="Times New Roman" w:cs="Arial"/>
                <w:sz w:val="24"/>
                <w:szCs w:val="24"/>
              </w:rPr>
            </w:pPr>
            <w:r w:rsidRPr="005B43B6">
              <w:rPr>
                <w:rFonts w:eastAsia="Times New Roman" w:cs="Arial"/>
                <w:sz w:val="24"/>
                <w:szCs w:val="24"/>
              </w:rPr>
              <w:t>To work at all times  in a collaborative way, putting the needs of patients and communities before organisational boundaries</w:t>
            </w:r>
          </w:p>
          <w:p w:rsidR="00691051" w:rsidRPr="005B43B6" w:rsidRDefault="00691051" w:rsidP="005B43B6">
            <w:pPr>
              <w:widowControl w:val="0"/>
              <w:numPr>
                <w:ilvl w:val="0"/>
                <w:numId w:val="1"/>
              </w:numPr>
              <w:spacing w:after="0" w:line="240" w:lineRule="auto"/>
              <w:rPr>
                <w:rFonts w:eastAsia="Times New Roman" w:cs="Arial"/>
                <w:sz w:val="24"/>
                <w:szCs w:val="24"/>
              </w:rPr>
            </w:pPr>
            <w:r w:rsidRPr="005B43B6">
              <w:rPr>
                <w:rFonts w:eastAsia="Times New Roman" w:cs="Arial"/>
                <w:sz w:val="24"/>
                <w:szCs w:val="24"/>
              </w:rPr>
              <w:t xml:space="preserve">To treat each person as an individual, respecting their aspirations and </w:t>
            </w:r>
            <w:r w:rsidR="00421D4A" w:rsidRPr="005B43B6">
              <w:rPr>
                <w:rFonts w:eastAsia="Times New Roman" w:cs="Arial"/>
                <w:sz w:val="24"/>
                <w:szCs w:val="24"/>
              </w:rPr>
              <w:t>commitments</w:t>
            </w:r>
            <w:r w:rsidRPr="005B43B6">
              <w:rPr>
                <w:rFonts w:eastAsia="Times New Roman" w:cs="Arial"/>
                <w:sz w:val="24"/>
                <w:szCs w:val="24"/>
              </w:rPr>
              <w:t xml:space="preserve"> </w:t>
            </w:r>
          </w:p>
        </w:tc>
      </w:tr>
    </w:tbl>
    <w:p w:rsidR="00691051" w:rsidRPr="00A15785" w:rsidRDefault="00691051" w:rsidP="00691051">
      <w:pPr>
        <w:widowControl w:val="0"/>
        <w:spacing w:after="0" w:line="240" w:lineRule="auto"/>
        <w:ind w:left="720"/>
        <w:rPr>
          <w:rFonts w:eastAsia="Times New Roman" w:cs="Arial"/>
          <w:sz w:val="24"/>
          <w:szCs w:val="24"/>
        </w:rPr>
      </w:pPr>
    </w:p>
    <w:p w:rsidR="002C2C91" w:rsidRPr="00A02637" w:rsidRDefault="002C2C91" w:rsidP="002C2C91">
      <w:pPr>
        <w:widowControl w:val="0"/>
        <w:spacing w:after="0" w:line="240" w:lineRule="auto"/>
        <w:rPr>
          <w:rFonts w:eastAsia="Times New Roman" w:cs="Arial"/>
        </w:rPr>
      </w:pPr>
    </w:p>
    <w:p w:rsidR="002C2C91" w:rsidRPr="00A15785" w:rsidRDefault="002C2C91" w:rsidP="002C2C91">
      <w:pPr>
        <w:widowControl w:val="0"/>
        <w:spacing w:after="0" w:line="240" w:lineRule="auto"/>
        <w:rPr>
          <w:rFonts w:eastAsia="Times New Roman" w:cs="Arial"/>
        </w:rPr>
      </w:pPr>
      <w:r w:rsidRPr="00A02637">
        <w:rPr>
          <w:rFonts w:eastAsia="Times New Roman" w:cs="Arial"/>
        </w:rPr>
        <w:t>The above responsibilities will be undertaken upholding the following Best Practice Guidelines that all professionals working in The Frome Medical Practice have agreed to</w:t>
      </w:r>
      <w:r w:rsidRPr="00A15785">
        <w:rPr>
          <w:rFonts w:eastAsia="Times New Roman" w:cs="Arial"/>
        </w:rPr>
        <w:t xml:space="preserve"> adhere to:-</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t>To be available to take over the responsibility of patient care from the Out of Hours service at 0800 on a working day.</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t>To continue to work until all clinical tasks have been completed. Where this involves standing by ready to be called, to be available until the end of the session.  To make arrangements for others to cover when planning to leave before the end of the session.</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lastRenderedPageBreak/>
        <w:t>To maintain the Practices’ high clinical standards by using clinical governance audits and other information to review patients results, prescribing, disease management etc.</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t>To maintain the financial security of the organisation by ensuring accurate and efficient responses to income generation such as reports, dispensed prescriptions, private forms etc.</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t>To undertake, as part of a team, those duties specified as being required.</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t>To work as a team to cover the request for out of surgery contacts.</w:t>
      </w:r>
    </w:p>
    <w:p w:rsidR="002C2C91" w:rsidRPr="00A15785" w:rsidRDefault="002C2C91" w:rsidP="002C2C91">
      <w:pPr>
        <w:widowControl w:val="0"/>
        <w:spacing w:after="0" w:line="240" w:lineRule="auto"/>
        <w:rPr>
          <w:rFonts w:eastAsia="Times New Roman" w:cs="Arial"/>
        </w:rPr>
      </w:pPr>
    </w:p>
    <w:p w:rsidR="002C2C91" w:rsidRPr="00A15785" w:rsidRDefault="002C2C91" w:rsidP="002C2C91">
      <w:pPr>
        <w:widowControl w:val="0"/>
        <w:numPr>
          <w:ilvl w:val="0"/>
          <w:numId w:val="2"/>
        </w:numPr>
        <w:spacing w:after="0" w:line="240" w:lineRule="auto"/>
        <w:rPr>
          <w:rFonts w:eastAsia="Times New Roman" w:cs="Arial"/>
        </w:rPr>
      </w:pPr>
      <w:r w:rsidRPr="00A15785">
        <w:rPr>
          <w:rFonts w:eastAsia="Times New Roman" w:cs="Arial"/>
        </w:rPr>
        <w:t>To participate in the educational and organisational activities of the practice in a way that maintains high standards and encourages the development of The Frome Medical Practice as a “Learning Organisation”.</w:t>
      </w:r>
    </w:p>
    <w:p w:rsidR="002C2C91" w:rsidRPr="00A15785" w:rsidRDefault="002C2C91" w:rsidP="002C2C91">
      <w:pPr>
        <w:spacing w:after="0" w:line="240" w:lineRule="auto"/>
        <w:ind w:left="720"/>
        <w:rPr>
          <w:rFonts w:eastAsia="Times New Roman" w:cs="Arial"/>
        </w:rPr>
      </w:pPr>
    </w:p>
    <w:p w:rsidR="002C2C91" w:rsidRDefault="002C2C91" w:rsidP="002C2C91">
      <w:pPr>
        <w:widowControl w:val="0"/>
        <w:numPr>
          <w:ilvl w:val="0"/>
          <w:numId w:val="2"/>
        </w:numPr>
        <w:spacing w:after="0" w:line="240" w:lineRule="auto"/>
        <w:rPr>
          <w:rFonts w:eastAsia="Times New Roman" w:cs="Arial"/>
        </w:rPr>
      </w:pPr>
      <w:r w:rsidRPr="00A15785">
        <w:rPr>
          <w:rFonts w:eastAsia="Times New Roman" w:cs="Arial"/>
        </w:rPr>
        <w:t>Practice mandatory training to be undertaken during study leave which is incorporated into annual leave allowance.</w:t>
      </w:r>
    </w:p>
    <w:p w:rsidR="00691051" w:rsidRDefault="00691051" w:rsidP="00691051">
      <w:pPr>
        <w:pStyle w:val="ListParagraph"/>
        <w:rPr>
          <w:rFonts w:eastAsia="Times New Roman" w:cs="Arial"/>
        </w:rPr>
      </w:pPr>
    </w:p>
    <w:p w:rsidR="00691051" w:rsidRDefault="00691051" w:rsidP="00691051">
      <w:pPr>
        <w:widowControl w:val="0"/>
        <w:numPr>
          <w:ilvl w:val="0"/>
          <w:numId w:val="2"/>
        </w:numPr>
        <w:spacing w:after="0" w:line="240" w:lineRule="auto"/>
        <w:rPr>
          <w:rFonts w:eastAsia="Times New Roman" w:cs="Arial"/>
        </w:rPr>
      </w:pPr>
      <w:r w:rsidRPr="00691051">
        <w:rPr>
          <w:rFonts w:eastAsia="Times New Roman" w:cs="Arial"/>
        </w:rPr>
        <w:t>Create effective team work across professional boundaries using team building skills, creating common goals, and through engagement.</w:t>
      </w:r>
    </w:p>
    <w:p w:rsidR="002C2C91" w:rsidRPr="00A15785" w:rsidRDefault="002C2C91" w:rsidP="002C2C91">
      <w:pPr>
        <w:spacing w:after="0" w:line="240" w:lineRule="auto"/>
        <w:ind w:left="720"/>
        <w:rPr>
          <w:rFonts w:eastAsia="Times New Roman" w:cs="Arial"/>
        </w:rPr>
      </w:pPr>
    </w:p>
    <w:p w:rsidR="002C2C91" w:rsidRPr="00A15785" w:rsidRDefault="002C2C91" w:rsidP="002C2C91">
      <w:pPr>
        <w:widowControl w:val="0"/>
        <w:spacing w:after="0" w:line="240" w:lineRule="auto"/>
        <w:ind w:left="720"/>
        <w:rPr>
          <w:rFonts w:eastAsia="Times New Roman" w:cs="Arial"/>
        </w:rPr>
      </w:pPr>
    </w:p>
    <w:p w:rsidR="002C2C91" w:rsidRPr="00A15785" w:rsidRDefault="002C2C91" w:rsidP="002C2C91">
      <w:pPr>
        <w:spacing w:after="0" w:line="240" w:lineRule="auto"/>
        <w:rPr>
          <w:rFonts w:eastAsia="Times New Roman" w:cs="Arial"/>
        </w:rPr>
      </w:pPr>
      <w:r w:rsidRPr="00A15785">
        <w:rPr>
          <w:rFonts w:eastAsia="Times New Roman" w:cs="Arial"/>
          <w:b/>
          <w:bCs/>
        </w:rPr>
        <w:t>Health &amp; Safety</w:t>
      </w:r>
    </w:p>
    <w:p w:rsidR="002C2C91" w:rsidRPr="00A15785" w:rsidRDefault="002C2C91" w:rsidP="002C2C91">
      <w:pPr>
        <w:spacing w:after="0" w:line="240" w:lineRule="auto"/>
        <w:rPr>
          <w:rFonts w:eastAsia="Times New Roman" w:cs="Arial"/>
        </w:rPr>
      </w:pPr>
      <w:r w:rsidRPr="00A15785">
        <w:rPr>
          <w:rFonts w:eastAsia="Times New Roman" w:cs="Arial"/>
        </w:rPr>
        <w:t>It is the responsibility of all employees to ensure that the requirements of the Health and Safety at Work Act are complied with, safe working practices are adhered to and that any hazards are reported to the appropriate officer immediately.</w:t>
      </w:r>
    </w:p>
    <w:p w:rsidR="002C2C91" w:rsidRPr="00A15785" w:rsidRDefault="002C2C91" w:rsidP="002C2C91">
      <w:pPr>
        <w:spacing w:after="0" w:line="240" w:lineRule="auto"/>
        <w:rPr>
          <w:rFonts w:eastAsia="Times New Roman" w:cs="Arial"/>
        </w:rPr>
      </w:pPr>
    </w:p>
    <w:p w:rsidR="002C2C91" w:rsidRPr="00A15785" w:rsidRDefault="002C2C91" w:rsidP="002C2C91">
      <w:pPr>
        <w:spacing w:after="0" w:line="240" w:lineRule="auto"/>
        <w:rPr>
          <w:rFonts w:eastAsia="Times New Roman" w:cs="Arial"/>
          <w:b/>
        </w:rPr>
      </w:pPr>
      <w:r w:rsidRPr="00A15785">
        <w:rPr>
          <w:rFonts w:eastAsia="Times New Roman" w:cs="Arial"/>
          <w:b/>
        </w:rPr>
        <w:t>All post holders are expected to:</w:t>
      </w:r>
    </w:p>
    <w:p w:rsidR="002C2C91" w:rsidRPr="00A15785" w:rsidRDefault="002C2C91" w:rsidP="002C2C91">
      <w:pPr>
        <w:spacing w:after="0" w:line="240" w:lineRule="auto"/>
        <w:rPr>
          <w:rFonts w:eastAsia="Times New Roman" w:cs="Arial"/>
          <w:b/>
        </w:rPr>
      </w:pP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Adhere to practice policies and procedures</w:t>
      </w:r>
    </w:p>
    <w:p w:rsidR="002C2C91" w:rsidRPr="00A15785" w:rsidRDefault="002C2C91" w:rsidP="002C2C91">
      <w:pPr>
        <w:spacing w:after="0" w:line="240" w:lineRule="auto"/>
        <w:rPr>
          <w:rFonts w:eastAsia="Times New Roman" w:cs="Arial"/>
        </w:rPr>
      </w:pPr>
    </w:p>
    <w:p w:rsidR="00691051" w:rsidRPr="00691051" w:rsidRDefault="002C2C91" w:rsidP="00691051">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691051">
        <w:rPr>
          <w:rFonts w:eastAsia="Times New Roman" w:cs="Arial"/>
        </w:rPr>
        <w:t>Promote Equality and Divers</w:t>
      </w:r>
      <w:r w:rsidR="00691051" w:rsidRPr="00691051">
        <w:rPr>
          <w:rFonts w:eastAsia="Times New Roman" w:cs="Arial"/>
        </w:rPr>
        <w:t>ity in a non-discriminatory way</w:t>
      </w:r>
      <w:r w:rsidR="00691051" w:rsidRPr="00691051">
        <w:rPr>
          <w:rFonts w:ascii="Arial" w:hAnsi="Arial" w:cs="Arial"/>
          <w:color w:val="000000"/>
          <w:sz w:val="18"/>
          <w:szCs w:val="18"/>
        </w:rPr>
        <w:t xml:space="preserve"> promoting and role modelling these across the multi-disciplinary team. </w:t>
      </w:r>
    </w:p>
    <w:p w:rsidR="002C2C91" w:rsidRPr="00A15785" w:rsidRDefault="00691051" w:rsidP="00691051">
      <w:pPr>
        <w:spacing w:after="0" w:line="240" w:lineRule="auto"/>
        <w:ind w:left="360"/>
        <w:rPr>
          <w:rFonts w:eastAsia="Times New Roman" w:cs="Arial"/>
        </w:rPr>
      </w:pPr>
      <w:r>
        <w:rPr>
          <w:rFonts w:eastAsia="Times New Roman" w:cs="Arial"/>
        </w:rPr>
        <w:tab/>
      </w: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Adhere to the Data Protection Regulations, respecting confidentiality of patients and colleagues and the practice as a whole.</w:t>
      </w:r>
    </w:p>
    <w:p w:rsidR="002C2C91" w:rsidRPr="00A15785" w:rsidRDefault="002C2C91" w:rsidP="002C2C91">
      <w:pPr>
        <w:spacing w:after="0" w:line="240" w:lineRule="auto"/>
        <w:rPr>
          <w:rFonts w:eastAsia="Times New Roman" w:cs="Arial"/>
        </w:rPr>
      </w:pP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Maintain personal and professional development in order to maintain their skill levels, participate in the appraisal process and any training and development that is recognised and agreed with Lead Practice Nurse.</w:t>
      </w:r>
    </w:p>
    <w:p w:rsidR="002C2C91" w:rsidRPr="00A15785" w:rsidRDefault="002C2C91" w:rsidP="002C2C91">
      <w:pPr>
        <w:spacing w:after="0" w:line="240" w:lineRule="auto"/>
        <w:rPr>
          <w:rFonts w:eastAsia="Times New Roman" w:cs="Arial"/>
        </w:rPr>
      </w:pP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Respect and adhere to corporate and clinical governance principles</w:t>
      </w:r>
    </w:p>
    <w:p w:rsidR="002C2C91" w:rsidRPr="00A15785" w:rsidRDefault="002C2C91" w:rsidP="002C2C91">
      <w:pPr>
        <w:spacing w:after="0" w:line="240" w:lineRule="auto"/>
        <w:rPr>
          <w:rFonts w:eastAsia="Times New Roman" w:cs="Arial"/>
        </w:rPr>
      </w:pP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Undertake a Disclosure and Barring Service (DBS) – criminal records and barring list checks</w:t>
      </w:r>
    </w:p>
    <w:p w:rsidR="002C2C91" w:rsidRPr="00A15785" w:rsidRDefault="002C2C91" w:rsidP="002C2C91">
      <w:pPr>
        <w:spacing w:after="0" w:line="240" w:lineRule="auto"/>
        <w:ind w:left="720"/>
        <w:rPr>
          <w:rFonts w:eastAsia="Times New Roman" w:cs="Arial"/>
        </w:rPr>
      </w:pP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 xml:space="preserve">Adapt to any changes made to the organisation structure/delivery of service </w:t>
      </w:r>
    </w:p>
    <w:p w:rsidR="002C2C91" w:rsidRPr="00A15785" w:rsidRDefault="002C2C91" w:rsidP="002C2C91">
      <w:pPr>
        <w:spacing w:after="0" w:line="240" w:lineRule="auto"/>
        <w:rPr>
          <w:rFonts w:eastAsia="Times New Roman" w:cs="Arial"/>
        </w:rPr>
      </w:pPr>
    </w:p>
    <w:p w:rsidR="002C2C91" w:rsidRPr="00A02637" w:rsidRDefault="002C2C91" w:rsidP="002C2C91">
      <w:pPr>
        <w:numPr>
          <w:ilvl w:val="0"/>
          <w:numId w:val="3"/>
        </w:numPr>
        <w:spacing w:after="0" w:line="240" w:lineRule="auto"/>
        <w:rPr>
          <w:rFonts w:eastAsia="Times New Roman" w:cs="Arial"/>
        </w:rPr>
      </w:pPr>
      <w:r w:rsidRPr="00A02637">
        <w:rPr>
          <w:rFonts w:eastAsia="Times New Roman" w:cs="Arial"/>
        </w:rPr>
        <w:t xml:space="preserve">Work within the operating hours of the </w:t>
      </w:r>
      <w:r w:rsidR="00A02637">
        <w:rPr>
          <w:rFonts w:eastAsia="Times New Roman" w:cs="Arial"/>
        </w:rPr>
        <w:t>practice</w:t>
      </w: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lastRenderedPageBreak/>
        <w:t xml:space="preserve">Work as an integral part of the whole practice team </w:t>
      </w:r>
    </w:p>
    <w:p w:rsidR="002C2C91" w:rsidRPr="00A15785" w:rsidRDefault="002C2C91" w:rsidP="002C2C91">
      <w:pPr>
        <w:spacing w:after="0" w:line="240" w:lineRule="auto"/>
        <w:ind w:left="720"/>
        <w:rPr>
          <w:rFonts w:eastAsia="Times New Roman" w:cs="Arial"/>
        </w:rPr>
      </w:pPr>
    </w:p>
    <w:p w:rsidR="002C2C91" w:rsidRPr="00A15785" w:rsidRDefault="002C2C91" w:rsidP="002C2C91">
      <w:pPr>
        <w:numPr>
          <w:ilvl w:val="0"/>
          <w:numId w:val="3"/>
        </w:numPr>
        <w:spacing w:after="0" w:line="240" w:lineRule="auto"/>
        <w:rPr>
          <w:rFonts w:eastAsia="Times New Roman" w:cs="Arial"/>
        </w:rPr>
      </w:pPr>
      <w:r w:rsidRPr="00A15785">
        <w:rPr>
          <w:rFonts w:eastAsia="Times New Roman" w:cs="Arial"/>
        </w:rPr>
        <w:t xml:space="preserve">Be committed to safeguarding and promoting the welfare of children, young people and vulnerable adults. </w:t>
      </w:r>
    </w:p>
    <w:p w:rsidR="002C2C91" w:rsidRPr="00A15785" w:rsidRDefault="002C2C91" w:rsidP="002C2C91">
      <w:pPr>
        <w:spacing w:after="0" w:line="240" w:lineRule="auto"/>
        <w:ind w:left="720"/>
        <w:rPr>
          <w:rFonts w:eastAsia="Times New Roman" w:cs="Arial"/>
        </w:rPr>
      </w:pPr>
    </w:p>
    <w:p w:rsidR="002C2C91" w:rsidRPr="00A15785" w:rsidRDefault="002C2C91" w:rsidP="002C2C91">
      <w:pPr>
        <w:spacing w:after="0" w:line="240" w:lineRule="auto"/>
        <w:ind w:left="720"/>
        <w:rPr>
          <w:rFonts w:eastAsia="Times New Roman" w:cs="Arial"/>
        </w:rPr>
      </w:pPr>
    </w:p>
    <w:p w:rsidR="002C2C91" w:rsidRPr="00A15785" w:rsidRDefault="002C2C91" w:rsidP="002C2C91">
      <w:pPr>
        <w:spacing w:after="0" w:line="240" w:lineRule="auto"/>
        <w:rPr>
          <w:rFonts w:eastAsia="Times New Roman" w:cs="Arial"/>
        </w:rPr>
      </w:pPr>
      <w:r w:rsidRPr="00A15785">
        <w:rPr>
          <w:rFonts w:eastAsia="Times New Roman" w:cs="Arial"/>
        </w:rPr>
        <w:t>This job description is neither definitive nor exhaustive, and may be reviewed in the light of changing circumstances at a personal or organisational level.  Any changes will be made in consultation with the post holder through the appraisal and review process.</w:t>
      </w:r>
    </w:p>
    <w:p w:rsidR="002C2C91" w:rsidRPr="00A15785" w:rsidRDefault="002C2C91" w:rsidP="002C2C91">
      <w:pPr>
        <w:spacing w:after="0" w:line="240" w:lineRule="auto"/>
        <w:rPr>
          <w:rFonts w:eastAsia="Times New Roman" w:cs="Arial"/>
        </w:rPr>
      </w:pPr>
    </w:p>
    <w:p w:rsidR="002C2C91" w:rsidRPr="00A15785" w:rsidRDefault="002C2C91" w:rsidP="002C2C91">
      <w:pPr>
        <w:spacing w:after="0" w:line="240" w:lineRule="auto"/>
        <w:rPr>
          <w:rFonts w:eastAsia="Times New Roman" w:cs="Arial"/>
        </w:rPr>
      </w:pPr>
      <w:r w:rsidRPr="00A15785">
        <w:rPr>
          <w:rFonts w:eastAsia="Times New Roman" w:cs="Arial"/>
        </w:rPr>
        <w:t>Because of the nature of the work, this post is exempt from the provisions of Section 4 (2)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2C2C91" w:rsidRPr="002C2C91" w:rsidRDefault="002C2C91" w:rsidP="002C2C91">
      <w:pPr>
        <w:spacing w:after="0" w:line="240" w:lineRule="auto"/>
        <w:rPr>
          <w:rFonts w:ascii="Arial" w:eastAsia="Times New Roman" w:hAnsi="Arial" w:cs="Arial"/>
          <w:bCs/>
        </w:rPr>
      </w:pPr>
      <w:r w:rsidRPr="00A15785">
        <w:rPr>
          <w:rFonts w:eastAsia="Times New Roman" w:cs="Arial"/>
          <w:b/>
          <w:bCs/>
        </w:rPr>
        <w:br w:type="page"/>
      </w:r>
      <w:r w:rsidRPr="002C2C91">
        <w:rPr>
          <w:rFonts w:ascii="Arial" w:eastAsia="Times New Roman" w:hAnsi="Arial" w:cs="Arial"/>
          <w:b/>
          <w:bCs/>
        </w:rPr>
        <w:lastRenderedPageBreak/>
        <w:t xml:space="preserve">Person Specification: </w:t>
      </w:r>
      <w:r w:rsidRPr="002C2C91">
        <w:rPr>
          <w:rFonts w:ascii="Arial" w:eastAsia="Times New Roman" w:hAnsi="Arial" w:cs="Arial"/>
          <w:bCs/>
        </w:rPr>
        <w:t>General Practitioner</w:t>
      </w:r>
    </w:p>
    <w:p w:rsidR="002C2C91" w:rsidRPr="002C2C91" w:rsidRDefault="002C2C91" w:rsidP="002C2C91">
      <w:pPr>
        <w:spacing w:after="0" w:line="240" w:lineRule="auto"/>
        <w:rPr>
          <w:rFonts w:ascii="Arial" w:eastAsia="Times New Roman" w:hAnsi="Arial" w:cs="Arial"/>
          <w:b/>
          <w:bCs/>
        </w:rPr>
      </w:pPr>
    </w:p>
    <w:tbl>
      <w:tblPr>
        <w:tblW w:w="91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377"/>
        <w:gridCol w:w="1453"/>
        <w:gridCol w:w="1513"/>
      </w:tblGrid>
      <w:tr w:rsidR="002C2C91" w:rsidRPr="002C2C91" w:rsidTr="00A02637">
        <w:tc>
          <w:tcPr>
            <w:tcW w:w="1791" w:type="dxa"/>
          </w:tcPr>
          <w:p w:rsidR="002C2C91" w:rsidRPr="002C2C91" w:rsidRDefault="002C2C91" w:rsidP="002C2C91">
            <w:pPr>
              <w:spacing w:after="0" w:line="240" w:lineRule="auto"/>
              <w:rPr>
                <w:rFonts w:ascii="Arial" w:eastAsia="Times New Roman" w:hAnsi="Arial" w:cs="Arial"/>
                <w:b/>
                <w:bCs/>
              </w:rPr>
            </w:pPr>
            <w:r w:rsidRPr="002C2C91">
              <w:rPr>
                <w:rFonts w:ascii="Arial" w:eastAsia="Times New Roman" w:hAnsi="Arial" w:cs="Arial"/>
                <w:b/>
                <w:bCs/>
              </w:rPr>
              <w:t xml:space="preserve">Item </w:t>
            </w:r>
          </w:p>
        </w:tc>
        <w:tc>
          <w:tcPr>
            <w:tcW w:w="4377" w:type="dxa"/>
          </w:tcPr>
          <w:p w:rsidR="002C2C91" w:rsidRPr="002C2C91" w:rsidRDefault="002C2C91" w:rsidP="002C2C91">
            <w:pPr>
              <w:spacing w:after="0" w:line="240" w:lineRule="auto"/>
              <w:rPr>
                <w:rFonts w:ascii="Arial" w:eastAsia="Times New Roman" w:hAnsi="Arial" w:cs="Arial"/>
                <w:b/>
                <w:bCs/>
              </w:rPr>
            </w:pPr>
            <w:r w:rsidRPr="002C2C91">
              <w:rPr>
                <w:rFonts w:ascii="Arial" w:eastAsia="Times New Roman" w:hAnsi="Arial" w:cs="Arial"/>
                <w:b/>
                <w:bCs/>
              </w:rPr>
              <w:t>Description</w:t>
            </w:r>
          </w:p>
        </w:tc>
        <w:tc>
          <w:tcPr>
            <w:tcW w:w="1453" w:type="dxa"/>
          </w:tcPr>
          <w:p w:rsidR="002C2C91" w:rsidRPr="002C2C91" w:rsidRDefault="002C2C91" w:rsidP="002C2C91">
            <w:pPr>
              <w:spacing w:after="0" w:line="240" w:lineRule="auto"/>
              <w:rPr>
                <w:rFonts w:ascii="Arial" w:eastAsia="Times New Roman" w:hAnsi="Arial" w:cs="Arial"/>
                <w:b/>
                <w:bCs/>
              </w:rPr>
            </w:pPr>
            <w:r w:rsidRPr="002C2C91">
              <w:rPr>
                <w:rFonts w:ascii="Arial" w:eastAsia="Times New Roman" w:hAnsi="Arial" w:cs="Arial"/>
                <w:b/>
                <w:bCs/>
              </w:rPr>
              <w:t>Essential / Desirable</w:t>
            </w:r>
          </w:p>
        </w:tc>
        <w:tc>
          <w:tcPr>
            <w:tcW w:w="1513" w:type="dxa"/>
          </w:tcPr>
          <w:p w:rsidR="002C2C91" w:rsidRPr="002C2C91" w:rsidRDefault="002C2C91" w:rsidP="002C2C91">
            <w:pPr>
              <w:spacing w:after="0" w:line="240" w:lineRule="auto"/>
              <w:rPr>
                <w:rFonts w:ascii="Arial" w:eastAsia="Times New Roman" w:hAnsi="Arial" w:cs="Arial"/>
                <w:b/>
                <w:bCs/>
              </w:rPr>
            </w:pPr>
            <w:r w:rsidRPr="002C2C91">
              <w:rPr>
                <w:rFonts w:ascii="Arial" w:eastAsia="Times New Roman" w:hAnsi="Arial" w:cs="Arial"/>
                <w:b/>
                <w:bCs/>
              </w:rPr>
              <w:t>Method of Assessment</w:t>
            </w:r>
          </w:p>
        </w:tc>
      </w:tr>
      <w:tr w:rsidR="002C2C91" w:rsidRPr="002C2C91" w:rsidTr="00A02637">
        <w:tc>
          <w:tcPr>
            <w:tcW w:w="1791"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Qualifications &amp; Training</w:t>
            </w:r>
          </w:p>
        </w:tc>
        <w:tc>
          <w:tcPr>
            <w:tcW w:w="4377" w:type="dxa"/>
          </w:tcPr>
          <w:tbl>
            <w:tblPr>
              <w:tblW w:w="0" w:type="auto"/>
              <w:tblBorders>
                <w:top w:val="nil"/>
                <w:left w:val="nil"/>
                <w:bottom w:val="nil"/>
                <w:right w:val="nil"/>
              </w:tblBorders>
              <w:tblLook w:val="0000" w:firstRow="0" w:lastRow="0" w:firstColumn="0" w:lastColumn="0" w:noHBand="0" w:noVBand="0"/>
            </w:tblPr>
            <w:tblGrid>
              <w:gridCol w:w="4161"/>
            </w:tblGrid>
            <w:tr w:rsidR="00691051" w:rsidRPr="00691051">
              <w:trPr>
                <w:trHeight w:val="292"/>
              </w:trPr>
              <w:tc>
                <w:tcPr>
                  <w:tcW w:w="0" w:type="auto"/>
                </w:tcPr>
                <w:p w:rsidR="00691051" w:rsidRDefault="00691051" w:rsidP="005B43B6">
                  <w:pPr>
                    <w:spacing w:after="0" w:line="240" w:lineRule="auto"/>
                    <w:rPr>
                      <w:rFonts w:ascii="Arial" w:eastAsia="Times New Roman" w:hAnsi="Arial" w:cs="Arial"/>
                    </w:rPr>
                  </w:pPr>
                  <w:r w:rsidRPr="00691051">
                    <w:rPr>
                      <w:rFonts w:ascii="Arial" w:eastAsia="Times New Roman" w:hAnsi="Arial" w:cs="Arial"/>
                    </w:rPr>
                    <w:t xml:space="preserve">Registered practitioner to Master’s degree level supplemented by post registration diploma level specialist training and/or short courses or demonstrable extensive experience in the relevant specialty </w:t>
                  </w:r>
                </w:p>
                <w:p w:rsidR="005B43B6" w:rsidRPr="005B43B6" w:rsidRDefault="005B43B6" w:rsidP="005B43B6">
                  <w:pPr>
                    <w:spacing w:after="0" w:line="240" w:lineRule="auto"/>
                    <w:rPr>
                      <w:rFonts w:ascii="Arial" w:eastAsia="Times New Roman" w:hAnsi="Arial" w:cs="Arial"/>
                    </w:rPr>
                  </w:pPr>
                </w:p>
                <w:p w:rsidR="00691051" w:rsidRDefault="00691051" w:rsidP="005B43B6">
                  <w:pPr>
                    <w:spacing w:after="0" w:line="240" w:lineRule="auto"/>
                    <w:rPr>
                      <w:rFonts w:ascii="Arial" w:eastAsia="Times New Roman" w:hAnsi="Arial" w:cs="Arial"/>
                    </w:rPr>
                  </w:pPr>
                  <w:r w:rsidRPr="005B43B6">
                    <w:rPr>
                      <w:rFonts w:ascii="Arial" w:eastAsia="Times New Roman" w:hAnsi="Arial" w:cs="Arial"/>
                    </w:rPr>
                    <w:t>Membership of the relevant Professional Body</w:t>
                  </w:r>
                </w:p>
                <w:p w:rsidR="005B43B6" w:rsidRPr="005B43B6" w:rsidRDefault="005B43B6" w:rsidP="005B43B6">
                  <w:pPr>
                    <w:spacing w:after="0" w:line="240" w:lineRule="auto"/>
                    <w:rPr>
                      <w:rFonts w:ascii="Arial" w:eastAsia="Times New Roman" w:hAnsi="Arial" w:cs="Arial"/>
                    </w:rPr>
                  </w:pPr>
                </w:p>
                <w:p w:rsidR="005B43B6" w:rsidRDefault="00691051" w:rsidP="005B43B6">
                  <w:pPr>
                    <w:spacing w:after="0" w:line="240" w:lineRule="auto"/>
                    <w:rPr>
                      <w:rFonts w:ascii="Arial" w:eastAsia="Times New Roman" w:hAnsi="Arial" w:cs="Arial"/>
                    </w:rPr>
                  </w:pPr>
                  <w:r w:rsidRPr="005B43B6">
                    <w:rPr>
                      <w:rFonts w:ascii="Arial" w:eastAsia="Times New Roman" w:hAnsi="Arial" w:cs="Arial"/>
                    </w:rPr>
                    <w:t xml:space="preserve">Learning and Assessing in Practice </w:t>
                  </w:r>
                </w:p>
                <w:p w:rsidR="005B43B6" w:rsidRDefault="005B43B6" w:rsidP="005B43B6">
                  <w:pPr>
                    <w:spacing w:after="0" w:line="240" w:lineRule="auto"/>
                    <w:rPr>
                      <w:rFonts w:ascii="Arial" w:eastAsia="Times New Roman" w:hAnsi="Arial" w:cs="Arial"/>
                    </w:rPr>
                  </w:pPr>
                </w:p>
                <w:p w:rsidR="00691051" w:rsidRDefault="00691051" w:rsidP="005B43B6">
                  <w:pPr>
                    <w:spacing w:after="0" w:line="240" w:lineRule="auto"/>
                    <w:rPr>
                      <w:rFonts w:ascii="Arial" w:eastAsia="Times New Roman" w:hAnsi="Arial" w:cs="Arial"/>
                    </w:rPr>
                  </w:pPr>
                  <w:r w:rsidRPr="005B43B6">
                    <w:rPr>
                      <w:rFonts w:ascii="Arial" w:eastAsia="Times New Roman" w:hAnsi="Arial" w:cs="Arial"/>
                    </w:rPr>
                    <w:t>Qualification or equivalent practice assessors training</w:t>
                  </w:r>
                </w:p>
                <w:p w:rsidR="005B43B6" w:rsidRPr="005B43B6" w:rsidRDefault="005B43B6" w:rsidP="005B43B6">
                  <w:pPr>
                    <w:spacing w:after="0" w:line="240" w:lineRule="auto"/>
                    <w:rPr>
                      <w:rFonts w:ascii="Arial" w:eastAsia="Times New Roman" w:hAnsi="Arial" w:cs="Arial"/>
                    </w:rPr>
                  </w:pPr>
                </w:p>
                <w:p w:rsidR="00691051" w:rsidRDefault="00691051" w:rsidP="005B43B6">
                  <w:pPr>
                    <w:spacing w:after="0" w:line="240" w:lineRule="auto"/>
                    <w:rPr>
                      <w:rFonts w:ascii="Arial" w:eastAsia="Times New Roman" w:hAnsi="Arial" w:cs="Arial"/>
                    </w:rPr>
                  </w:pPr>
                  <w:r w:rsidRPr="005B43B6">
                    <w:rPr>
                      <w:rFonts w:ascii="Arial" w:eastAsia="Times New Roman" w:hAnsi="Arial" w:cs="Arial"/>
                    </w:rPr>
                    <w:t>Non-Medical Prescriber</w:t>
                  </w:r>
                </w:p>
                <w:p w:rsidR="005B43B6" w:rsidRPr="00691051" w:rsidRDefault="005B43B6" w:rsidP="005B43B6">
                  <w:pPr>
                    <w:spacing w:after="0" w:line="240" w:lineRule="auto"/>
                    <w:rPr>
                      <w:rFonts w:eastAsia="Times New Roman" w:cs="Arial"/>
                    </w:rPr>
                  </w:pPr>
                </w:p>
              </w:tc>
            </w:tr>
          </w:tbl>
          <w:p w:rsidR="002C2C91" w:rsidRPr="002C2C91" w:rsidRDefault="00691051" w:rsidP="00691051">
            <w:pPr>
              <w:spacing w:after="0" w:line="240" w:lineRule="auto"/>
              <w:rPr>
                <w:rFonts w:ascii="Arial" w:eastAsia="Times New Roman" w:hAnsi="Arial" w:cs="Arial"/>
              </w:rPr>
            </w:pPr>
            <w:r w:rsidRPr="00691051">
              <w:rPr>
                <w:rFonts w:ascii="Arial" w:eastAsia="Times New Roman" w:hAnsi="Arial" w:cs="Arial"/>
              </w:rPr>
              <w:t>Evidence of recent professional development in an up to date portfolio</w:t>
            </w:r>
          </w:p>
        </w:tc>
        <w:tc>
          <w:tcPr>
            <w:tcW w:w="145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2C2C91" w:rsidRDefault="002C2C91" w:rsidP="002C2C91">
            <w:pPr>
              <w:spacing w:after="0" w:line="240" w:lineRule="auto"/>
              <w:rPr>
                <w:rFonts w:ascii="Arial" w:eastAsia="Times New Roman" w:hAnsi="Arial" w:cs="Arial"/>
              </w:rPr>
            </w:pPr>
          </w:p>
          <w:p w:rsidR="00691051" w:rsidRDefault="00691051"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691051" w:rsidRPr="002C2C91" w:rsidRDefault="00691051" w:rsidP="002C2C91">
            <w:pPr>
              <w:spacing w:after="0" w:line="240" w:lineRule="auto"/>
              <w:rPr>
                <w:rFonts w:ascii="Arial" w:eastAsia="Times New Roman" w:hAnsi="Arial" w:cs="Arial"/>
              </w:rPr>
            </w:pPr>
            <w:r>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5B43B6" w:rsidRDefault="005B43B6" w:rsidP="00691051">
            <w:pPr>
              <w:spacing w:after="0" w:line="240" w:lineRule="auto"/>
              <w:rPr>
                <w:rFonts w:ascii="Arial" w:eastAsia="Times New Roman" w:hAnsi="Arial" w:cs="Arial"/>
              </w:rPr>
            </w:pPr>
          </w:p>
          <w:p w:rsidR="002C2C91" w:rsidRDefault="00691051" w:rsidP="00691051">
            <w:pPr>
              <w:spacing w:after="0" w:line="240" w:lineRule="auto"/>
              <w:rPr>
                <w:rFonts w:ascii="Arial" w:eastAsia="Times New Roman" w:hAnsi="Arial" w:cs="Arial"/>
              </w:rPr>
            </w:pPr>
            <w:r>
              <w:rPr>
                <w:rFonts w:ascii="Arial" w:eastAsia="Times New Roman" w:hAnsi="Arial" w:cs="Arial"/>
              </w:rPr>
              <w:t>D</w:t>
            </w:r>
          </w:p>
          <w:p w:rsidR="005B43B6" w:rsidRDefault="005B43B6" w:rsidP="00691051">
            <w:pPr>
              <w:spacing w:after="0" w:line="240" w:lineRule="auto"/>
              <w:rPr>
                <w:rFonts w:ascii="Arial" w:eastAsia="Times New Roman" w:hAnsi="Arial" w:cs="Arial"/>
              </w:rPr>
            </w:pPr>
          </w:p>
          <w:p w:rsidR="00691051" w:rsidRDefault="00691051" w:rsidP="00691051">
            <w:pPr>
              <w:spacing w:after="0" w:line="240" w:lineRule="auto"/>
              <w:rPr>
                <w:rFonts w:ascii="Arial" w:eastAsia="Times New Roman" w:hAnsi="Arial" w:cs="Arial"/>
              </w:rPr>
            </w:pPr>
            <w:r>
              <w:rPr>
                <w:rFonts w:ascii="Arial" w:eastAsia="Times New Roman" w:hAnsi="Arial" w:cs="Arial"/>
              </w:rPr>
              <w:t>E</w:t>
            </w:r>
          </w:p>
          <w:p w:rsidR="005B43B6" w:rsidRDefault="005B43B6" w:rsidP="00691051">
            <w:pPr>
              <w:spacing w:after="0" w:line="240" w:lineRule="auto"/>
              <w:rPr>
                <w:rFonts w:ascii="Arial" w:eastAsia="Times New Roman" w:hAnsi="Arial" w:cs="Arial"/>
              </w:rPr>
            </w:pPr>
          </w:p>
          <w:p w:rsidR="005B43B6" w:rsidRDefault="005B43B6" w:rsidP="00691051">
            <w:pPr>
              <w:spacing w:after="0" w:line="240" w:lineRule="auto"/>
              <w:rPr>
                <w:rFonts w:ascii="Arial" w:eastAsia="Times New Roman" w:hAnsi="Arial" w:cs="Arial"/>
              </w:rPr>
            </w:pPr>
          </w:p>
          <w:p w:rsidR="00691051" w:rsidRDefault="00691051" w:rsidP="00691051">
            <w:pPr>
              <w:spacing w:after="0" w:line="240" w:lineRule="auto"/>
              <w:rPr>
                <w:rFonts w:ascii="Arial" w:eastAsia="Times New Roman" w:hAnsi="Arial" w:cs="Arial"/>
              </w:rPr>
            </w:pPr>
            <w:r>
              <w:rPr>
                <w:rFonts w:ascii="Arial" w:eastAsia="Times New Roman" w:hAnsi="Arial" w:cs="Arial"/>
              </w:rPr>
              <w:t>E</w:t>
            </w:r>
          </w:p>
          <w:p w:rsidR="005B43B6" w:rsidRDefault="005B43B6" w:rsidP="00691051">
            <w:pPr>
              <w:spacing w:after="0" w:line="240" w:lineRule="auto"/>
              <w:rPr>
                <w:rFonts w:ascii="Arial" w:eastAsia="Times New Roman" w:hAnsi="Arial" w:cs="Arial"/>
              </w:rPr>
            </w:pPr>
          </w:p>
          <w:p w:rsidR="005B43B6" w:rsidRDefault="005B43B6" w:rsidP="00691051">
            <w:pPr>
              <w:spacing w:after="0" w:line="240" w:lineRule="auto"/>
              <w:rPr>
                <w:rFonts w:ascii="Arial" w:eastAsia="Times New Roman" w:hAnsi="Arial" w:cs="Arial"/>
              </w:rPr>
            </w:pPr>
            <w:r>
              <w:rPr>
                <w:rFonts w:ascii="Arial" w:eastAsia="Times New Roman" w:hAnsi="Arial" w:cs="Arial"/>
              </w:rPr>
              <w:t>E</w:t>
            </w:r>
          </w:p>
          <w:p w:rsidR="00691051" w:rsidRPr="002C2C91" w:rsidRDefault="00691051" w:rsidP="00691051">
            <w:pPr>
              <w:spacing w:after="0" w:line="240" w:lineRule="auto"/>
              <w:rPr>
                <w:rFonts w:ascii="Arial" w:eastAsia="Times New Roman" w:hAnsi="Arial" w:cs="Arial"/>
              </w:rPr>
            </w:pPr>
          </w:p>
        </w:tc>
        <w:tc>
          <w:tcPr>
            <w:tcW w:w="151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Application</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tc>
      </w:tr>
      <w:tr w:rsidR="002C2C91" w:rsidRPr="002C2C91" w:rsidTr="00A02637">
        <w:tc>
          <w:tcPr>
            <w:tcW w:w="1791"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Experience</w:t>
            </w:r>
          </w:p>
        </w:tc>
        <w:tc>
          <w:tcPr>
            <w:tcW w:w="4377" w:type="dxa"/>
          </w:tcPr>
          <w:p w:rsidR="00691051" w:rsidRDefault="00691051" w:rsidP="002C2C91">
            <w:pPr>
              <w:spacing w:after="0" w:line="240" w:lineRule="auto"/>
              <w:rPr>
                <w:rFonts w:ascii="Arial" w:eastAsia="Times New Roman" w:hAnsi="Arial" w:cs="Arial"/>
              </w:rPr>
            </w:pPr>
            <w:r w:rsidRPr="00691051">
              <w:rPr>
                <w:rFonts w:ascii="Arial" w:eastAsia="Times New Roman" w:hAnsi="Arial" w:cs="Arial"/>
              </w:rPr>
              <w:t>Experience at Practitioner Band 6 level</w:t>
            </w:r>
          </w:p>
          <w:p w:rsidR="005B43B6" w:rsidRDefault="005B43B6" w:rsidP="002C2C91">
            <w:pPr>
              <w:spacing w:after="0" w:line="240" w:lineRule="auto"/>
              <w:rPr>
                <w:rFonts w:ascii="Arial" w:eastAsia="Times New Roman" w:hAnsi="Arial" w:cs="Arial"/>
              </w:rPr>
            </w:pPr>
          </w:p>
          <w:p w:rsidR="00691051" w:rsidRDefault="00691051" w:rsidP="002C2C91">
            <w:pPr>
              <w:spacing w:after="0" w:line="240" w:lineRule="auto"/>
              <w:rPr>
                <w:rFonts w:ascii="Arial" w:eastAsia="Times New Roman" w:hAnsi="Arial" w:cs="Arial"/>
              </w:rPr>
            </w:pPr>
            <w:r w:rsidRPr="00691051">
              <w:rPr>
                <w:rFonts w:ascii="Arial" w:eastAsia="Times New Roman" w:hAnsi="Arial" w:cs="Arial"/>
              </w:rPr>
              <w:t>Recent previous experience within a comparable role</w:t>
            </w:r>
          </w:p>
          <w:p w:rsidR="005B43B6" w:rsidRDefault="005B43B6" w:rsidP="002C2C91">
            <w:pPr>
              <w:spacing w:after="0" w:line="240" w:lineRule="auto"/>
              <w:rPr>
                <w:rFonts w:ascii="Arial" w:eastAsia="Times New Roman" w:hAnsi="Arial" w:cs="Arial"/>
              </w:rPr>
            </w:pPr>
          </w:p>
          <w:p w:rsidR="002C2C91" w:rsidRDefault="002C2C91" w:rsidP="002C2C91">
            <w:pPr>
              <w:spacing w:after="0" w:line="240" w:lineRule="auto"/>
              <w:rPr>
                <w:rFonts w:ascii="Arial" w:eastAsia="Times New Roman" w:hAnsi="Arial" w:cs="Arial"/>
              </w:rPr>
            </w:pPr>
            <w:r w:rsidRPr="002C2C91">
              <w:rPr>
                <w:rFonts w:ascii="Arial" w:eastAsia="Times New Roman" w:hAnsi="Arial" w:cs="Arial"/>
              </w:rPr>
              <w:t>Demonstrates an understanding of health education, promotion and public health</w:t>
            </w:r>
          </w:p>
          <w:p w:rsidR="005B43B6" w:rsidRDefault="005B43B6" w:rsidP="002C2C91">
            <w:pPr>
              <w:spacing w:after="0" w:line="240" w:lineRule="auto"/>
              <w:rPr>
                <w:rFonts w:ascii="Arial" w:eastAsia="Times New Roman" w:hAnsi="Arial" w:cs="Arial"/>
              </w:rPr>
            </w:pPr>
          </w:p>
          <w:p w:rsidR="00A15785" w:rsidRDefault="00691051" w:rsidP="002C2C91">
            <w:pPr>
              <w:spacing w:after="0" w:line="240" w:lineRule="auto"/>
              <w:rPr>
                <w:rFonts w:ascii="Arial" w:eastAsia="Times New Roman" w:hAnsi="Arial" w:cs="Arial"/>
              </w:rPr>
            </w:pPr>
            <w:r w:rsidRPr="00691051">
              <w:rPr>
                <w:rFonts w:ascii="Arial" w:eastAsia="Times New Roman" w:hAnsi="Arial" w:cs="Arial"/>
              </w:rPr>
              <w:t>Experience of managing change</w:t>
            </w:r>
          </w:p>
          <w:p w:rsidR="005B43B6" w:rsidRDefault="005B43B6" w:rsidP="002C2C91">
            <w:pPr>
              <w:spacing w:after="0" w:line="240" w:lineRule="auto"/>
              <w:rPr>
                <w:rFonts w:ascii="Arial" w:eastAsia="Times New Roman" w:hAnsi="Arial" w:cs="Arial"/>
              </w:rPr>
            </w:pPr>
          </w:p>
          <w:p w:rsidR="00691051" w:rsidRDefault="00A15785" w:rsidP="002C2C91">
            <w:pPr>
              <w:spacing w:after="0" w:line="240" w:lineRule="auto"/>
            </w:pPr>
            <w:r>
              <w:rPr>
                <w:rFonts w:ascii="Arial" w:eastAsia="Times New Roman" w:hAnsi="Arial" w:cs="Arial"/>
              </w:rPr>
              <w:t>An interest in working with</w:t>
            </w:r>
            <w:r w:rsidR="00A02637">
              <w:rPr>
                <w:rFonts w:ascii="Arial" w:eastAsia="Times New Roman" w:hAnsi="Arial" w:cs="Arial"/>
              </w:rPr>
              <w:t xml:space="preserve"> Geriatric and Frailty care</w:t>
            </w:r>
            <w:r w:rsidR="00691051">
              <w:t xml:space="preserve"> </w:t>
            </w:r>
          </w:p>
          <w:p w:rsidR="005B43B6" w:rsidRDefault="005B43B6" w:rsidP="002C2C91">
            <w:pPr>
              <w:spacing w:after="0" w:line="240" w:lineRule="auto"/>
            </w:pPr>
          </w:p>
          <w:p w:rsidR="00691051" w:rsidRDefault="00691051" w:rsidP="002C2C91">
            <w:pPr>
              <w:spacing w:after="0" w:line="240" w:lineRule="auto"/>
              <w:rPr>
                <w:rFonts w:ascii="Arial" w:eastAsia="Times New Roman" w:hAnsi="Arial" w:cs="Arial"/>
              </w:rPr>
            </w:pPr>
            <w:r w:rsidRPr="00691051">
              <w:rPr>
                <w:rFonts w:ascii="Arial" w:eastAsia="Times New Roman" w:hAnsi="Arial" w:cs="Arial"/>
              </w:rPr>
              <w:t>Demonstrable knowledge of assessment and therapeutic interventions</w:t>
            </w:r>
          </w:p>
          <w:p w:rsidR="005B43B6" w:rsidRDefault="005B43B6" w:rsidP="002C2C91">
            <w:pPr>
              <w:spacing w:after="0" w:line="240" w:lineRule="auto"/>
              <w:rPr>
                <w:rFonts w:ascii="Arial" w:eastAsia="Times New Roman" w:hAnsi="Arial" w:cs="Arial"/>
              </w:rPr>
            </w:pPr>
          </w:p>
          <w:p w:rsidR="00A15785" w:rsidRPr="002C2C91" w:rsidRDefault="00691051" w:rsidP="002C2C91">
            <w:pPr>
              <w:spacing w:after="0" w:line="240" w:lineRule="auto"/>
              <w:rPr>
                <w:rFonts w:ascii="Arial" w:eastAsia="Times New Roman" w:hAnsi="Arial" w:cs="Arial"/>
              </w:rPr>
            </w:pPr>
            <w:r w:rsidRPr="00691051">
              <w:rPr>
                <w:rFonts w:ascii="Arial" w:eastAsia="Times New Roman" w:hAnsi="Arial" w:cs="Arial"/>
              </w:rPr>
              <w:t>Able to demonstrate specialist clinical reasoning skills to assimilate information in order to make a clinical judgement regarding diagnosis and intervention</w:t>
            </w:r>
          </w:p>
        </w:tc>
        <w:tc>
          <w:tcPr>
            <w:tcW w:w="145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5B43B6" w:rsidRDefault="005B43B6" w:rsidP="002C2C91">
            <w:pPr>
              <w:spacing w:after="0" w:line="240" w:lineRule="auto"/>
              <w:rPr>
                <w:rFonts w:ascii="Arial" w:eastAsia="Times New Roman" w:hAnsi="Arial" w:cs="Arial"/>
              </w:rPr>
            </w:pPr>
          </w:p>
          <w:p w:rsidR="002C2C91" w:rsidRPr="002C2C91" w:rsidRDefault="00691051" w:rsidP="002C2C91">
            <w:pPr>
              <w:spacing w:after="0" w:line="240" w:lineRule="auto"/>
              <w:rPr>
                <w:rFonts w:ascii="Arial" w:eastAsia="Times New Roman" w:hAnsi="Arial" w:cs="Arial"/>
              </w:rPr>
            </w:pPr>
            <w:r>
              <w:rPr>
                <w:rFonts w:ascii="Arial" w:eastAsia="Times New Roman" w:hAnsi="Arial" w:cs="Arial"/>
              </w:rPr>
              <w:t>D</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5B43B6" w:rsidRDefault="005B43B6"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2C2C91" w:rsidRDefault="00691051" w:rsidP="002C2C91">
            <w:pPr>
              <w:spacing w:after="0" w:line="240" w:lineRule="auto"/>
              <w:rPr>
                <w:rFonts w:ascii="Arial" w:eastAsia="Times New Roman" w:hAnsi="Arial" w:cs="Arial"/>
              </w:rPr>
            </w:pPr>
            <w:r>
              <w:rPr>
                <w:rFonts w:ascii="Arial" w:eastAsia="Times New Roman" w:hAnsi="Arial" w:cs="Arial"/>
              </w:rPr>
              <w:t>D</w:t>
            </w:r>
          </w:p>
          <w:p w:rsidR="00A02637" w:rsidRDefault="00A02637" w:rsidP="002C2C91">
            <w:pPr>
              <w:spacing w:after="0" w:line="240" w:lineRule="auto"/>
              <w:rPr>
                <w:rFonts w:ascii="Arial" w:eastAsia="Times New Roman" w:hAnsi="Arial" w:cs="Arial"/>
              </w:rPr>
            </w:pPr>
          </w:p>
          <w:p w:rsidR="00A02637" w:rsidRDefault="00691051" w:rsidP="002C2C91">
            <w:pPr>
              <w:spacing w:after="0" w:line="240" w:lineRule="auto"/>
              <w:rPr>
                <w:rFonts w:ascii="Arial" w:eastAsia="Times New Roman" w:hAnsi="Arial" w:cs="Arial"/>
              </w:rPr>
            </w:pPr>
            <w:r>
              <w:rPr>
                <w:rFonts w:ascii="Arial" w:eastAsia="Times New Roman" w:hAnsi="Arial" w:cs="Arial"/>
              </w:rPr>
              <w:t>E</w:t>
            </w:r>
          </w:p>
          <w:p w:rsidR="005B43B6" w:rsidRDefault="005B43B6"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A02637" w:rsidRDefault="00A02637" w:rsidP="002C2C91">
            <w:pPr>
              <w:spacing w:after="0" w:line="240" w:lineRule="auto"/>
              <w:rPr>
                <w:rFonts w:ascii="Arial" w:eastAsia="Times New Roman" w:hAnsi="Arial" w:cs="Arial"/>
              </w:rPr>
            </w:pPr>
            <w:r>
              <w:rPr>
                <w:rFonts w:ascii="Arial" w:eastAsia="Times New Roman" w:hAnsi="Arial" w:cs="Arial"/>
              </w:rPr>
              <w:t>E</w:t>
            </w:r>
          </w:p>
          <w:p w:rsidR="00691051" w:rsidRDefault="00691051"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691051" w:rsidRPr="002C2C91" w:rsidRDefault="00691051" w:rsidP="002C2C91">
            <w:pPr>
              <w:spacing w:after="0" w:line="240" w:lineRule="auto"/>
              <w:rPr>
                <w:rFonts w:ascii="Arial" w:eastAsia="Times New Roman" w:hAnsi="Arial" w:cs="Arial"/>
              </w:rPr>
            </w:pPr>
            <w:r>
              <w:rPr>
                <w:rFonts w:ascii="Arial" w:eastAsia="Times New Roman" w:hAnsi="Arial" w:cs="Arial"/>
              </w:rPr>
              <w:t>E</w:t>
            </w:r>
          </w:p>
        </w:tc>
        <w:tc>
          <w:tcPr>
            <w:tcW w:w="151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Interview</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tc>
      </w:tr>
      <w:tr w:rsidR="002C2C91" w:rsidRPr="002C2C91" w:rsidTr="00A02637">
        <w:tc>
          <w:tcPr>
            <w:tcW w:w="1791"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Skills &amp; Abilities</w:t>
            </w:r>
          </w:p>
        </w:tc>
        <w:tc>
          <w:tcPr>
            <w:tcW w:w="4377" w:type="dxa"/>
          </w:tcPr>
          <w:p w:rsidR="002C2C91" w:rsidRPr="002C2C91" w:rsidRDefault="00A02637" w:rsidP="002C2C91">
            <w:pPr>
              <w:spacing w:after="0" w:line="240" w:lineRule="auto"/>
              <w:rPr>
                <w:rFonts w:ascii="Arial" w:eastAsia="Times New Roman" w:hAnsi="Arial" w:cs="Arial"/>
              </w:rPr>
            </w:pPr>
            <w:r>
              <w:rPr>
                <w:rFonts w:ascii="Arial" w:eastAsia="Times New Roman" w:hAnsi="Arial" w:cs="Arial"/>
              </w:rPr>
              <w:t>Quality improvement Skills</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Able to access national guidance including NICE and NSFs and apply to practice as required</w:t>
            </w:r>
          </w:p>
          <w:p w:rsidR="002C2C91" w:rsidRPr="002C2C91" w:rsidRDefault="002C2C91" w:rsidP="002C2C91">
            <w:pPr>
              <w:spacing w:after="0" w:line="240" w:lineRule="auto"/>
              <w:rPr>
                <w:rFonts w:ascii="Arial" w:eastAsia="Times New Roman" w:hAnsi="Arial" w:cs="Arial"/>
              </w:rPr>
            </w:pPr>
          </w:p>
          <w:p w:rsidR="002C2C91" w:rsidRPr="002C2C91" w:rsidRDefault="00691051" w:rsidP="002C2C91">
            <w:pPr>
              <w:spacing w:after="0" w:line="240" w:lineRule="auto"/>
              <w:rPr>
                <w:rFonts w:ascii="Arial" w:eastAsia="Times New Roman" w:hAnsi="Arial" w:cs="Arial"/>
              </w:rPr>
            </w:pPr>
            <w:r w:rsidRPr="00691051">
              <w:rPr>
                <w:rFonts w:ascii="Arial" w:eastAsia="Times New Roman" w:hAnsi="Arial" w:cs="Arial"/>
              </w:rPr>
              <w:t>Able to effectively manage available resources in the pursuit of quality service provision ensuring a safe environment</w:t>
            </w:r>
          </w:p>
        </w:tc>
        <w:tc>
          <w:tcPr>
            <w:tcW w:w="145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5B43B6" w:rsidRDefault="005B43B6"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5B43B6" w:rsidRDefault="005B43B6" w:rsidP="002C2C91">
            <w:pPr>
              <w:spacing w:after="0" w:line="240" w:lineRule="auto"/>
              <w:rPr>
                <w:rFonts w:ascii="Arial" w:eastAsia="Times New Roman" w:hAnsi="Arial" w:cs="Arial"/>
              </w:rPr>
            </w:pPr>
          </w:p>
          <w:p w:rsidR="00691051" w:rsidRPr="002C2C91" w:rsidRDefault="00691051" w:rsidP="002C2C91">
            <w:pPr>
              <w:spacing w:after="0" w:line="240" w:lineRule="auto"/>
              <w:rPr>
                <w:rFonts w:ascii="Arial" w:eastAsia="Times New Roman" w:hAnsi="Arial" w:cs="Arial"/>
              </w:rPr>
            </w:pPr>
            <w:r>
              <w:rPr>
                <w:rFonts w:ascii="Arial" w:eastAsia="Times New Roman" w:hAnsi="Arial" w:cs="Arial"/>
              </w:rPr>
              <w:t>E</w:t>
            </w:r>
          </w:p>
        </w:tc>
        <w:tc>
          <w:tcPr>
            <w:tcW w:w="151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Interview</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tc>
      </w:tr>
      <w:tr w:rsidR="002C2C91" w:rsidRPr="002C2C91" w:rsidTr="00A02637">
        <w:tc>
          <w:tcPr>
            <w:tcW w:w="1791"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Personal Qualities</w:t>
            </w:r>
          </w:p>
        </w:tc>
        <w:tc>
          <w:tcPr>
            <w:tcW w:w="4377"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Demonstrates excellent communication and interpersonal skills</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Self-motivation and adaptability to work independently</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Approachable and flexible</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Confident networking skills</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Team Player</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Ability to work under pressure</w:t>
            </w:r>
          </w:p>
          <w:p w:rsidR="002C2C91" w:rsidRPr="002C2C91" w:rsidRDefault="002C2C91" w:rsidP="002C2C91">
            <w:pPr>
              <w:spacing w:after="0" w:line="240" w:lineRule="auto"/>
              <w:rPr>
                <w:rFonts w:ascii="Arial" w:eastAsia="Times New Roman" w:hAnsi="Arial" w:cs="Arial"/>
              </w:rPr>
            </w:pPr>
          </w:p>
          <w:p w:rsidR="002C2C91" w:rsidRPr="002C2C91" w:rsidRDefault="00A02637" w:rsidP="002C2C91">
            <w:pPr>
              <w:spacing w:after="0" w:line="240" w:lineRule="auto"/>
              <w:rPr>
                <w:rFonts w:ascii="Arial" w:eastAsia="Times New Roman" w:hAnsi="Arial" w:cs="Arial"/>
              </w:rPr>
            </w:pPr>
            <w:r w:rsidRPr="002C2C91">
              <w:rPr>
                <w:rFonts w:ascii="Arial" w:eastAsia="Times New Roman" w:hAnsi="Arial" w:cs="Arial"/>
              </w:rPr>
              <w:t xml:space="preserve">Physically and psychologically capable of </w:t>
            </w:r>
            <w:r w:rsidR="005B43B6">
              <w:rPr>
                <w:rFonts w:ascii="Arial" w:eastAsia="Times New Roman" w:hAnsi="Arial" w:cs="Arial"/>
              </w:rPr>
              <w:t>undertaking the work of advanced nurse practitioner</w:t>
            </w:r>
          </w:p>
        </w:tc>
        <w:tc>
          <w:tcPr>
            <w:tcW w:w="145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lastRenderedPageBreak/>
              <w:t>E</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t>E</w:t>
            </w:r>
          </w:p>
          <w:p w:rsidR="002C2C91" w:rsidRPr="002C2C91" w:rsidRDefault="002C2C91" w:rsidP="002C2C91">
            <w:pPr>
              <w:spacing w:after="0" w:line="240" w:lineRule="auto"/>
              <w:rPr>
                <w:rFonts w:ascii="Arial" w:eastAsia="Times New Roman" w:hAnsi="Arial" w:cs="Arial"/>
              </w:rPr>
            </w:pPr>
          </w:p>
          <w:p w:rsidR="002C2C91" w:rsidRDefault="00A02637" w:rsidP="002C2C91">
            <w:pPr>
              <w:spacing w:after="0" w:line="240" w:lineRule="auto"/>
              <w:rPr>
                <w:rFonts w:ascii="Arial" w:eastAsia="Times New Roman" w:hAnsi="Arial" w:cs="Arial"/>
              </w:rPr>
            </w:pPr>
            <w:r>
              <w:rPr>
                <w:rFonts w:ascii="Arial" w:eastAsia="Times New Roman" w:hAnsi="Arial" w:cs="Arial"/>
              </w:rPr>
              <w:t>E</w:t>
            </w:r>
          </w:p>
          <w:p w:rsidR="00A02637" w:rsidRDefault="00A02637" w:rsidP="002C2C91">
            <w:pPr>
              <w:spacing w:after="0" w:line="240" w:lineRule="auto"/>
              <w:rPr>
                <w:rFonts w:ascii="Arial" w:eastAsia="Times New Roman" w:hAnsi="Arial" w:cs="Arial"/>
              </w:rPr>
            </w:pPr>
          </w:p>
          <w:p w:rsidR="00A02637" w:rsidRPr="002C2C91" w:rsidRDefault="00A02637" w:rsidP="002C2C91">
            <w:pPr>
              <w:spacing w:after="0" w:line="240" w:lineRule="auto"/>
              <w:rPr>
                <w:rFonts w:ascii="Arial" w:eastAsia="Times New Roman" w:hAnsi="Arial" w:cs="Arial"/>
              </w:rPr>
            </w:pPr>
            <w:r>
              <w:rPr>
                <w:rFonts w:ascii="Arial" w:eastAsia="Times New Roman" w:hAnsi="Arial" w:cs="Arial"/>
              </w:rPr>
              <w:t>E</w:t>
            </w:r>
          </w:p>
        </w:tc>
        <w:tc>
          <w:tcPr>
            <w:tcW w:w="1513" w:type="dxa"/>
          </w:tcPr>
          <w:p w:rsidR="002C2C91" w:rsidRPr="002C2C91" w:rsidRDefault="002C2C91" w:rsidP="002C2C91">
            <w:pPr>
              <w:spacing w:after="0" w:line="240" w:lineRule="auto"/>
              <w:rPr>
                <w:rFonts w:ascii="Arial" w:eastAsia="Times New Roman" w:hAnsi="Arial" w:cs="Arial"/>
              </w:rPr>
            </w:pPr>
            <w:r w:rsidRPr="002C2C91">
              <w:rPr>
                <w:rFonts w:ascii="Arial" w:eastAsia="Times New Roman" w:hAnsi="Arial" w:cs="Arial"/>
              </w:rPr>
              <w:lastRenderedPageBreak/>
              <w:t>Interview</w:t>
            </w: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p w:rsidR="002C2C91" w:rsidRPr="002C2C91" w:rsidRDefault="002C2C91" w:rsidP="002C2C91">
            <w:pPr>
              <w:spacing w:after="0" w:line="240" w:lineRule="auto"/>
              <w:rPr>
                <w:rFonts w:ascii="Arial" w:eastAsia="Times New Roman" w:hAnsi="Arial" w:cs="Arial"/>
              </w:rPr>
            </w:pPr>
          </w:p>
        </w:tc>
      </w:tr>
    </w:tbl>
    <w:p w:rsidR="002C2C91" w:rsidRPr="002C2C91" w:rsidRDefault="002C2C91" w:rsidP="002C2C91">
      <w:pPr>
        <w:spacing w:after="0" w:line="240" w:lineRule="auto"/>
        <w:rPr>
          <w:rFonts w:ascii="Arial" w:eastAsia="Times New Roman" w:hAnsi="Arial" w:cs="Arial"/>
          <w:sz w:val="24"/>
          <w:szCs w:val="24"/>
        </w:rPr>
      </w:pPr>
    </w:p>
    <w:p w:rsidR="00103D1D" w:rsidRDefault="00103D1D"/>
    <w:sectPr w:rsidR="00103D1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51" w:rsidRDefault="006C0951">
      <w:pPr>
        <w:spacing w:after="0" w:line="240" w:lineRule="auto"/>
      </w:pPr>
      <w:r>
        <w:separator/>
      </w:r>
    </w:p>
  </w:endnote>
  <w:endnote w:type="continuationSeparator" w:id="0">
    <w:p w:rsidR="006C0951" w:rsidRDefault="006C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421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421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42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51" w:rsidRDefault="006C0951">
      <w:pPr>
        <w:spacing w:after="0" w:line="240" w:lineRule="auto"/>
      </w:pPr>
      <w:r>
        <w:separator/>
      </w:r>
    </w:p>
  </w:footnote>
  <w:footnote w:type="continuationSeparator" w:id="0">
    <w:p w:rsidR="006C0951" w:rsidRDefault="006C0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42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421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B4" w:rsidRDefault="00421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2B"/>
    <w:multiLevelType w:val="hybridMultilevel"/>
    <w:tmpl w:val="68A4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6491C"/>
    <w:multiLevelType w:val="hybridMultilevel"/>
    <w:tmpl w:val="8CEA7C3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E19484B"/>
    <w:multiLevelType w:val="hybridMultilevel"/>
    <w:tmpl w:val="5F08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5C1D43"/>
    <w:multiLevelType w:val="hybridMultilevel"/>
    <w:tmpl w:val="08AC00E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1"/>
    <w:rsid w:val="00103D1D"/>
    <w:rsid w:val="002C2C91"/>
    <w:rsid w:val="00421D4A"/>
    <w:rsid w:val="005B43B6"/>
    <w:rsid w:val="00691051"/>
    <w:rsid w:val="006C0951"/>
    <w:rsid w:val="007F6102"/>
    <w:rsid w:val="00A02637"/>
    <w:rsid w:val="00A15785"/>
    <w:rsid w:val="00F30B36"/>
    <w:rsid w:val="00FD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C91"/>
  </w:style>
  <w:style w:type="paragraph" w:styleId="Footer">
    <w:name w:val="footer"/>
    <w:basedOn w:val="Normal"/>
    <w:link w:val="FooterChar"/>
    <w:uiPriority w:val="99"/>
    <w:semiHidden/>
    <w:unhideWhenUsed/>
    <w:rsid w:val="002C2C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C91"/>
  </w:style>
  <w:style w:type="table" w:styleId="TableGrid">
    <w:name w:val="Table Grid"/>
    <w:basedOn w:val="TableNormal"/>
    <w:uiPriority w:val="59"/>
    <w:rsid w:val="002C2C91"/>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91"/>
    <w:rPr>
      <w:rFonts w:ascii="Tahoma" w:hAnsi="Tahoma" w:cs="Tahoma"/>
      <w:sz w:val="16"/>
      <w:szCs w:val="16"/>
    </w:rPr>
  </w:style>
  <w:style w:type="paragraph" w:customStyle="1" w:styleId="Default">
    <w:name w:val="Default"/>
    <w:rsid w:val="002C2C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1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2C91"/>
  </w:style>
  <w:style w:type="paragraph" w:styleId="Footer">
    <w:name w:val="footer"/>
    <w:basedOn w:val="Normal"/>
    <w:link w:val="FooterChar"/>
    <w:uiPriority w:val="99"/>
    <w:semiHidden/>
    <w:unhideWhenUsed/>
    <w:rsid w:val="002C2C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C91"/>
  </w:style>
  <w:style w:type="table" w:styleId="TableGrid">
    <w:name w:val="Table Grid"/>
    <w:basedOn w:val="TableNormal"/>
    <w:uiPriority w:val="59"/>
    <w:rsid w:val="002C2C91"/>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91"/>
    <w:rPr>
      <w:rFonts w:ascii="Tahoma" w:hAnsi="Tahoma" w:cs="Tahoma"/>
      <w:sz w:val="16"/>
      <w:szCs w:val="16"/>
    </w:rPr>
  </w:style>
  <w:style w:type="paragraph" w:customStyle="1" w:styleId="Default">
    <w:name w:val="Default"/>
    <w:rsid w:val="002C2C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Helen (Frome Medical Practice)</dc:creator>
  <cp:lastModifiedBy>Griffiths Jill (Frome Medical Practice)</cp:lastModifiedBy>
  <cp:revision>3</cp:revision>
  <dcterms:created xsi:type="dcterms:W3CDTF">2019-05-07T08:53:00Z</dcterms:created>
  <dcterms:modified xsi:type="dcterms:W3CDTF">2019-05-07T09:10:00Z</dcterms:modified>
</cp:coreProperties>
</file>