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8A" w:rsidRPr="002D689F" w:rsidRDefault="001C438A" w:rsidP="001C438A">
      <w:pPr>
        <w:jc w:val="center"/>
        <w:rPr>
          <w:rFonts w:cs="Arial"/>
          <w:b/>
          <w:sz w:val="20"/>
          <w:szCs w:val="20"/>
        </w:rPr>
      </w:pPr>
      <w:r w:rsidRPr="002D689F">
        <w:rPr>
          <w:rFonts w:cs="Arial"/>
          <w:b/>
          <w:sz w:val="20"/>
          <w:szCs w:val="20"/>
        </w:rPr>
        <w:t>JOB DESCRIPTION</w:t>
      </w:r>
    </w:p>
    <w:p w:rsidR="001C438A" w:rsidRPr="002D689F" w:rsidRDefault="001C438A" w:rsidP="001C438A">
      <w:pPr>
        <w:jc w:val="center"/>
        <w:rPr>
          <w:rFonts w:cs="Arial"/>
          <w:b/>
          <w:sz w:val="20"/>
          <w:szCs w:val="20"/>
        </w:rPr>
      </w:pPr>
    </w:p>
    <w:p w:rsidR="001C438A" w:rsidRPr="002D689F" w:rsidRDefault="001C438A" w:rsidP="001C438A">
      <w:pPr>
        <w:jc w:val="center"/>
        <w:rPr>
          <w:rFonts w:cs="Arial"/>
          <w:b/>
          <w:sz w:val="20"/>
          <w:szCs w:val="20"/>
        </w:rPr>
      </w:pPr>
    </w:p>
    <w:p w:rsidR="001C438A" w:rsidRPr="002D689F" w:rsidRDefault="001C438A" w:rsidP="001C438A">
      <w:pPr>
        <w:jc w:val="center"/>
        <w:rPr>
          <w:rFonts w:cs="Arial"/>
          <w:b/>
          <w:sz w:val="20"/>
          <w:szCs w:val="20"/>
        </w:rPr>
      </w:pPr>
      <w:r w:rsidRPr="002D689F">
        <w:rPr>
          <w:rFonts w:cs="Arial"/>
          <w:b/>
          <w:sz w:val="20"/>
          <w:szCs w:val="20"/>
        </w:rPr>
        <w:t>SALARIED GENERAL PRACTITIONER</w:t>
      </w:r>
    </w:p>
    <w:p w:rsidR="001C438A" w:rsidRPr="002D689F" w:rsidRDefault="001C438A" w:rsidP="001C438A">
      <w:pPr>
        <w:jc w:val="center"/>
        <w:rPr>
          <w:rFonts w:cs="Arial"/>
          <w:b/>
          <w:sz w:val="20"/>
          <w:szCs w:val="20"/>
        </w:rPr>
      </w:pPr>
    </w:p>
    <w:p w:rsidR="001C438A" w:rsidRPr="002D689F" w:rsidRDefault="001C438A" w:rsidP="001C438A">
      <w:pPr>
        <w:rPr>
          <w:rFonts w:cs="Arial"/>
          <w:sz w:val="20"/>
          <w:szCs w:val="20"/>
        </w:rPr>
      </w:pPr>
    </w:p>
    <w:p w:rsidR="001C438A" w:rsidRPr="002D689F" w:rsidRDefault="001C438A" w:rsidP="001C438A">
      <w:pPr>
        <w:ind w:left="2160" w:hanging="2154"/>
        <w:rPr>
          <w:rFonts w:cs="Arial"/>
          <w:sz w:val="20"/>
          <w:szCs w:val="20"/>
        </w:rPr>
      </w:pPr>
      <w:r w:rsidRPr="002D689F">
        <w:rPr>
          <w:rFonts w:cs="Arial"/>
          <w:b/>
          <w:sz w:val="20"/>
          <w:szCs w:val="20"/>
        </w:rPr>
        <w:t>Reporting to:</w:t>
      </w:r>
      <w:r w:rsidRPr="002D689F">
        <w:rPr>
          <w:rFonts w:cs="Arial"/>
          <w:b/>
          <w:sz w:val="20"/>
          <w:szCs w:val="20"/>
        </w:rPr>
        <w:tab/>
      </w:r>
      <w:r w:rsidRPr="002D689F">
        <w:rPr>
          <w:rFonts w:cs="Arial"/>
          <w:sz w:val="20"/>
          <w:szCs w:val="20"/>
        </w:rPr>
        <w:t xml:space="preserve"> </w:t>
      </w:r>
      <w:r w:rsidR="000E29B7">
        <w:rPr>
          <w:rFonts w:cs="Arial"/>
          <w:sz w:val="20"/>
          <w:szCs w:val="20"/>
        </w:rPr>
        <w:t>Practice Clinical Lead</w:t>
      </w:r>
    </w:p>
    <w:p w:rsidR="001C438A" w:rsidRPr="002D689F" w:rsidRDefault="001C438A" w:rsidP="001C438A">
      <w:pPr>
        <w:rPr>
          <w:rFonts w:cs="Arial"/>
          <w:sz w:val="20"/>
          <w:szCs w:val="20"/>
        </w:rPr>
      </w:pPr>
    </w:p>
    <w:p w:rsidR="001C438A" w:rsidRDefault="001C438A" w:rsidP="000E29B7">
      <w:pPr>
        <w:ind w:left="2160" w:hanging="2160"/>
        <w:rPr>
          <w:rFonts w:cs="Arial"/>
          <w:sz w:val="20"/>
          <w:szCs w:val="20"/>
        </w:rPr>
      </w:pPr>
      <w:r w:rsidRPr="002D689F">
        <w:rPr>
          <w:rFonts w:cs="Arial"/>
          <w:b/>
          <w:sz w:val="20"/>
          <w:szCs w:val="20"/>
        </w:rPr>
        <w:t>Accountable to:</w:t>
      </w:r>
      <w:r w:rsidRPr="002D689F">
        <w:rPr>
          <w:rFonts w:cs="Arial"/>
          <w:sz w:val="20"/>
          <w:szCs w:val="20"/>
        </w:rPr>
        <w:tab/>
      </w:r>
      <w:r w:rsidR="000E29B7" w:rsidRPr="001C438A">
        <w:rPr>
          <w:rFonts w:cs="Arial"/>
          <w:sz w:val="20"/>
          <w:szCs w:val="20"/>
        </w:rPr>
        <w:t>Clinical director, Primary Care Directorate</w:t>
      </w:r>
      <w:r w:rsidR="000E29B7">
        <w:rPr>
          <w:rFonts w:cs="Arial"/>
          <w:sz w:val="20"/>
          <w:szCs w:val="20"/>
        </w:rPr>
        <w:t>, Taunton and Somerset NHS Trust</w:t>
      </w:r>
      <w:r w:rsidR="000E29B7" w:rsidRPr="002D689F">
        <w:rPr>
          <w:rFonts w:cs="Arial"/>
          <w:sz w:val="20"/>
          <w:szCs w:val="20"/>
        </w:rPr>
        <w:t xml:space="preserve"> </w:t>
      </w:r>
    </w:p>
    <w:p w:rsidR="001C438A" w:rsidRPr="002D689F" w:rsidRDefault="001C438A" w:rsidP="001C438A">
      <w:pPr>
        <w:rPr>
          <w:rFonts w:cs="Arial"/>
          <w:sz w:val="20"/>
          <w:szCs w:val="20"/>
        </w:rPr>
      </w:pPr>
    </w:p>
    <w:p w:rsidR="001C438A" w:rsidRPr="002D689F" w:rsidRDefault="001C438A" w:rsidP="001C438A">
      <w:pPr>
        <w:ind w:left="2160" w:hanging="2160"/>
        <w:rPr>
          <w:rFonts w:cs="Arial"/>
          <w:sz w:val="20"/>
          <w:szCs w:val="20"/>
        </w:rPr>
      </w:pPr>
      <w:r w:rsidRPr="002D689F">
        <w:rPr>
          <w:rFonts w:cs="Arial"/>
          <w:b/>
          <w:sz w:val="20"/>
          <w:szCs w:val="20"/>
        </w:rPr>
        <w:t>Hours of work:</w:t>
      </w:r>
      <w:r w:rsidRPr="002D689F">
        <w:rPr>
          <w:rFonts w:cs="Arial"/>
          <w:sz w:val="20"/>
          <w:szCs w:val="20"/>
        </w:rPr>
        <w:tab/>
        <w:t xml:space="preserve">to be confirmed </w:t>
      </w:r>
    </w:p>
    <w:p w:rsidR="001C438A" w:rsidRPr="002D689F" w:rsidRDefault="001C438A" w:rsidP="001C438A">
      <w:pPr>
        <w:rPr>
          <w:rFonts w:cs="Arial"/>
          <w:sz w:val="20"/>
          <w:szCs w:val="20"/>
        </w:rPr>
      </w:pPr>
    </w:p>
    <w:p w:rsidR="001C438A" w:rsidRPr="002D689F" w:rsidRDefault="001C438A" w:rsidP="001C438A">
      <w:pPr>
        <w:ind w:left="2160" w:hanging="2160"/>
        <w:rPr>
          <w:rFonts w:cs="Arial"/>
          <w:sz w:val="20"/>
          <w:szCs w:val="20"/>
        </w:rPr>
      </w:pPr>
      <w:r w:rsidRPr="002D689F">
        <w:rPr>
          <w:rFonts w:cs="Arial"/>
          <w:b/>
          <w:sz w:val="20"/>
          <w:szCs w:val="20"/>
        </w:rPr>
        <w:t>Contract type:</w:t>
      </w:r>
      <w:r w:rsidRPr="002D689F">
        <w:rPr>
          <w:rFonts w:cs="Arial"/>
          <w:sz w:val="20"/>
          <w:szCs w:val="20"/>
        </w:rPr>
        <w:tab/>
        <w:t>salaried GP position</w:t>
      </w:r>
    </w:p>
    <w:p w:rsidR="001C438A" w:rsidRPr="002D689F" w:rsidRDefault="001C438A" w:rsidP="001C438A">
      <w:pPr>
        <w:rPr>
          <w:rFonts w:cs="Arial"/>
          <w:sz w:val="20"/>
          <w:szCs w:val="20"/>
        </w:rPr>
      </w:pPr>
    </w:p>
    <w:p w:rsidR="001C438A" w:rsidRPr="002D689F" w:rsidRDefault="001C438A" w:rsidP="001C438A">
      <w:pPr>
        <w:ind w:left="2160" w:hanging="2160"/>
        <w:rPr>
          <w:rFonts w:cs="Arial"/>
          <w:sz w:val="20"/>
          <w:szCs w:val="20"/>
        </w:rPr>
      </w:pPr>
      <w:r w:rsidRPr="002D689F">
        <w:rPr>
          <w:rFonts w:cs="Arial"/>
          <w:b/>
          <w:sz w:val="20"/>
          <w:szCs w:val="20"/>
        </w:rPr>
        <w:t>Role summary:</w:t>
      </w:r>
      <w:r w:rsidRPr="002D689F">
        <w:rPr>
          <w:rFonts w:cs="Arial"/>
          <w:b/>
          <w:sz w:val="20"/>
          <w:szCs w:val="20"/>
        </w:rPr>
        <w:tab/>
      </w:r>
      <w:r w:rsidRPr="002D689F">
        <w:rPr>
          <w:rFonts w:cs="Arial"/>
          <w:sz w:val="20"/>
          <w:szCs w:val="20"/>
        </w:rPr>
        <w:t>The post-holder will provide general medical services managing a caseload and deal with a wide range of health needs in a primary care setting, ensuring the highest standards of care for all registered and temporary patients</w:t>
      </w:r>
    </w:p>
    <w:p w:rsidR="001C438A" w:rsidRPr="002D689F" w:rsidRDefault="001C438A" w:rsidP="001C438A">
      <w:pPr>
        <w:rPr>
          <w:rFonts w:cs="Arial"/>
          <w:sz w:val="20"/>
          <w:szCs w:val="20"/>
        </w:rPr>
      </w:pPr>
    </w:p>
    <w:p w:rsidR="001C438A" w:rsidRPr="002D689F" w:rsidRDefault="001C438A" w:rsidP="001C438A">
      <w:pPr>
        <w:ind w:left="2160" w:hanging="2160"/>
        <w:rPr>
          <w:rFonts w:cs="Arial"/>
          <w:sz w:val="20"/>
          <w:szCs w:val="20"/>
        </w:rPr>
      </w:pPr>
      <w:r w:rsidRPr="002D689F">
        <w:rPr>
          <w:rFonts w:cs="Arial"/>
          <w:b/>
          <w:sz w:val="20"/>
          <w:szCs w:val="20"/>
        </w:rPr>
        <w:t>Location:</w:t>
      </w:r>
      <w:r w:rsidRPr="002D689F">
        <w:rPr>
          <w:rFonts w:cs="Arial"/>
          <w:b/>
          <w:sz w:val="20"/>
          <w:szCs w:val="20"/>
        </w:rPr>
        <w:tab/>
      </w:r>
      <w:r w:rsidR="00B421CC">
        <w:rPr>
          <w:rFonts w:cs="Arial"/>
          <w:b/>
          <w:sz w:val="20"/>
          <w:szCs w:val="20"/>
        </w:rPr>
        <w:t xml:space="preserve">One of the Directorate practices: </w:t>
      </w:r>
      <w:r>
        <w:rPr>
          <w:rFonts w:cs="Arial"/>
          <w:sz w:val="20"/>
          <w:szCs w:val="20"/>
        </w:rPr>
        <w:t>Warwick House Medical Pr</w:t>
      </w:r>
      <w:r w:rsidR="00B421CC">
        <w:rPr>
          <w:rFonts w:cs="Arial"/>
          <w:sz w:val="20"/>
          <w:szCs w:val="20"/>
        </w:rPr>
        <w:t xml:space="preserve">actice, Creech Medical Practice, </w:t>
      </w:r>
      <w:proofErr w:type="gramStart"/>
      <w:r w:rsidR="00B421CC">
        <w:rPr>
          <w:rFonts w:cs="Arial"/>
          <w:sz w:val="20"/>
          <w:szCs w:val="20"/>
        </w:rPr>
        <w:t>North</w:t>
      </w:r>
      <w:proofErr w:type="gramEnd"/>
      <w:r w:rsidR="00B421CC">
        <w:rPr>
          <w:rFonts w:cs="Arial"/>
          <w:sz w:val="20"/>
          <w:szCs w:val="20"/>
        </w:rPr>
        <w:t xml:space="preserve"> </w:t>
      </w:r>
      <w:proofErr w:type="spellStart"/>
      <w:r w:rsidR="00B421CC">
        <w:rPr>
          <w:rFonts w:cs="Arial"/>
          <w:sz w:val="20"/>
          <w:szCs w:val="20"/>
        </w:rPr>
        <w:t>Petherton</w:t>
      </w:r>
      <w:proofErr w:type="spellEnd"/>
      <w:r w:rsidR="00B421CC">
        <w:rPr>
          <w:rFonts w:cs="Arial"/>
          <w:sz w:val="20"/>
          <w:szCs w:val="20"/>
        </w:rPr>
        <w:t xml:space="preserve"> Surgery - Taunton or Lister House Surgery </w:t>
      </w:r>
      <w:r w:rsidR="00DA7AE6">
        <w:rPr>
          <w:rFonts w:cs="Arial"/>
          <w:sz w:val="20"/>
          <w:szCs w:val="20"/>
        </w:rPr>
        <w:t>–</w:t>
      </w:r>
      <w:r w:rsidR="00B421CC">
        <w:rPr>
          <w:rFonts w:cs="Arial"/>
          <w:sz w:val="20"/>
          <w:szCs w:val="20"/>
        </w:rPr>
        <w:t xml:space="preserve"> </w:t>
      </w:r>
      <w:proofErr w:type="spellStart"/>
      <w:r w:rsidR="00B421CC">
        <w:rPr>
          <w:rFonts w:cs="Arial"/>
          <w:sz w:val="20"/>
          <w:szCs w:val="20"/>
        </w:rPr>
        <w:t>Wiveliscombe</w:t>
      </w:r>
      <w:proofErr w:type="spellEnd"/>
      <w:r w:rsidR="00DA7AE6">
        <w:rPr>
          <w:rFonts w:cs="Arial"/>
          <w:sz w:val="20"/>
          <w:szCs w:val="20"/>
        </w:rPr>
        <w:t>.  To be agreed prior to appointment</w:t>
      </w:r>
      <w:bookmarkStart w:id="0" w:name="_GoBack"/>
      <w:bookmarkEnd w:id="0"/>
    </w:p>
    <w:p w:rsidR="001C438A" w:rsidRPr="002D689F" w:rsidRDefault="001C438A" w:rsidP="001C438A">
      <w:pPr>
        <w:rPr>
          <w:rFonts w:cs="Arial"/>
          <w:color w:val="FF0000"/>
          <w:sz w:val="20"/>
          <w:szCs w:val="20"/>
        </w:rPr>
      </w:pPr>
    </w:p>
    <w:p w:rsidR="001C438A" w:rsidRPr="00B421CC" w:rsidRDefault="001C438A" w:rsidP="001C438A">
      <w:pPr>
        <w:rPr>
          <w:rFonts w:cs="Arial"/>
          <w:sz w:val="20"/>
          <w:szCs w:val="20"/>
        </w:rPr>
      </w:pPr>
      <w:r w:rsidRPr="002D689F">
        <w:rPr>
          <w:rFonts w:cs="Arial"/>
          <w:b/>
          <w:sz w:val="20"/>
          <w:szCs w:val="20"/>
        </w:rPr>
        <w:t>Annual leave:</w:t>
      </w:r>
      <w:r w:rsidRPr="002D689F">
        <w:rPr>
          <w:rFonts w:cs="Arial"/>
          <w:b/>
          <w:sz w:val="20"/>
          <w:szCs w:val="20"/>
        </w:rPr>
        <w:tab/>
      </w:r>
      <w:r w:rsidRPr="002D689F">
        <w:rPr>
          <w:rFonts w:cs="Arial"/>
          <w:b/>
          <w:sz w:val="20"/>
          <w:szCs w:val="20"/>
        </w:rPr>
        <w:tab/>
      </w:r>
      <w:r w:rsidR="00B421CC" w:rsidRPr="00B421CC">
        <w:rPr>
          <w:rFonts w:cs="Arial"/>
          <w:sz w:val="20"/>
          <w:szCs w:val="20"/>
        </w:rPr>
        <w:t>6 weeks per annum plus BH’s</w:t>
      </w:r>
    </w:p>
    <w:p w:rsidR="001C438A" w:rsidRPr="002D689F" w:rsidRDefault="001C438A" w:rsidP="001C438A">
      <w:pPr>
        <w:rPr>
          <w:rFonts w:cs="Arial"/>
          <w:sz w:val="20"/>
          <w:szCs w:val="20"/>
        </w:rPr>
      </w:pPr>
    </w:p>
    <w:p w:rsidR="001C438A" w:rsidRPr="00B421CC" w:rsidRDefault="001C438A" w:rsidP="001C438A">
      <w:pPr>
        <w:rPr>
          <w:rFonts w:cs="Arial"/>
          <w:sz w:val="20"/>
          <w:szCs w:val="20"/>
        </w:rPr>
      </w:pPr>
      <w:r w:rsidRPr="002D689F">
        <w:rPr>
          <w:rFonts w:cs="Arial"/>
          <w:b/>
          <w:sz w:val="20"/>
          <w:szCs w:val="20"/>
        </w:rPr>
        <w:t>Study leave:</w:t>
      </w:r>
      <w:r w:rsidRPr="002D689F">
        <w:rPr>
          <w:rFonts w:cs="Arial"/>
          <w:b/>
          <w:sz w:val="20"/>
          <w:szCs w:val="20"/>
        </w:rPr>
        <w:tab/>
      </w:r>
      <w:r w:rsidRPr="002D689F">
        <w:rPr>
          <w:rFonts w:cs="Arial"/>
          <w:b/>
          <w:sz w:val="20"/>
          <w:szCs w:val="20"/>
        </w:rPr>
        <w:tab/>
      </w:r>
      <w:r w:rsidR="00A86625" w:rsidRPr="00A86625">
        <w:rPr>
          <w:rFonts w:cs="Arial"/>
          <w:sz w:val="20"/>
          <w:szCs w:val="20"/>
        </w:rPr>
        <w:t>A maximum of 30 days in any 3 year period – pro rat</w:t>
      </w:r>
      <w:r w:rsidR="00A86625">
        <w:t>a</w:t>
      </w:r>
    </w:p>
    <w:p w:rsidR="001C438A" w:rsidRPr="002D689F" w:rsidRDefault="001C438A" w:rsidP="001C438A">
      <w:pPr>
        <w:rPr>
          <w:rFonts w:cs="Arial"/>
          <w:sz w:val="20"/>
          <w:szCs w:val="20"/>
        </w:rPr>
      </w:pPr>
    </w:p>
    <w:p w:rsidR="001C438A" w:rsidRPr="002D689F" w:rsidRDefault="001C438A" w:rsidP="001C438A">
      <w:pPr>
        <w:ind w:left="2160" w:right="-630" w:hanging="2160"/>
        <w:rPr>
          <w:rFonts w:cs="Arial"/>
          <w:sz w:val="20"/>
          <w:szCs w:val="20"/>
        </w:rPr>
      </w:pPr>
      <w:r w:rsidRPr="002D689F">
        <w:rPr>
          <w:rFonts w:cs="Arial"/>
          <w:b/>
          <w:sz w:val="20"/>
          <w:szCs w:val="20"/>
        </w:rPr>
        <w:t>Salary:</w:t>
      </w:r>
      <w:r w:rsidRPr="002D689F">
        <w:rPr>
          <w:rFonts w:cs="Arial"/>
          <w:sz w:val="20"/>
          <w:szCs w:val="20"/>
        </w:rPr>
        <w:tab/>
      </w:r>
      <w:r w:rsidR="00A86625">
        <w:rPr>
          <w:rFonts w:cs="Arial"/>
          <w:sz w:val="20"/>
          <w:szCs w:val="20"/>
          <w:lang w:eastAsia="en-GB"/>
        </w:rPr>
        <w:t xml:space="preserve">Dependant on sessions worked </w:t>
      </w:r>
    </w:p>
    <w:p w:rsidR="001C438A" w:rsidRPr="002D689F" w:rsidRDefault="001C438A" w:rsidP="001C438A">
      <w:pPr>
        <w:ind w:right="-630"/>
        <w:rPr>
          <w:rFonts w:cs="Arial"/>
          <w:sz w:val="20"/>
          <w:szCs w:val="20"/>
        </w:rPr>
      </w:pPr>
    </w:p>
    <w:p w:rsidR="001C438A" w:rsidRPr="002D689F" w:rsidRDefault="001C438A" w:rsidP="001C438A">
      <w:pPr>
        <w:ind w:left="3600" w:right="-630" w:hanging="3600"/>
        <w:rPr>
          <w:rFonts w:cs="Arial"/>
          <w:sz w:val="20"/>
          <w:szCs w:val="20"/>
        </w:rPr>
      </w:pPr>
      <w:r w:rsidRPr="002D689F">
        <w:rPr>
          <w:rFonts w:cs="Arial"/>
          <w:b/>
          <w:sz w:val="20"/>
          <w:szCs w:val="20"/>
        </w:rPr>
        <w:t xml:space="preserve"> </w:t>
      </w:r>
    </w:p>
    <w:p w:rsidR="001C438A" w:rsidRDefault="001C438A" w:rsidP="001C438A">
      <w:pPr>
        <w:ind w:right="-688"/>
        <w:rPr>
          <w:rFonts w:cs="Arial"/>
          <w:sz w:val="20"/>
          <w:szCs w:val="20"/>
        </w:rPr>
      </w:pPr>
      <w:r w:rsidRPr="002D689F">
        <w:rPr>
          <w:rFonts w:cs="Arial"/>
          <w:b/>
          <w:sz w:val="20"/>
          <w:szCs w:val="20"/>
        </w:rPr>
        <w:t xml:space="preserve">Main purpose of the role: </w:t>
      </w:r>
      <w:r w:rsidRPr="002D689F">
        <w:rPr>
          <w:rFonts w:cs="Arial"/>
          <w:sz w:val="20"/>
          <w:szCs w:val="20"/>
        </w:rPr>
        <w:t xml:space="preserve"> to manage a busy and interesting clinical caseload. The appointee will also have the opportunity to take part in leading on key disease areas and assist in developing appropriate healthcare services for a diverse</w:t>
      </w:r>
      <w:r>
        <w:rPr>
          <w:rFonts w:cs="Arial"/>
          <w:sz w:val="20"/>
          <w:szCs w:val="20"/>
        </w:rPr>
        <w:t xml:space="preserve"> patient population.</w:t>
      </w:r>
      <w:r w:rsidRPr="002D689F">
        <w:rPr>
          <w:rFonts w:cs="Arial"/>
          <w:sz w:val="20"/>
          <w:szCs w:val="20"/>
        </w:rPr>
        <w:t xml:space="preserve"> </w:t>
      </w:r>
      <w:r w:rsidR="00E909D3">
        <w:rPr>
          <w:rFonts w:cs="Arial"/>
          <w:sz w:val="20"/>
          <w:szCs w:val="20"/>
        </w:rPr>
        <w:t>Opportunity to become a GP trainer will be available.</w:t>
      </w:r>
    </w:p>
    <w:p w:rsidR="001C438A" w:rsidRPr="002D689F" w:rsidRDefault="001C438A" w:rsidP="001C438A">
      <w:pPr>
        <w:ind w:right="-688"/>
        <w:rPr>
          <w:rFonts w:cs="Arial"/>
          <w:color w:val="FF0000"/>
          <w:sz w:val="20"/>
          <w:szCs w:val="20"/>
        </w:rPr>
      </w:pPr>
    </w:p>
    <w:p w:rsidR="001C438A" w:rsidRPr="002D689F" w:rsidRDefault="001C438A" w:rsidP="001C438A">
      <w:pPr>
        <w:jc w:val="both"/>
        <w:rPr>
          <w:rFonts w:cs="Arial"/>
          <w:sz w:val="20"/>
          <w:szCs w:val="20"/>
        </w:rPr>
      </w:pPr>
      <w:r w:rsidRPr="002D689F">
        <w:rPr>
          <w:rFonts w:cs="Arial"/>
          <w:sz w:val="20"/>
          <w:szCs w:val="20"/>
        </w:rPr>
        <w:t xml:space="preserve">Closely supported by the </w:t>
      </w:r>
      <w:r w:rsidR="00E909D3">
        <w:rPr>
          <w:rFonts w:cs="Arial"/>
          <w:sz w:val="20"/>
          <w:szCs w:val="20"/>
        </w:rPr>
        <w:t xml:space="preserve">Taunton and Somerset NHS Trust Primary Care Directorate clinical </w:t>
      </w:r>
      <w:r w:rsidRPr="002D689F">
        <w:rPr>
          <w:rFonts w:cs="Arial"/>
          <w:sz w:val="20"/>
          <w:szCs w:val="20"/>
        </w:rPr>
        <w:t>management teams</w:t>
      </w:r>
      <w:r w:rsidR="00E909D3">
        <w:rPr>
          <w:rFonts w:cs="Arial"/>
          <w:sz w:val="20"/>
          <w:szCs w:val="20"/>
        </w:rPr>
        <w:t xml:space="preserve">, the post holder will work within the Primary Health Care Team as a </w:t>
      </w:r>
      <w:r w:rsidRPr="002D689F">
        <w:rPr>
          <w:rFonts w:cs="Arial"/>
          <w:sz w:val="20"/>
          <w:szCs w:val="20"/>
        </w:rPr>
        <w:t>GP</w:t>
      </w:r>
      <w:r w:rsidR="00E909D3">
        <w:rPr>
          <w:rFonts w:cs="Arial"/>
          <w:sz w:val="20"/>
          <w:szCs w:val="20"/>
        </w:rPr>
        <w:t>.</w:t>
      </w:r>
      <w:r w:rsidRPr="002D689F">
        <w:rPr>
          <w:rFonts w:cs="Arial"/>
          <w:sz w:val="20"/>
          <w:szCs w:val="20"/>
        </w:rPr>
        <w:t xml:space="preserve">  The role will be at the forefront of delivering an innovative model of primary care service provision operating </w:t>
      </w:r>
      <w:r w:rsidR="00E909D3">
        <w:rPr>
          <w:rFonts w:cs="Arial"/>
          <w:sz w:val="20"/>
          <w:szCs w:val="20"/>
        </w:rPr>
        <w:t xml:space="preserve">with other Directorate </w:t>
      </w:r>
      <w:r w:rsidRPr="002D689F">
        <w:rPr>
          <w:rFonts w:cs="Arial"/>
          <w:sz w:val="20"/>
          <w:szCs w:val="20"/>
        </w:rPr>
        <w:t>practices offering integrated primary care services.</w:t>
      </w:r>
    </w:p>
    <w:p w:rsidR="001C438A" w:rsidRPr="002D689F" w:rsidRDefault="001C438A" w:rsidP="001C438A">
      <w:pPr>
        <w:ind w:right="-688"/>
        <w:rPr>
          <w:rFonts w:cs="Arial"/>
          <w:color w:val="FF0000"/>
          <w:sz w:val="20"/>
          <w:szCs w:val="20"/>
        </w:rPr>
      </w:pPr>
    </w:p>
    <w:p w:rsidR="001C438A" w:rsidRPr="002D689F" w:rsidRDefault="001C438A" w:rsidP="001C438A">
      <w:pPr>
        <w:rPr>
          <w:rFonts w:cs="Arial"/>
          <w:sz w:val="20"/>
          <w:szCs w:val="20"/>
        </w:rPr>
      </w:pPr>
    </w:p>
    <w:p w:rsidR="001C438A" w:rsidRPr="002D689F" w:rsidRDefault="001C438A" w:rsidP="001C438A">
      <w:pPr>
        <w:autoSpaceDE w:val="0"/>
        <w:autoSpaceDN w:val="0"/>
        <w:adjustRightInd w:val="0"/>
        <w:rPr>
          <w:rFonts w:cs="Arial"/>
          <w:b/>
          <w:bCs/>
          <w:color w:val="000000"/>
          <w:sz w:val="20"/>
          <w:szCs w:val="20"/>
          <w:lang w:val="en-US"/>
        </w:rPr>
      </w:pPr>
      <w:r w:rsidRPr="002D689F">
        <w:rPr>
          <w:rFonts w:cs="Arial"/>
          <w:b/>
          <w:bCs/>
          <w:color w:val="000000"/>
          <w:sz w:val="20"/>
          <w:szCs w:val="20"/>
          <w:lang w:val="en-US"/>
        </w:rPr>
        <w:t>Key Working Relationships</w:t>
      </w:r>
    </w:p>
    <w:p w:rsidR="001C438A" w:rsidRPr="002D689F" w:rsidRDefault="001C438A" w:rsidP="001C438A">
      <w:pPr>
        <w:autoSpaceDE w:val="0"/>
        <w:autoSpaceDN w:val="0"/>
        <w:adjustRightInd w:val="0"/>
        <w:rPr>
          <w:rFonts w:cs="Arial"/>
          <w:b/>
          <w:bCs/>
          <w:color w:val="000000"/>
          <w:sz w:val="20"/>
          <w:szCs w:val="20"/>
          <w:lang w:val="en-US"/>
        </w:rPr>
      </w:pPr>
    </w:p>
    <w:p w:rsidR="005552D8" w:rsidRDefault="001C438A" w:rsidP="001C438A">
      <w:pPr>
        <w:numPr>
          <w:ilvl w:val="0"/>
          <w:numId w:val="11"/>
        </w:numPr>
        <w:tabs>
          <w:tab w:val="clear" w:pos="720"/>
          <w:tab w:val="num" w:pos="360"/>
        </w:tabs>
        <w:autoSpaceDE w:val="0"/>
        <w:autoSpaceDN w:val="0"/>
        <w:adjustRightInd w:val="0"/>
        <w:ind w:left="360"/>
        <w:rPr>
          <w:rFonts w:cs="Arial"/>
          <w:color w:val="000000"/>
          <w:sz w:val="20"/>
          <w:szCs w:val="20"/>
          <w:lang w:val="en-US"/>
        </w:rPr>
      </w:pPr>
      <w:r>
        <w:rPr>
          <w:rFonts w:cs="Arial"/>
          <w:color w:val="000000"/>
          <w:sz w:val="20"/>
          <w:szCs w:val="20"/>
          <w:lang w:val="en-US"/>
        </w:rPr>
        <w:t xml:space="preserve">Primary Health Care Team within </w:t>
      </w:r>
      <w:r w:rsidR="00A86625">
        <w:rPr>
          <w:rFonts w:cs="Arial"/>
          <w:color w:val="000000"/>
          <w:sz w:val="20"/>
          <w:szCs w:val="20"/>
          <w:lang w:val="en-US"/>
        </w:rPr>
        <w:t>the Practice</w:t>
      </w:r>
      <w:r>
        <w:rPr>
          <w:rFonts w:cs="Arial"/>
          <w:color w:val="000000"/>
          <w:sz w:val="20"/>
          <w:szCs w:val="20"/>
          <w:lang w:val="en-US"/>
        </w:rPr>
        <w:t>, Taunton, Somerset</w:t>
      </w:r>
      <w:r w:rsidR="005552D8">
        <w:rPr>
          <w:rFonts w:cs="Arial"/>
          <w:color w:val="000000"/>
          <w:sz w:val="20"/>
          <w:szCs w:val="20"/>
          <w:lang w:val="en-US"/>
        </w:rPr>
        <w:t xml:space="preserve"> </w:t>
      </w:r>
      <w:r w:rsidRPr="002D689F">
        <w:rPr>
          <w:rFonts w:cs="Arial"/>
          <w:color w:val="000000"/>
          <w:sz w:val="20"/>
          <w:szCs w:val="20"/>
          <w:lang w:val="en-US"/>
        </w:rPr>
        <w:t xml:space="preserve"> </w:t>
      </w:r>
    </w:p>
    <w:p w:rsidR="001C438A" w:rsidRDefault="001C438A" w:rsidP="001C438A">
      <w:pPr>
        <w:numPr>
          <w:ilvl w:val="0"/>
          <w:numId w:val="11"/>
        </w:numPr>
        <w:tabs>
          <w:tab w:val="clear" w:pos="720"/>
          <w:tab w:val="num" w:pos="360"/>
        </w:tabs>
        <w:autoSpaceDE w:val="0"/>
        <w:autoSpaceDN w:val="0"/>
        <w:adjustRightInd w:val="0"/>
        <w:ind w:left="360"/>
        <w:rPr>
          <w:rFonts w:cs="Arial"/>
          <w:color w:val="000000"/>
          <w:sz w:val="20"/>
          <w:szCs w:val="20"/>
          <w:lang w:val="en-US"/>
        </w:rPr>
      </w:pPr>
      <w:r w:rsidRPr="002D689F">
        <w:rPr>
          <w:rFonts w:cs="Arial"/>
          <w:color w:val="000000"/>
          <w:sz w:val="20"/>
          <w:szCs w:val="20"/>
          <w:lang w:val="en-US"/>
        </w:rPr>
        <w:t>Community Nursing Teams</w:t>
      </w:r>
      <w:r>
        <w:rPr>
          <w:rFonts w:cs="Arial"/>
          <w:color w:val="000000"/>
          <w:sz w:val="20"/>
          <w:szCs w:val="20"/>
          <w:lang w:val="en-US"/>
        </w:rPr>
        <w:t xml:space="preserve"> (District Nurse and Health Visiting)</w:t>
      </w:r>
      <w:r w:rsidRPr="002D689F">
        <w:rPr>
          <w:rFonts w:cs="Arial"/>
          <w:color w:val="000000"/>
          <w:sz w:val="20"/>
          <w:szCs w:val="20"/>
          <w:lang w:val="en-US"/>
        </w:rPr>
        <w:t xml:space="preserve">, </w:t>
      </w:r>
      <w:r>
        <w:rPr>
          <w:rFonts w:cs="Arial"/>
          <w:color w:val="000000"/>
          <w:sz w:val="20"/>
          <w:szCs w:val="20"/>
          <w:lang w:val="en-US"/>
        </w:rPr>
        <w:t xml:space="preserve">Community Palliative Care Teams, </w:t>
      </w:r>
      <w:r w:rsidR="005552D8">
        <w:rPr>
          <w:rFonts w:cs="Arial"/>
          <w:color w:val="000000"/>
          <w:sz w:val="20"/>
          <w:szCs w:val="20"/>
          <w:lang w:val="en-US"/>
        </w:rPr>
        <w:t xml:space="preserve">Taunton Wellbeing Service, </w:t>
      </w:r>
      <w:r w:rsidRPr="002D689F">
        <w:rPr>
          <w:rFonts w:cs="Arial"/>
          <w:color w:val="000000"/>
          <w:sz w:val="20"/>
          <w:szCs w:val="20"/>
          <w:lang w:val="en-US"/>
        </w:rPr>
        <w:t xml:space="preserve">Community Mental Health Care Teams, </w:t>
      </w:r>
      <w:r>
        <w:rPr>
          <w:rFonts w:cs="Arial"/>
          <w:color w:val="000000"/>
          <w:sz w:val="20"/>
          <w:szCs w:val="20"/>
          <w:lang w:val="en-US"/>
        </w:rPr>
        <w:t xml:space="preserve">Adult and Children's </w:t>
      </w:r>
      <w:r w:rsidR="005552D8">
        <w:rPr>
          <w:rFonts w:cs="Arial"/>
          <w:color w:val="000000"/>
          <w:sz w:val="20"/>
          <w:szCs w:val="20"/>
          <w:lang w:val="en-US"/>
        </w:rPr>
        <w:t>S</w:t>
      </w:r>
      <w:r>
        <w:rPr>
          <w:rFonts w:cs="Arial"/>
          <w:color w:val="000000"/>
          <w:sz w:val="20"/>
          <w:szCs w:val="20"/>
          <w:lang w:val="en-US"/>
        </w:rPr>
        <w:t>ocial Care</w:t>
      </w:r>
      <w:r w:rsidRPr="002D689F">
        <w:rPr>
          <w:rFonts w:cs="Arial"/>
          <w:color w:val="000000"/>
          <w:sz w:val="20"/>
          <w:szCs w:val="20"/>
          <w:lang w:val="en-US"/>
        </w:rPr>
        <w:t>, s</w:t>
      </w:r>
      <w:r w:rsidR="005552D8">
        <w:rPr>
          <w:rFonts w:cs="Arial"/>
          <w:color w:val="000000"/>
          <w:sz w:val="20"/>
          <w:szCs w:val="20"/>
          <w:lang w:val="en-US"/>
        </w:rPr>
        <w:t>tatutory and voluntary services</w:t>
      </w:r>
    </w:p>
    <w:p w:rsidR="005552D8" w:rsidRDefault="005552D8" w:rsidP="001C438A">
      <w:pPr>
        <w:numPr>
          <w:ilvl w:val="0"/>
          <w:numId w:val="11"/>
        </w:numPr>
        <w:tabs>
          <w:tab w:val="clear" w:pos="720"/>
          <w:tab w:val="num" w:pos="360"/>
        </w:tabs>
        <w:autoSpaceDE w:val="0"/>
        <w:autoSpaceDN w:val="0"/>
        <w:adjustRightInd w:val="0"/>
        <w:ind w:left="360"/>
        <w:rPr>
          <w:rFonts w:cs="Arial"/>
          <w:color w:val="000000"/>
          <w:sz w:val="20"/>
          <w:szCs w:val="20"/>
          <w:lang w:val="en-US"/>
        </w:rPr>
      </w:pPr>
      <w:r>
        <w:rPr>
          <w:rFonts w:cs="Arial"/>
          <w:color w:val="000000"/>
          <w:sz w:val="20"/>
          <w:szCs w:val="20"/>
          <w:lang w:val="en-US"/>
        </w:rPr>
        <w:t>Primary Care Directorate management team</w:t>
      </w:r>
    </w:p>
    <w:p w:rsidR="005552D8" w:rsidRPr="002D689F" w:rsidRDefault="005552D8" w:rsidP="001C438A">
      <w:pPr>
        <w:numPr>
          <w:ilvl w:val="0"/>
          <w:numId w:val="11"/>
        </w:numPr>
        <w:tabs>
          <w:tab w:val="clear" w:pos="720"/>
          <w:tab w:val="num" w:pos="360"/>
        </w:tabs>
        <w:autoSpaceDE w:val="0"/>
        <w:autoSpaceDN w:val="0"/>
        <w:adjustRightInd w:val="0"/>
        <w:ind w:left="360"/>
        <w:rPr>
          <w:rFonts w:cs="Arial"/>
          <w:color w:val="000000"/>
          <w:sz w:val="20"/>
          <w:szCs w:val="20"/>
          <w:lang w:val="en-US"/>
        </w:rPr>
      </w:pPr>
      <w:r>
        <w:rPr>
          <w:rFonts w:cs="Arial"/>
          <w:color w:val="000000"/>
          <w:sz w:val="20"/>
          <w:szCs w:val="20"/>
          <w:lang w:val="en-US"/>
        </w:rPr>
        <w:t>Other GP practices within the Primary Care Directorate</w:t>
      </w:r>
    </w:p>
    <w:p w:rsidR="001C438A" w:rsidRPr="002D689F" w:rsidRDefault="001C438A" w:rsidP="001C438A">
      <w:pPr>
        <w:numPr>
          <w:ilvl w:val="0"/>
          <w:numId w:val="11"/>
        </w:numPr>
        <w:tabs>
          <w:tab w:val="clear" w:pos="720"/>
          <w:tab w:val="num" w:pos="360"/>
        </w:tabs>
        <w:autoSpaceDE w:val="0"/>
        <w:autoSpaceDN w:val="0"/>
        <w:adjustRightInd w:val="0"/>
        <w:ind w:left="360"/>
        <w:rPr>
          <w:rFonts w:cs="Arial"/>
          <w:sz w:val="20"/>
          <w:szCs w:val="20"/>
        </w:rPr>
      </w:pPr>
      <w:r w:rsidRPr="002D689F">
        <w:rPr>
          <w:rFonts w:cs="Arial"/>
          <w:color w:val="000000"/>
          <w:sz w:val="20"/>
          <w:szCs w:val="20"/>
          <w:lang w:val="en-US"/>
        </w:rPr>
        <w:t>Local GP colleagues</w:t>
      </w:r>
      <w:r w:rsidR="005552D8">
        <w:rPr>
          <w:rFonts w:cs="Arial"/>
          <w:color w:val="000000"/>
          <w:sz w:val="20"/>
          <w:szCs w:val="20"/>
          <w:lang w:val="en-US"/>
        </w:rPr>
        <w:t>, Somerset LMC, Somerset CCG and local Primary Care Networks</w:t>
      </w:r>
      <w:r w:rsidRPr="002D689F">
        <w:rPr>
          <w:rFonts w:cs="Arial"/>
          <w:color w:val="000000"/>
          <w:sz w:val="20"/>
          <w:szCs w:val="20"/>
          <w:lang w:val="en-US"/>
        </w:rPr>
        <w:t xml:space="preserve"> </w:t>
      </w:r>
    </w:p>
    <w:p w:rsidR="00A867DD" w:rsidRDefault="00A867DD" w:rsidP="001C438A">
      <w:pPr>
        <w:rPr>
          <w:rFonts w:cs="Arial"/>
          <w:sz w:val="20"/>
          <w:szCs w:val="20"/>
        </w:rPr>
      </w:pPr>
    </w:p>
    <w:p w:rsidR="00A867DD" w:rsidRDefault="00A867DD" w:rsidP="001C438A">
      <w:pPr>
        <w:rPr>
          <w:rFonts w:cs="Arial"/>
          <w:sz w:val="20"/>
          <w:szCs w:val="20"/>
        </w:rPr>
      </w:pPr>
    </w:p>
    <w:p w:rsidR="00A867DD" w:rsidRDefault="00A867DD" w:rsidP="001C438A">
      <w:pPr>
        <w:rPr>
          <w:rFonts w:cs="Arial"/>
          <w:sz w:val="20"/>
          <w:szCs w:val="20"/>
        </w:rPr>
      </w:pPr>
    </w:p>
    <w:p w:rsidR="00A867DD" w:rsidRDefault="00A867DD" w:rsidP="001C438A">
      <w:pPr>
        <w:rPr>
          <w:rFonts w:cs="Arial"/>
          <w:sz w:val="20"/>
          <w:szCs w:val="20"/>
        </w:rPr>
      </w:pPr>
    </w:p>
    <w:p w:rsidR="00A867DD" w:rsidRDefault="00A867DD" w:rsidP="001C438A">
      <w:pPr>
        <w:rPr>
          <w:rFonts w:cs="Arial"/>
          <w:sz w:val="20"/>
          <w:szCs w:val="20"/>
        </w:rPr>
      </w:pPr>
    </w:p>
    <w:p w:rsidR="00A867DD" w:rsidRDefault="00A867DD" w:rsidP="001C438A">
      <w:pPr>
        <w:rPr>
          <w:rFonts w:cs="Arial"/>
          <w:sz w:val="20"/>
          <w:szCs w:val="20"/>
        </w:rPr>
      </w:pPr>
    </w:p>
    <w:p w:rsidR="00A867DD" w:rsidRDefault="00A867DD" w:rsidP="001C438A">
      <w:pPr>
        <w:rPr>
          <w:rFonts w:cs="Arial"/>
          <w:sz w:val="20"/>
          <w:szCs w:val="20"/>
        </w:rPr>
      </w:pPr>
    </w:p>
    <w:p w:rsidR="00A867DD" w:rsidRDefault="00A867DD" w:rsidP="001C438A">
      <w:pPr>
        <w:rPr>
          <w:rFonts w:cs="Arial"/>
          <w:sz w:val="20"/>
          <w:szCs w:val="20"/>
        </w:rPr>
      </w:pPr>
    </w:p>
    <w:p w:rsidR="00A867DD" w:rsidRDefault="00A867DD" w:rsidP="001C438A">
      <w:pPr>
        <w:rPr>
          <w:rFonts w:cs="Arial"/>
          <w:sz w:val="20"/>
          <w:szCs w:val="20"/>
        </w:rPr>
      </w:pPr>
    </w:p>
    <w:p w:rsidR="00A867DD" w:rsidRDefault="00A867DD" w:rsidP="001C438A">
      <w:pPr>
        <w:rPr>
          <w:rFonts w:cs="Arial"/>
          <w:sz w:val="20"/>
          <w:szCs w:val="20"/>
        </w:rPr>
      </w:pPr>
    </w:p>
    <w:p w:rsidR="00A867DD" w:rsidRDefault="00A867DD" w:rsidP="001C438A">
      <w:pPr>
        <w:rPr>
          <w:rFonts w:cs="Arial"/>
          <w:sz w:val="20"/>
          <w:szCs w:val="20"/>
        </w:rPr>
      </w:pPr>
    </w:p>
    <w:p w:rsidR="001C438A" w:rsidRPr="00A867DD" w:rsidRDefault="001C438A" w:rsidP="001C438A">
      <w:pPr>
        <w:rPr>
          <w:rFonts w:cs="Arial"/>
          <w:sz w:val="20"/>
          <w:szCs w:val="20"/>
        </w:rPr>
      </w:pPr>
      <w:r w:rsidRPr="002D689F">
        <w:rPr>
          <w:rFonts w:cs="Arial"/>
          <w:b/>
          <w:sz w:val="20"/>
          <w:szCs w:val="20"/>
        </w:rPr>
        <w:t>Clinical responsibilities:</w:t>
      </w:r>
      <w:r w:rsidRPr="002D689F">
        <w:rPr>
          <w:rFonts w:cs="Arial"/>
          <w:b/>
          <w:sz w:val="20"/>
          <w:szCs w:val="20"/>
        </w:rPr>
        <w:tab/>
      </w:r>
    </w:p>
    <w:p w:rsidR="001C438A" w:rsidRPr="002D689F" w:rsidRDefault="001C438A" w:rsidP="001C438A">
      <w:pPr>
        <w:rPr>
          <w:rFonts w:cs="Arial"/>
          <w:sz w:val="20"/>
          <w:szCs w:val="20"/>
        </w:rPr>
      </w:pPr>
    </w:p>
    <w:p w:rsidR="001C438A" w:rsidRDefault="001C438A" w:rsidP="001C438A">
      <w:pPr>
        <w:ind w:left="-360"/>
        <w:rPr>
          <w:rFonts w:cs="Arial"/>
          <w:color w:val="000000"/>
          <w:sz w:val="20"/>
          <w:szCs w:val="20"/>
        </w:rPr>
      </w:pPr>
      <w:r w:rsidRPr="002D689F">
        <w:rPr>
          <w:rFonts w:cs="Arial"/>
          <w:sz w:val="20"/>
          <w:szCs w:val="20"/>
        </w:rPr>
        <w:t xml:space="preserve">In accordance with the practice timetable, as agreed, the post-holder will make him/her-self available to undertake </w:t>
      </w:r>
      <w:r>
        <w:rPr>
          <w:rFonts w:cs="Arial"/>
          <w:sz w:val="20"/>
          <w:szCs w:val="20"/>
        </w:rPr>
        <w:t>clinical sessions.  A clinical session</w:t>
      </w:r>
      <w:r w:rsidR="005552D8">
        <w:rPr>
          <w:rFonts w:cs="Arial"/>
          <w:sz w:val="20"/>
          <w:szCs w:val="20"/>
        </w:rPr>
        <w:t xml:space="preserve"> last 4 hou</w:t>
      </w:r>
      <w:r w:rsidR="00A86625">
        <w:rPr>
          <w:rFonts w:cs="Arial"/>
          <w:sz w:val="20"/>
          <w:szCs w:val="20"/>
        </w:rPr>
        <w:t xml:space="preserve">rs and 15 minutes, comprising of </w:t>
      </w:r>
      <w:r w:rsidR="00A86625">
        <w:rPr>
          <w:rFonts w:cs="Arial"/>
          <w:color w:val="000000"/>
          <w:sz w:val="20"/>
          <w:szCs w:val="20"/>
        </w:rPr>
        <w:t xml:space="preserve">face to face appointments, </w:t>
      </w:r>
      <w:r w:rsidRPr="002D689F">
        <w:rPr>
          <w:rFonts w:cs="Arial"/>
          <w:color w:val="000000"/>
          <w:sz w:val="20"/>
          <w:szCs w:val="20"/>
        </w:rPr>
        <w:t>telephone appointments</w:t>
      </w:r>
      <w:r w:rsidR="00A86625">
        <w:rPr>
          <w:rFonts w:cs="Arial"/>
          <w:color w:val="000000"/>
          <w:sz w:val="20"/>
          <w:szCs w:val="20"/>
        </w:rPr>
        <w:t xml:space="preserve"> &amp; online consultation appointments</w:t>
      </w:r>
      <w:r w:rsidRPr="002D689F">
        <w:rPr>
          <w:rFonts w:cs="Arial"/>
          <w:color w:val="000000"/>
          <w:sz w:val="20"/>
          <w:szCs w:val="20"/>
        </w:rPr>
        <w:t xml:space="preserve">, followed by </w:t>
      </w:r>
      <w:r w:rsidRPr="002D689F">
        <w:rPr>
          <w:rFonts w:cs="Arial"/>
          <w:sz w:val="20"/>
          <w:szCs w:val="20"/>
        </w:rPr>
        <w:t>a variety of duties including queries, visiting patients at home, checking and signing repeat prescriptions</w:t>
      </w:r>
      <w:r>
        <w:rPr>
          <w:rFonts w:cs="Arial"/>
          <w:sz w:val="20"/>
          <w:szCs w:val="20"/>
        </w:rPr>
        <w:t xml:space="preserve">, </w:t>
      </w:r>
      <w:proofErr w:type="spellStart"/>
      <w:r>
        <w:rPr>
          <w:rFonts w:cs="Arial"/>
          <w:sz w:val="20"/>
          <w:szCs w:val="20"/>
        </w:rPr>
        <w:t>actioning</w:t>
      </w:r>
      <w:proofErr w:type="spellEnd"/>
      <w:r w:rsidRPr="002D689F">
        <w:rPr>
          <w:rFonts w:cs="Arial"/>
          <w:sz w:val="20"/>
          <w:szCs w:val="20"/>
        </w:rPr>
        <w:t xml:space="preserve"> </w:t>
      </w:r>
      <w:r>
        <w:rPr>
          <w:rFonts w:cs="Arial"/>
          <w:sz w:val="20"/>
          <w:szCs w:val="20"/>
        </w:rPr>
        <w:t>test results</w:t>
      </w:r>
      <w:r w:rsidR="00CB712B">
        <w:rPr>
          <w:rFonts w:cs="Arial"/>
          <w:sz w:val="20"/>
          <w:szCs w:val="20"/>
        </w:rPr>
        <w:t xml:space="preserve"> and clinical correspondence</w:t>
      </w:r>
      <w:r>
        <w:rPr>
          <w:rFonts w:cs="Arial"/>
          <w:sz w:val="20"/>
          <w:szCs w:val="20"/>
        </w:rPr>
        <w:t xml:space="preserve">, </w:t>
      </w:r>
      <w:r w:rsidR="00CB712B">
        <w:rPr>
          <w:rFonts w:cs="Arial"/>
          <w:sz w:val="20"/>
          <w:szCs w:val="20"/>
        </w:rPr>
        <w:t xml:space="preserve">completing </w:t>
      </w:r>
      <w:r w:rsidRPr="002D689F">
        <w:rPr>
          <w:rFonts w:cs="Arial"/>
          <w:sz w:val="20"/>
          <w:szCs w:val="20"/>
        </w:rPr>
        <w:t>medical reports and examinations (e.g. Insurance Companies) on behalf of the Practice</w:t>
      </w:r>
      <w:r>
        <w:rPr>
          <w:rFonts w:cs="Arial"/>
          <w:sz w:val="20"/>
          <w:szCs w:val="20"/>
        </w:rPr>
        <w:t xml:space="preserve">. </w:t>
      </w:r>
      <w:r w:rsidR="00A86625">
        <w:rPr>
          <w:rFonts w:cs="Arial"/>
          <w:sz w:val="20"/>
          <w:szCs w:val="20"/>
        </w:rPr>
        <w:t>An additional 30 minutes per session will be remunerated as clinical admin time.</w:t>
      </w:r>
      <w:r>
        <w:rPr>
          <w:rFonts w:cs="Arial"/>
          <w:sz w:val="20"/>
          <w:szCs w:val="20"/>
        </w:rPr>
        <w:t xml:space="preserve"> </w:t>
      </w:r>
    </w:p>
    <w:p w:rsidR="001C438A" w:rsidRDefault="001C438A" w:rsidP="001C438A">
      <w:pPr>
        <w:ind w:left="-360"/>
        <w:rPr>
          <w:rFonts w:cs="Arial"/>
          <w:color w:val="000000"/>
          <w:sz w:val="20"/>
          <w:szCs w:val="20"/>
        </w:rPr>
      </w:pPr>
    </w:p>
    <w:p w:rsidR="001C438A" w:rsidRPr="002D689F" w:rsidRDefault="001C438A" w:rsidP="001C438A">
      <w:pPr>
        <w:ind w:left="-360"/>
        <w:rPr>
          <w:rFonts w:cs="Arial"/>
          <w:color w:val="000000"/>
          <w:sz w:val="20"/>
          <w:szCs w:val="20"/>
          <w:lang w:val="en-US"/>
        </w:rPr>
      </w:pPr>
      <w:r>
        <w:rPr>
          <w:rFonts w:cs="Arial"/>
          <w:color w:val="000000"/>
          <w:sz w:val="20"/>
          <w:szCs w:val="20"/>
        </w:rPr>
        <w:t>You will be required to:</w:t>
      </w:r>
    </w:p>
    <w:p w:rsidR="001C438A" w:rsidRPr="002D689F" w:rsidRDefault="001C438A" w:rsidP="001C438A">
      <w:pPr>
        <w:numPr>
          <w:ilvl w:val="0"/>
          <w:numId w:val="6"/>
        </w:numPr>
        <w:tabs>
          <w:tab w:val="clear" w:pos="360"/>
          <w:tab w:val="num" w:pos="0"/>
        </w:tabs>
        <w:ind w:left="0"/>
        <w:rPr>
          <w:rFonts w:cs="Arial"/>
          <w:color w:val="000000"/>
          <w:sz w:val="20"/>
          <w:szCs w:val="20"/>
          <w:lang w:val="en-US"/>
        </w:rPr>
      </w:pPr>
      <w:r w:rsidRPr="002D689F">
        <w:rPr>
          <w:rFonts w:cs="Arial"/>
          <w:sz w:val="20"/>
          <w:szCs w:val="20"/>
        </w:rPr>
        <w:t>Act upon most alerts</w:t>
      </w:r>
      <w:r>
        <w:rPr>
          <w:rFonts w:cs="Arial"/>
          <w:sz w:val="20"/>
          <w:szCs w:val="20"/>
        </w:rPr>
        <w:t xml:space="preserve"> (e.g. QOF)</w:t>
      </w:r>
      <w:r w:rsidRPr="002D689F">
        <w:rPr>
          <w:rFonts w:cs="Arial"/>
          <w:sz w:val="20"/>
          <w:szCs w:val="20"/>
        </w:rPr>
        <w:t xml:space="preserve"> and reminders during a routine consultation</w:t>
      </w:r>
      <w:r w:rsidR="00667A8E">
        <w:rPr>
          <w:rFonts w:cs="Arial"/>
          <w:sz w:val="20"/>
          <w:szCs w:val="20"/>
        </w:rPr>
        <w:t>;</w:t>
      </w:r>
      <w:r w:rsidRPr="002D689F">
        <w:rPr>
          <w:rFonts w:cs="Arial"/>
          <w:sz w:val="20"/>
          <w:szCs w:val="20"/>
        </w:rPr>
        <w:t xml:space="preserve"> </w:t>
      </w:r>
    </w:p>
    <w:p w:rsidR="001C438A" w:rsidRPr="00CB712B" w:rsidRDefault="001C438A" w:rsidP="001C438A">
      <w:pPr>
        <w:numPr>
          <w:ilvl w:val="0"/>
          <w:numId w:val="6"/>
        </w:numPr>
        <w:tabs>
          <w:tab w:val="clear" w:pos="360"/>
          <w:tab w:val="num" w:pos="0"/>
        </w:tabs>
        <w:ind w:left="0"/>
        <w:rPr>
          <w:rFonts w:cs="Arial"/>
          <w:sz w:val="20"/>
          <w:szCs w:val="20"/>
          <w:lang w:val="en-US"/>
        </w:rPr>
      </w:pPr>
      <w:r w:rsidRPr="00CB712B">
        <w:rPr>
          <w:rFonts w:cs="Arial"/>
          <w:sz w:val="20"/>
          <w:szCs w:val="20"/>
        </w:rPr>
        <w:t xml:space="preserve">Provide all GP services required as part of the </w:t>
      </w:r>
      <w:r w:rsidR="005552D8" w:rsidRPr="00CB712B">
        <w:rPr>
          <w:rFonts w:cs="Arial"/>
          <w:sz w:val="20"/>
          <w:szCs w:val="20"/>
        </w:rPr>
        <w:t>c</w:t>
      </w:r>
      <w:r w:rsidRPr="00CB712B">
        <w:rPr>
          <w:rFonts w:cs="Arial"/>
          <w:sz w:val="20"/>
          <w:szCs w:val="20"/>
        </w:rPr>
        <w:t xml:space="preserve">ontract held between </w:t>
      </w:r>
      <w:r w:rsidR="005552D8" w:rsidRPr="00CB712B">
        <w:rPr>
          <w:rFonts w:cs="Arial"/>
          <w:sz w:val="20"/>
          <w:szCs w:val="20"/>
        </w:rPr>
        <w:t>TST</w:t>
      </w:r>
      <w:r w:rsidRPr="00CB712B">
        <w:rPr>
          <w:rFonts w:cs="Arial"/>
          <w:sz w:val="20"/>
          <w:szCs w:val="20"/>
        </w:rPr>
        <w:t xml:space="preserve"> and the commissioning </w:t>
      </w:r>
      <w:r w:rsidR="005552D8" w:rsidRPr="00CB712B">
        <w:rPr>
          <w:rFonts w:cs="Arial"/>
          <w:sz w:val="20"/>
          <w:szCs w:val="20"/>
        </w:rPr>
        <w:t>CCG/NHSE</w:t>
      </w:r>
      <w:r w:rsidRPr="00CB712B">
        <w:rPr>
          <w:rFonts w:cs="Arial"/>
          <w:sz w:val="20"/>
          <w:szCs w:val="20"/>
        </w:rPr>
        <w:t>, including all core services such as Child Health Surveillance</w:t>
      </w:r>
      <w:r w:rsidR="00667A8E" w:rsidRPr="00CB712B">
        <w:rPr>
          <w:rFonts w:cs="Arial"/>
          <w:sz w:val="20"/>
          <w:szCs w:val="20"/>
        </w:rPr>
        <w:t>;</w:t>
      </w:r>
    </w:p>
    <w:p w:rsidR="001C438A" w:rsidRPr="002D689F" w:rsidRDefault="001C438A" w:rsidP="001C438A">
      <w:pPr>
        <w:numPr>
          <w:ilvl w:val="0"/>
          <w:numId w:val="6"/>
        </w:numPr>
        <w:tabs>
          <w:tab w:val="clear" w:pos="360"/>
          <w:tab w:val="num" w:pos="0"/>
        </w:tabs>
        <w:ind w:left="0"/>
        <w:rPr>
          <w:rFonts w:cs="Arial"/>
          <w:color w:val="000000"/>
          <w:sz w:val="20"/>
          <w:szCs w:val="20"/>
          <w:lang w:val="en-US"/>
        </w:rPr>
      </w:pPr>
      <w:r w:rsidRPr="002D689F">
        <w:rPr>
          <w:rFonts w:cs="Arial"/>
          <w:sz w:val="20"/>
          <w:szCs w:val="20"/>
        </w:rPr>
        <w:t>Undertake surgeries during extended hours in accordance with the access needs of the practice population and the contractual obligation of the practice</w:t>
      </w:r>
      <w:r w:rsidR="00667A8E">
        <w:rPr>
          <w:rFonts w:cs="Arial"/>
          <w:sz w:val="20"/>
          <w:szCs w:val="20"/>
        </w:rPr>
        <w:t>;</w:t>
      </w:r>
    </w:p>
    <w:p w:rsidR="001C438A" w:rsidRPr="002D689F" w:rsidRDefault="001C438A" w:rsidP="001C438A">
      <w:pPr>
        <w:numPr>
          <w:ilvl w:val="0"/>
          <w:numId w:val="6"/>
        </w:numPr>
        <w:tabs>
          <w:tab w:val="clear" w:pos="360"/>
          <w:tab w:val="num" w:pos="0"/>
        </w:tabs>
        <w:ind w:left="0"/>
        <w:rPr>
          <w:rFonts w:cs="Arial"/>
          <w:color w:val="000000"/>
          <w:sz w:val="20"/>
          <w:szCs w:val="20"/>
          <w:lang w:val="en-US"/>
        </w:rPr>
      </w:pPr>
      <w:r>
        <w:rPr>
          <w:rFonts w:cs="Arial"/>
          <w:color w:val="000000"/>
          <w:sz w:val="20"/>
          <w:szCs w:val="20"/>
          <w:lang w:val="en-US"/>
        </w:rPr>
        <w:t>Respond</w:t>
      </w:r>
      <w:r w:rsidRPr="002D689F">
        <w:rPr>
          <w:rFonts w:cs="Arial"/>
          <w:color w:val="000000"/>
          <w:sz w:val="20"/>
          <w:szCs w:val="20"/>
          <w:lang w:val="en-US"/>
        </w:rPr>
        <w:t xml:space="preserve"> to medical problems presented by patients, including history taking, examination, investigation, diagnosis, treatment and </w:t>
      </w:r>
      <w:r w:rsidR="00667A8E">
        <w:rPr>
          <w:rFonts w:cs="Arial"/>
          <w:color w:val="000000"/>
          <w:sz w:val="20"/>
          <w:szCs w:val="20"/>
          <w:lang w:val="en-US"/>
        </w:rPr>
        <w:t>referral where appropriate;</w:t>
      </w:r>
    </w:p>
    <w:p w:rsidR="001C438A" w:rsidRPr="002D689F" w:rsidRDefault="001C438A" w:rsidP="001C438A">
      <w:pPr>
        <w:numPr>
          <w:ilvl w:val="0"/>
          <w:numId w:val="7"/>
        </w:numPr>
        <w:tabs>
          <w:tab w:val="clear" w:pos="720"/>
          <w:tab w:val="num" w:pos="0"/>
        </w:tabs>
        <w:autoSpaceDE w:val="0"/>
        <w:autoSpaceDN w:val="0"/>
        <w:adjustRightInd w:val="0"/>
        <w:ind w:left="0"/>
        <w:rPr>
          <w:rFonts w:cs="Arial"/>
          <w:color w:val="000000"/>
          <w:sz w:val="20"/>
          <w:szCs w:val="20"/>
          <w:lang w:val="en-US"/>
        </w:rPr>
      </w:pPr>
      <w:r>
        <w:rPr>
          <w:rFonts w:cs="Arial"/>
          <w:color w:val="000000"/>
          <w:sz w:val="20"/>
          <w:szCs w:val="20"/>
          <w:lang w:val="en-US"/>
        </w:rPr>
        <w:t>Provide</w:t>
      </w:r>
      <w:r w:rsidRPr="002D689F">
        <w:rPr>
          <w:rFonts w:cs="Arial"/>
          <w:color w:val="000000"/>
          <w:sz w:val="20"/>
          <w:szCs w:val="20"/>
          <w:lang w:val="en-US"/>
        </w:rPr>
        <w:t xml:space="preserve"> appropriate prev</w:t>
      </w:r>
      <w:r w:rsidR="00667A8E">
        <w:rPr>
          <w:rFonts w:cs="Arial"/>
          <w:color w:val="000000"/>
          <w:sz w:val="20"/>
          <w:szCs w:val="20"/>
          <w:lang w:val="en-US"/>
        </w:rPr>
        <w:t>entative health care and advice;</w:t>
      </w:r>
    </w:p>
    <w:p w:rsidR="001C438A" w:rsidRPr="002D689F" w:rsidRDefault="001C438A" w:rsidP="001C438A">
      <w:pPr>
        <w:numPr>
          <w:ilvl w:val="0"/>
          <w:numId w:val="7"/>
        </w:numPr>
        <w:tabs>
          <w:tab w:val="clear" w:pos="720"/>
          <w:tab w:val="num" w:pos="0"/>
        </w:tabs>
        <w:autoSpaceDE w:val="0"/>
        <w:autoSpaceDN w:val="0"/>
        <w:adjustRightInd w:val="0"/>
        <w:ind w:left="0"/>
        <w:rPr>
          <w:rFonts w:cs="Arial"/>
          <w:color w:val="000000"/>
          <w:sz w:val="20"/>
          <w:szCs w:val="20"/>
          <w:lang w:val="en-US"/>
        </w:rPr>
      </w:pPr>
      <w:r>
        <w:rPr>
          <w:rFonts w:cs="Arial"/>
          <w:color w:val="000000"/>
          <w:sz w:val="20"/>
          <w:szCs w:val="20"/>
          <w:lang w:val="en-US"/>
        </w:rPr>
        <w:t>Provide</w:t>
      </w:r>
      <w:r w:rsidRPr="002D689F">
        <w:rPr>
          <w:rFonts w:cs="Arial"/>
          <w:color w:val="000000"/>
          <w:sz w:val="20"/>
          <w:szCs w:val="20"/>
          <w:lang w:val="en-US"/>
        </w:rPr>
        <w:t xml:space="preserve"> medical support as required to patients referred by nursing</w:t>
      </w:r>
      <w:r w:rsidR="005552D8">
        <w:rPr>
          <w:rFonts w:cs="Arial"/>
          <w:color w:val="000000"/>
          <w:sz w:val="20"/>
          <w:szCs w:val="20"/>
          <w:lang w:val="en-US"/>
        </w:rPr>
        <w:t xml:space="preserve"> </w:t>
      </w:r>
      <w:r w:rsidRPr="002D689F">
        <w:rPr>
          <w:rFonts w:cs="Arial"/>
          <w:color w:val="000000"/>
          <w:sz w:val="20"/>
          <w:szCs w:val="20"/>
          <w:lang w:val="en-US"/>
        </w:rPr>
        <w:t>staff</w:t>
      </w:r>
      <w:r w:rsidR="005552D8">
        <w:rPr>
          <w:rFonts w:cs="Arial"/>
          <w:color w:val="000000"/>
          <w:sz w:val="20"/>
          <w:szCs w:val="20"/>
          <w:lang w:val="en-US"/>
        </w:rPr>
        <w:t>, ACP's and allied health professionals</w:t>
      </w:r>
      <w:r w:rsidR="00667A8E">
        <w:rPr>
          <w:rFonts w:cs="Arial"/>
          <w:color w:val="000000"/>
          <w:sz w:val="20"/>
          <w:szCs w:val="20"/>
          <w:lang w:val="en-US"/>
        </w:rPr>
        <w:t>;</w:t>
      </w:r>
    </w:p>
    <w:p w:rsidR="00667A8E" w:rsidRDefault="001C438A" w:rsidP="001C438A">
      <w:pPr>
        <w:numPr>
          <w:ilvl w:val="0"/>
          <w:numId w:val="6"/>
        </w:numPr>
        <w:tabs>
          <w:tab w:val="clear" w:pos="360"/>
          <w:tab w:val="num" w:pos="0"/>
        </w:tabs>
        <w:autoSpaceDE w:val="0"/>
        <w:autoSpaceDN w:val="0"/>
        <w:adjustRightInd w:val="0"/>
        <w:ind w:left="0"/>
        <w:rPr>
          <w:rFonts w:cs="Arial"/>
          <w:sz w:val="20"/>
          <w:szCs w:val="20"/>
        </w:rPr>
      </w:pPr>
      <w:r w:rsidRPr="00667A8E">
        <w:rPr>
          <w:rFonts w:cs="Arial"/>
          <w:color w:val="000000"/>
          <w:sz w:val="20"/>
          <w:szCs w:val="20"/>
          <w:lang w:val="en-US"/>
        </w:rPr>
        <w:t xml:space="preserve">Adhere to the </w:t>
      </w:r>
      <w:r w:rsidR="005552D8" w:rsidRPr="00667A8E">
        <w:rPr>
          <w:rFonts w:cs="Arial"/>
          <w:color w:val="000000"/>
          <w:sz w:val="20"/>
          <w:szCs w:val="20"/>
          <w:lang w:val="en-US"/>
        </w:rPr>
        <w:t xml:space="preserve">Somerset </w:t>
      </w:r>
      <w:proofErr w:type="gramStart"/>
      <w:r w:rsidR="005552D8" w:rsidRPr="00667A8E">
        <w:rPr>
          <w:rFonts w:cs="Arial"/>
          <w:color w:val="000000"/>
          <w:sz w:val="20"/>
          <w:szCs w:val="20"/>
          <w:lang w:val="en-US"/>
        </w:rPr>
        <w:t xml:space="preserve">CCG </w:t>
      </w:r>
      <w:r w:rsidRPr="00667A8E">
        <w:rPr>
          <w:rFonts w:cs="Arial"/>
          <w:color w:val="000000"/>
          <w:sz w:val="20"/>
          <w:szCs w:val="20"/>
          <w:lang w:val="en-US"/>
        </w:rPr>
        <w:t xml:space="preserve"> prescribing</w:t>
      </w:r>
      <w:proofErr w:type="gramEnd"/>
      <w:r w:rsidRPr="00667A8E">
        <w:rPr>
          <w:rFonts w:cs="Arial"/>
          <w:color w:val="000000"/>
          <w:sz w:val="20"/>
          <w:szCs w:val="20"/>
          <w:lang w:val="en-US"/>
        </w:rPr>
        <w:t xml:space="preserve"> formulary, local and national guidelines.</w:t>
      </w:r>
      <w:r w:rsidR="00667A8E">
        <w:rPr>
          <w:rFonts w:cs="Arial"/>
          <w:sz w:val="20"/>
          <w:szCs w:val="20"/>
        </w:rPr>
        <w:t>;</w:t>
      </w:r>
    </w:p>
    <w:p w:rsidR="001C438A" w:rsidRPr="002D689F" w:rsidRDefault="001C438A" w:rsidP="001C438A">
      <w:pPr>
        <w:numPr>
          <w:ilvl w:val="0"/>
          <w:numId w:val="6"/>
        </w:numPr>
        <w:tabs>
          <w:tab w:val="clear" w:pos="360"/>
          <w:tab w:val="num" w:pos="0"/>
        </w:tabs>
        <w:autoSpaceDE w:val="0"/>
        <w:autoSpaceDN w:val="0"/>
        <w:adjustRightInd w:val="0"/>
        <w:ind w:left="0"/>
        <w:rPr>
          <w:rFonts w:cs="Arial"/>
          <w:sz w:val="20"/>
          <w:szCs w:val="20"/>
        </w:rPr>
      </w:pPr>
      <w:r w:rsidRPr="00667A8E">
        <w:rPr>
          <w:rFonts w:cs="Arial"/>
          <w:sz w:val="20"/>
          <w:szCs w:val="20"/>
        </w:rPr>
        <w:t>Make professional, autonomous decisions in relation to presenting problems, whether self-referred or referred from other health care workers within the organisation;</w:t>
      </w:r>
    </w:p>
    <w:p w:rsidR="001C438A" w:rsidRPr="002D689F" w:rsidRDefault="001C438A" w:rsidP="001C438A">
      <w:pPr>
        <w:numPr>
          <w:ilvl w:val="0"/>
          <w:numId w:val="6"/>
        </w:numPr>
        <w:tabs>
          <w:tab w:val="clear" w:pos="360"/>
          <w:tab w:val="num" w:pos="0"/>
        </w:tabs>
        <w:ind w:left="0"/>
        <w:rPr>
          <w:rFonts w:cs="Arial"/>
          <w:sz w:val="20"/>
          <w:szCs w:val="20"/>
        </w:rPr>
      </w:pPr>
      <w:r>
        <w:rPr>
          <w:rFonts w:cs="Arial"/>
          <w:sz w:val="20"/>
          <w:szCs w:val="20"/>
        </w:rPr>
        <w:t>Record</w:t>
      </w:r>
      <w:r w:rsidRPr="002D689F">
        <w:rPr>
          <w:rFonts w:cs="Arial"/>
          <w:sz w:val="20"/>
          <w:szCs w:val="20"/>
        </w:rPr>
        <w:t xml:space="preserve"> clear and contemporaneous I.T. based consultation notes to agreed standards</w:t>
      </w:r>
    </w:p>
    <w:p w:rsidR="001C438A" w:rsidRPr="002D689F" w:rsidRDefault="001C438A" w:rsidP="001C438A">
      <w:pPr>
        <w:numPr>
          <w:ilvl w:val="0"/>
          <w:numId w:val="6"/>
        </w:numPr>
        <w:tabs>
          <w:tab w:val="clear" w:pos="360"/>
          <w:tab w:val="num" w:pos="0"/>
        </w:tabs>
        <w:ind w:left="0"/>
        <w:rPr>
          <w:rFonts w:cs="Arial"/>
          <w:sz w:val="20"/>
          <w:szCs w:val="20"/>
        </w:rPr>
      </w:pPr>
      <w:r>
        <w:rPr>
          <w:rFonts w:cs="Arial"/>
          <w:sz w:val="20"/>
          <w:szCs w:val="20"/>
        </w:rPr>
        <w:t>Collect</w:t>
      </w:r>
      <w:r w:rsidRPr="002D689F">
        <w:rPr>
          <w:rFonts w:cs="Arial"/>
          <w:sz w:val="20"/>
          <w:szCs w:val="20"/>
        </w:rPr>
        <w:t xml:space="preserve"> data for audit purposes;</w:t>
      </w:r>
    </w:p>
    <w:p w:rsidR="001C438A" w:rsidRPr="002D689F" w:rsidRDefault="001C438A" w:rsidP="001C438A">
      <w:pPr>
        <w:numPr>
          <w:ilvl w:val="0"/>
          <w:numId w:val="6"/>
        </w:numPr>
        <w:tabs>
          <w:tab w:val="clear" w:pos="360"/>
          <w:tab w:val="num" w:pos="0"/>
        </w:tabs>
        <w:ind w:left="0"/>
        <w:rPr>
          <w:rFonts w:cs="Arial"/>
          <w:sz w:val="20"/>
          <w:szCs w:val="20"/>
        </w:rPr>
      </w:pPr>
      <w:r>
        <w:rPr>
          <w:rFonts w:cs="Arial"/>
          <w:sz w:val="20"/>
          <w:szCs w:val="20"/>
        </w:rPr>
        <w:t>Compile and issue</w:t>
      </w:r>
      <w:r w:rsidRPr="002D689F">
        <w:rPr>
          <w:rFonts w:cs="Arial"/>
          <w:sz w:val="20"/>
          <w:szCs w:val="20"/>
        </w:rPr>
        <w:t xml:space="preserve"> computer-generated acute and repeat prescriptions (avoiding hand-written prescriptions whenever possible);</w:t>
      </w:r>
    </w:p>
    <w:p w:rsidR="001C438A" w:rsidRPr="002D689F" w:rsidRDefault="001C438A" w:rsidP="001C438A">
      <w:pPr>
        <w:ind w:left="-360"/>
        <w:rPr>
          <w:rFonts w:cs="Arial"/>
          <w:sz w:val="20"/>
          <w:szCs w:val="20"/>
        </w:rPr>
      </w:pPr>
      <w:r w:rsidRPr="002D689F">
        <w:rPr>
          <w:rFonts w:cs="Arial"/>
          <w:sz w:val="20"/>
          <w:szCs w:val="20"/>
        </w:rPr>
        <w:t xml:space="preserve">In general the post-holder will be expected to undertake all the normal duties and responsibilities associated with a GP working within primary care.  </w:t>
      </w:r>
    </w:p>
    <w:p w:rsidR="001C438A" w:rsidRPr="002D689F" w:rsidRDefault="001C438A" w:rsidP="001C438A">
      <w:pPr>
        <w:rPr>
          <w:rFonts w:cs="Arial"/>
          <w:b/>
          <w:sz w:val="20"/>
          <w:szCs w:val="20"/>
          <w:u w:val="single"/>
        </w:rPr>
      </w:pPr>
    </w:p>
    <w:p w:rsidR="001C438A" w:rsidRPr="002D689F" w:rsidRDefault="001C438A" w:rsidP="001C438A">
      <w:pPr>
        <w:rPr>
          <w:rFonts w:cs="Arial"/>
          <w:b/>
          <w:sz w:val="20"/>
          <w:szCs w:val="20"/>
        </w:rPr>
      </w:pPr>
      <w:r w:rsidRPr="002D689F">
        <w:rPr>
          <w:rFonts w:cs="Arial"/>
          <w:b/>
          <w:sz w:val="20"/>
          <w:szCs w:val="20"/>
        </w:rPr>
        <w:t>Other responsibilities with the Practice:</w:t>
      </w:r>
    </w:p>
    <w:p w:rsidR="001C438A" w:rsidRPr="002D689F" w:rsidRDefault="001C438A" w:rsidP="001C438A">
      <w:pPr>
        <w:rPr>
          <w:rFonts w:cs="Arial"/>
          <w:b/>
          <w:sz w:val="20"/>
          <w:szCs w:val="20"/>
        </w:rPr>
      </w:pPr>
      <w:r w:rsidRPr="002D689F">
        <w:rPr>
          <w:rFonts w:cs="Arial"/>
          <w:b/>
          <w:sz w:val="20"/>
          <w:szCs w:val="20"/>
        </w:rPr>
        <w:tab/>
      </w:r>
    </w:p>
    <w:p w:rsidR="00CB712B" w:rsidRPr="00CB712B" w:rsidRDefault="001C438A" w:rsidP="001C438A">
      <w:pPr>
        <w:numPr>
          <w:ilvl w:val="0"/>
          <w:numId w:val="9"/>
        </w:numPr>
        <w:tabs>
          <w:tab w:val="clear" w:pos="720"/>
          <w:tab w:val="num" w:pos="0"/>
        </w:tabs>
        <w:autoSpaceDE w:val="0"/>
        <w:autoSpaceDN w:val="0"/>
        <w:adjustRightInd w:val="0"/>
        <w:ind w:left="0"/>
        <w:rPr>
          <w:rFonts w:cs="Arial"/>
          <w:sz w:val="20"/>
          <w:szCs w:val="20"/>
          <w:lang w:val="en-US"/>
        </w:rPr>
      </w:pPr>
      <w:r w:rsidRPr="00CB712B">
        <w:rPr>
          <w:rFonts w:cs="Arial"/>
          <w:sz w:val="20"/>
          <w:szCs w:val="20"/>
          <w:lang w:val="en-US"/>
        </w:rPr>
        <w:t>Engaging in appropriate lifelong educational and audit activity in order to maintain clini</w:t>
      </w:r>
      <w:r w:rsidR="00CB712B">
        <w:rPr>
          <w:rFonts w:cs="Arial"/>
          <w:sz w:val="20"/>
          <w:szCs w:val="20"/>
          <w:lang w:val="en-US"/>
        </w:rPr>
        <w:t>cal competence and performance</w:t>
      </w:r>
    </w:p>
    <w:p w:rsidR="001C438A" w:rsidRPr="00CB712B" w:rsidRDefault="001C438A" w:rsidP="001C438A">
      <w:pPr>
        <w:numPr>
          <w:ilvl w:val="0"/>
          <w:numId w:val="9"/>
        </w:numPr>
        <w:tabs>
          <w:tab w:val="clear" w:pos="720"/>
          <w:tab w:val="num" w:pos="0"/>
        </w:tabs>
        <w:autoSpaceDE w:val="0"/>
        <w:autoSpaceDN w:val="0"/>
        <w:adjustRightInd w:val="0"/>
        <w:ind w:left="0"/>
        <w:rPr>
          <w:rFonts w:cs="Arial"/>
          <w:color w:val="000000"/>
          <w:sz w:val="20"/>
          <w:szCs w:val="20"/>
          <w:lang w:val="en-US"/>
        </w:rPr>
      </w:pPr>
      <w:r w:rsidRPr="00CB712B">
        <w:rPr>
          <w:rFonts w:cs="Arial"/>
          <w:color w:val="000000"/>
          <w:sz w:val="20"/>
          <w:szCs w:val="20"/>
          <w:lang w:val="en-US"/>
        </w:rPr>
        <w:t>Actively participating in the training and development of nurses, medical students and GP trainees in the practice.</w:t>
      </w:r>
    </w:p>
    <w:p w:rsidR="001C438A" w:rsidRPr="002D689F" w:rsidRDefault="001C438A" w:rsidP="001C438A">
      <w:pPr>
        <w:numPr>
          <w:ilvl w:val="0"/>
          <w:numId w:val="9"/>
        </w:numPr>
        <w:tabs>
          <w:tab w:val="clear" w:pos="720"/>
          <w:tab w:val="num" w:pos="0"/>
        </w:tabs>
        <w:autoSpaceDE w:val="0"/>
        <w:autoSpaceDN w:val="0"/>
        <w:adjustRightInd w:val="0"/>
        <w:ind w:left="0"/>
        <w:rPr>
          <w:rFonts w:cs="Arial"/>
          <w:color w:val="000000"/>
          <w:sz w:val="20"/>
          <w:szCs w:val="20"/>
          <w:lang w:val="en-US"/>
        </w:rPr>
      </w:pPr>
      <w:r w:rsidRPr="002D689F">
        <w:rPr>
          <w:rFonts w:cs="Arial"/>
          <w:color w:val="000000"/>
          <w:sz w:val="20"/>
          <w:szCs w:val="20"/>
          <w:lang w:val="en-US"/>
        </w:rPr>
        <w:t xml:space="preserve">Supporting the practice staff and responding to requests for advice and assistance from the practice </w:t>
      </w:r>
      <w:r w:rsidR="00667A8E">
        <w:rPr>
          <w:rFonts w:cs="Arial"/>
          <w:color w:val="000000"/>
          <w:sz w:val="20"/>
          <w:szCs w:val="20"/>
          <w:lang w:val="en-US"/>
        </w:rPr>
        <w:t>administrative, managerial and clinical</w:t>
      </w:r>
      <w:r w:rsidRPr="002D689F">
        <w:rPr>
          <w:rFonts w:cs="Arial"/>
          <w:color w:val="000000"/>
          <w:sz w:val="20"/>
          <w:szCs w:val="20"/>
          <w:lang w:val="en-US"/>
        </w:rPr>
        <w:t xml:space="preserve"> staff.</w:t>
      </w:r>
    </w:p>
    <w:p w:rsidR="001C438A" w:rsidRPr="002D689F" w:rsidRDefault="001C438A" w:rsidP="001C438A">
      <w:pPr>
        <w:numPr>
          <w:ilvl w:val="0"/>
          <w:numId w:val="9"/>
        </w:numPr>
        <w:tabs>
          <w:tab w:val="clear" w:pos="720"/>
          <w:tab w:val="num" w:pos="0"/>
        </w:tabs>
        <w:autoSpaceDE w:val="0"/>
        <w:autoSpaceDN w:val="0"/>
        <w:adjustRightInd w:val="0"/>
        <w:ind w:left="0"/>
        <w:rPr>
          <w:rFonts w:cs="Arial"/>
          <w:color w:val="000000"/>
          <w:sz w:val="20"/>
          <w:szCs w:val="20"/>
          <w:lang w:val="en-US"/>
        </w:rPr>
      </w:pPr>
      <w:r w:rsidRPr="002D689F">
        <w:rPr>
          <w:rFonts w:cs="Arial"/>
          <w:color w:val="000000"/>
          <w:sz w:val="20"/>
          <w:szCs w:val="20"/>
          <w:lang w:val="en-US"/>
        </w:rPr>
        <w:t xml:space="preserve">Attend clinical and </w:t>
      </w:r>
      <w:r w:rsidR="00667A8E">
        <w:rPr>
          <w:rFonts w:cs="Arial"/>
          <w:color w:val="000000"/>
          <w:sz w:val="20"/>
          <w:szCs w:val="20"/>
          <w:lang w:val="en-US"/>
        </w:rPr>
        <w:t xml:space="preserve">operational </w:t>
      </w:r>
      <w:r w:rsidRPr="002D689F">
        <w:rPr>
          <w:rFonts w:cs="Arial"/>
          <w:color w:val="000000"/>
          <w:sz w:val="20"/>
          <w:szCs w:val="20"/>
          <w:lang w:val="en-US"/>
        </w:rPr>
        <w:t xml:space="preserve">practice meetings.  </w:t>
      </w:r>
    </w:p>
    <w:p w:rsidR="001C438A" w:rsidRPr="002D689F" w:rsidRDefault="001C438A" w:rsidP="001C438A">
      <w:pPr>
        <w:numPr>
          <w:ilvl w:val="0"/>
          <w:numId w:val="9"/>
        </w:numPr>
        <w:tabs>
          <w:tab w:val="clear" w:pos="720"/>
          <w:tab w:val="num" w:pos="0"/>
        </w:tabs>
        <w:autoSpaceDE w:val="0"/>
        <w:autoSpaceDN w:val="0"/>
        <w:adjustRightInd w:val="0"/>
        <w:ind w:left="0"/>
        <w:rPr>
          <w:rFonts w:cs="Arial"/>
          <w:color w:val="000000"/>
          <w:sz w:val="20"/>
          <w:szCs w:val="20"/>
          <w:lang w:val="en-US"/>
        </w:rPr>
      </w:pPr>
      <w:r w:rsidRPr="002D689F">
        <w:rPr>
          <w:rFonts w:cs="Arial"/>
          <w:sz w:val="20"/>
          <w:szCs w:val="20"/>
        </w:rPr>
        <w:t>Provide additional enhanced services to the practice that meet the needs of the practices’ patient population and maximise the income streams to the practice</w:t>
      </w:r>
      <w:r w:rsidRPr="002D689F">
        <w:rPr>
          <w:rFonts w:cs="Arial"/>
          <w:color w:val="000000"/>
          <w:sz w:val="20"/>
          <w:szCs w:val="20"/>
          <w:lang w:val="en-US"/>
        </w:rPr>
        <w:t xml:space="preserve"> </w:t>
      </w:r>
    </w:p>
    <w:p w:rsidR="001C438A" w:rsidRPr="002D689F" w:rsidRDefault="001C438A" w:rsidP="001C438A">
      <w:pPr>
        <w:numPr>
          <w:ilvl w:val="0"/>
          <w:numId w:val="9"/>
        </w:numPr>
        <w:tabs>
          <w:tab w:val="clear" w:pos="720"/>
          <w:tab w:val="num" w:pos="0"/>
        </w:tabs>
        <w:autoSpaceDE w:val="0"/>
        <w:autoSpaceDN w:val="0"/>
        <w:adjustRightInd w:val="0"/>
        <w:ind w:left="0"/>
        <w:rPr>
          <w:rFonts w:cs="Arial"/>
          <w:color w:val="000000"/>
          <w:sz w:val="20"/>
          <w:szCs w:val="20"/>
          <w:lang w:val="en-US"/>
        </w:rPr>
      </w:pPr>
      <w:r w:rsidRPr="002D689F">
        <w:rPr>
          <w:rFonts w:cs="Arial"/>
          <w:sz w:val="20"/>
          <w:szCs w:val="20"/>
        </w:rPr>
        <w:t>Undertake additional training where necessary to provide these enhanced services</w:t>
      </w:r>
    </w:p>
    <w:p w:rsidR="001C438A" w:rsidRPr="002D689F" w:rsidRDefault="001C438A" w:rsidP="001C438A">
      <w:pPr>
        <w:numPr>
          <w:ilvl w:val="0"/>
          <w:numId w:val="6"/>
        </w:numPr>
        <w:tabs>
          <w:tab w:val="num" w:pos="0"/>
        </w:tabs>
        <w:ind w:left="0"/>
        <w:rPr>
          <w:rFonts w:cs="Arial"/>
          <w:sz w:val="20"/>
          <w:szCs w:val="20"/>
        </w:rPr>
      </w:pPr>
      <w:r w:rsidRPr="002D689F">
        <w:rPr>
          <w:rFonts w:cs="Arial"/>
          <w:sz w:val="20"/>
          <w:szCs w:val="20"/>
        </w:rPr>
        <w:t xml:space="preserve">Awareness of and compliance with all relevant practice policies/guidelines, e.g. prescribing, confidentiality, data protection, health and safety   </w:t>
      </w:r>
    </w:p>
    <w:p w:rsidR="001C438A" w:rsidRPr="002D689F" w:rsidRDefault="001C438A" w:rsidP="001C438A">
      <w:pPr>
        <w:numPr>
          <w:ilvl w:val="0"/>
          <w:numId w:val="6"/>
        </w:numPr>
        <w:tabs>
          <w:tab w:val="num" w:pos="0"/>
        </w:tabs>
        <w:ind w:left="0"/>
        <w:rPr>
          <w:rFonts w:cs="Arial"/>
          <w:sz w:val="20"/>
          <w:szCs w:val="20"/>
        </w:rPr>
      </w:pPr>
      <w:r w:rsidRPr="002D689F">
        <w:rPr>
          <w:rFonts w:cs="Arial"/>
          <w:sz w:val="20"/>
          <w:szCs w:val="20"/>
        </w:rPr>
        <w:t>Meet all tight timescales/deadlines for audits and written returns to ensure that the Practice meets quality standards and receives the designated funding (e.g. Quarterly Enhanced Services returns, annual QOF audit etc.)</w:t>
      </w:r>
    </w:p>
    <w:p w:rsidR="001C438A" w:rsidRPr="002D689F" w:rsidRDefault="001C438A" w:rsidP="001C438A">
      <w:pPr>
        <w:tabs>
          <w:tab w:val="num" w:pos="0"/>
        </w:tabs>
        <w:ind w:hanging="360"/>
        <w:rPr>
          <w:rFonts w:cs="Arial"/>
          <w:b/>
          <w:sz w:val="20"/>
          <w:szCs w:val="20"/>
          <w:u w:val="single"/>
        </w:rPr>
      </w:pPr>
    </w:p>
    <w:p w:rsidR="001C438A" w:rsidRPr="002D689F" w:rsidRDefault="001C438A" w:rsidP="001C438A">
      <w:pPr>
        <w:autoSpaceDE w:val="0"/>
        <w:autoSpaceDN w:val="0"/>
        <w:adjustRightInd w:val="0"/>
        <w:rPr>
          <w:rFonts w:cs="Arial"/>
          <w:b/>
          <w:bCs/>
          <w:color w:val="000000"/>
          <w:sz w:val="20"/>
          <w:szCs w:val="20"/>
          <w:lang w:val="en-US"/>
        </w:rPr>
      </w:pPr>
      <w:r w:rsidRPr="002D689F">
        <w:rPr>
          <w:rFonts w:cs="Arial"/>
          <w:b/>
          <w:bCs/>
          <w:color w:val="000000"/>
          <w:sz w:val="20"/>
          <w:szCs w:val="20"/>
          <w:lang w:val="en-US"/>
        </w:rPr>
        <w:t>General Duties</w:t>
      </w:r>
    </w:p>
    <w:p w:rsidR="001C438A" w:rsidRPr="002D689F" w:rsidRDefault="001C438A" w:rsidP="001C438A">
      <w:pPr>
        <w:autoSpaceDE w:val="0"/>
        <w:autoSpaceDN w:val="0"/>
        <w:adjustRightInd w:val="0"/>
        <w:rPr>
          <w:rFonts w:cs="Arial"/>
          <w:color w:val="000000"/>
          <w:sz w:val="20"/>
          <w:szCs w:val="20"/>
          <w:lang w:val="en-US"/>
        </w:rPr>
      </w:pPr>
    </w:p>
    <w:p w:rsidR="001C438A" w:rsidRPr="002D689F" w:rsidRDefault="001C438A" w:rsidP="001C438A">
      <w:pPr>
        <w:tabs>
          <w:tab w:val="left" w:pos="0"/>
        </w:tabs>
        <w:autoSpaceDE w:val="0"/>
        <w:autoSpaceDN w:val="0"/>
        <w:adjustRightInd w:val="0"/>
        <w:rPr>
          <w:rFonts w:cs="Arial"/>
          <w:color w:val="000000"/>
          <w:sz w:val="20"/>
          <w:szCs w:val="20"/>
          <w:lang w:val="en-US"/>
        </w:rPr>
      </w:pPr>
      <w:r w:rsidRPr="002D689F">
        <w:rPr>
          <w:rFonts w:cs="Arial"/>
          <w:color w:val="000000"/>
          <w:sz w:val="20"/>
          <w:szCs w:val="20"/>
          <w:lang w:val="en-US"/>
        </w:rPr>
        <w:t>The above responsibilities will be undertaken upholding the following:</w:t>
      </w:r>
    </w:p>
    <w:p w:rsidR="001C438A" w:rsidRPr="002D689F" w:rsidRDefault="001C438A" w:rsidP="001C438A">
      <w:pPr>
        <w:tabs>
          <w:tab w:val="left" w:pos="0"/>
        </w:tabs>
        <w:autoSpaceDE w:val="0"/>
        <w:autoSpaceDN w:val="0"/>
        <w:adjustRightInd w:val="0"/>
        <w:rPr>
          <w:rFonts w:cs="Arial"/>
          <w:color w:val="000000"/>
          <w:sz w:val="20"/>
          <w:szCs w:val="20"/>
          <w:lang w:val="en-US"/>
        </w:rPr>
      </w:pPr>
    </w:p>
    <w:p w:rsidR="00667A8E" w:rsidRDefault="001C438A" w:rsidP="00A86625">
      <w:pPr>
        <w:numPr>
          <w:ilvl w:val="0"/>
          <w:numId w:val="10"/>
        </w:numPr>
        <w:tabs>
          <w:tab w:val="clear" w:pos="720"/>
          <w:tab w:val="left" w:pos="709"/>
        </w:tabs>
        <w:autoSpaceDE w:val="0"/>
        <w:autoSpaceDN w:val="0"/>
        <w:adjustRightInd w:val="0"/>
        <w:ind w:left="709" w:hanging="709"/>
        <w:rPr>
          <w:rFonts w:cs="Arial"/>
          <w:color w:val="000000"/>
          <w:sz w:val="20"/>
          <w:szCs w:val="20"/>
          <w:lang w:val="en-US"/>
        </w:rPr>
      </w:pPr>
      <w:r w:rsidRPr="00667A8E">
        <w:rPr>
          <w:rFonts w:cs="Arial"/>
          <w:color w:val="000000"/>
          <w:sz w:val="20"/>
          <w:szCs w:val="20"/>
          <w:lang w:val="en-US"/>
        </w:rPr>
        <w:t xml:space="preserve">To be available to take over the responsibility of patient care from the Out of Hours </w:t>
      </w:r>
      <w:r w:rsidRPr="00667A8E">
        <w:rPr>
          <w:rFonts w:cs="Arial"/>
          <w:color w:val="000000"/>
          <w:sz w:val="20"/>
          <w:szCs w:val="20"/>
          <w:lang w:val="en-US"/>
        </w:rPr>
        <w:tab/>
        <w:t xml:space="preserve">service </w:t>
      </w:r>
      <w:r w:rsidR="00667A8E" w:rsidRPr="00667A8E">
        <w:rPr>
          <w:rFonts w:cs="Arial"/>
          <w:color w:val="000000"/>
          <w:sz w:val="20"/>
          <w:szCs w:val="20"/>
          <w:lang w:val="en-US"/>
        </w:rPr>
        <w:t>from</w:t>
      </w:r>
      <w:r w:rsidRPr="00667A8E">
        <w:rPr>
          <w:rFonts w:cs="Arial"/>
          <w:color w:val="000000"/>
          <w:sz w:val="20"/>
          <w:szCs w:val="20"/>
          <w:lang w:val="en-US"/>
        </w:rPr>
        <w:t xml:space="preserve"> 0800 </w:t>
      </w:r>
      <w:r w:rsidR="00667A8E" w:rsidRPr="00667A8E">
        <w:rPr>
          <w:rFonts w:cs="Arial"/>
          <w:color w:val="000000"/>
          <w:sz w:val="20"/>
          <w:szCs w:val="20"/>
          <w:lang w:val="en-US"/>
        </w:rPr>
        <w:t>to 18 30 Monday to Friday inclusive</w:t>
      </w:r>
      <w:r w:rsidR="00BE61ED">
        <w:rPr>
          <w:rFonts w:cs="Arial"/>
          <w:color w:val="000000"/>
          <w:sz w:val="20"/>
          <w:szCs w:val="20"/>
          <w:lang w:val="en-US"/>
        </w:rPr>
        <w:t xml:space="preserve"> (sessions within these times       as agreed)</w:t>
      </w:r>
      <w:r w:rsidR="00667A8E" w:rsidRPr="00667A8E">
        <w:rPr>
          <w:rFonts w:cs="Arial"/>
          <w:color w:val="000000"/>
          <w:sz w:val="20"/>
          <w:szCs w:val="20"/>
          <w:lang w:val="en-US"/>
        </w:rPr>
        <w:t>.</w:t>
      </w:r>
      <w:r w:rsidRPr="00667A8E">
        <w:rPr>
          <w:rFonts w:cs="Arial"/>
          <w:color w:val="000000"/>
          <w:sz w:val="20"/>
          <w:szCs w:val="20"/>
          <w:lang w:val="en-US"/>
        </w:rPr>
        <w:t xml:space="preserve"> </w:t>
      </w:r>
    </w:p>
    <w:p w:rsidR="001C438A" w:rsidRPr="00667A8E" w:rsidRDefault="001C438A" w:rsidP="001C438A">
      <w:pPr>
        <w:numPr>
          <w:ilvl w:val="0"/>
          <w:numId w:val="10"/>
        </w:numPr>
        <w:tabs>
          <w:tab w:val="left" w:pos="0"/>
        </w:tabs>
        <w:autoSpaceDE w:val="0"/>
        <w:autoSpaceDN w:val="0"/>
        <w:adjustRightInd w:val="0"/>
        <w:ind w:left="0" w:firstLine="0"/>
        <w:rPr>
          <w:rFonts w:cs="Arial"/>
          <w:color w:val="000000"/>
          <w:sz w:val="20"/>
          <w:szCs w:val="20"/>
          <w:lang w:val="en-US"/>
        </w:rPr>
      </w:pPr>
      <w:r w:rsidRPr="00667A8E">
        <w:rPr>
          <w:rFonts w:cs="Arial"/>
          <w:color w:val="000000"/>
          <w:sz w:val="20"/>
          <w:szCs w:val="20"/>
          <w:lang w:val="en-US"/>
        </w:rPr>
        <w:lastRenderedPageBreak/>
        <w:t xml:space="preserve">To continue to work until all clinical tasks have been completed. To make </w:t>
      </w:r>
      <w:r w:rsidRPr="00667A8E">
        <w:rPr>
          <w:rFonts w:cs="Arial"/>
          <w:color w:val="000000"/>
          <w:sz w:val="20"/>
          <w:szCs w:val="20"/>
          <w:lang w:val="en-US"/>
        </w:rPr>
        <w:tab/>
        <w:t>arrangements with others</w:t>
      </w:r>
      <w:r w:rsidR="00667A8E">
        <w:rPr>
          <w:rFonts w:cs="Arial"/>
          <w:color w:val="000000"/>
          <w:sz w:val="20"/>
          <w:szCs w:val="20"/>
          <w:lang w:val="en-US"/>
        </w:rPr>
        <w:t xml:space="preserve"> (</w:t>
      </w:r>
      <w:proofErr w:type="spellStart"/>
      <w:r w:rsidR="00667A8E">
        <w:rPr>
          <w:rFonts w:cs="Arial"/>
          <w:color w:val="000000"/>
          <w:sz w:val="20"/>
          <w:szCs w:val="20"/>
          <w:lang w:val="en-US"/>
        </w:rPr>
        <w:t>eg</w:t>
      </w:r>
      <w:proofErr w:type="spellEnd"/>
      <w:r w:rsidR="00667A8E">
        <w:rPr>
          <w:rFonts w:cs="Arial"/>
          <w:color w:val="000000"/>
          <w:sz w:val="20"/>
          <w:szCs w:val="20"/>
          <w:lang w:val="en-US"/>
        </w:rPr>
        <w:t xml:space="preserve"> duty doctor) </w:t>
      </w:r>
      <w:r w:rsidRPr="00667A8E">
        <w:rPr>
          <w:rFonts w:cs="Arial"/>
          <w:color w:val="000000"/>
          <w:sz w:val="20"/>
          <w:szCs w:val="20"/>
          <w:lang w:val="en-US"/>
        </w:rPr>
        <w:t xml:space="preserve"> </w:t>
      </w:r>
      <w:r w:rsidR="00667A8E">
        <w:rPr>
          <w:rFonts w:cs="Arial"/>
          <w:color w:val="000000"/>
          <w:sz w:val="20"/>
          <w:szCs w:val="20"/>
          <w:lang w:val="en-US"/>
        </w:rPr>
        <w:t xml:space="preserve">if any outstanding clinical tasks </w:t>
      </w:r>
      <w:r w:rsidR="00667A8E">
        <w:rPr>
          <w:rFonts w:cs="Arial"/>
          <w:color w:val="000000"/>
          <w:sz w:val="20"/>
          <w:szCs w:val="20"/>
          <w:lang w:val="en-US"/>
        </w:rPr>
        <w:br/>
        <w:t xml:space="preserve">             </w:t>
      </w:r>
      <w:proofErr w:type="spellStart"/>
      <w:r w:rsidR="00667A8E">
        <w:rPr>
          <w:rFonts w:cs="Arial"/>
          <w:color w:val="000000"/>
          <w:sz w:val="20"/>
          <w:szCs w:val="20"/>
          <w:lang w:val="en-US"/>
        </w:rPr>
        <w:t>eg</w:t>
      </w:r>
      <w:proofErr w:type="spellEnd"/>
      <w:r w:rsidR="00667A8E">
        <w:rPr>
          <w:rFonts w:cs="Arial"/>
          <w:color w:val="000000"/>
          <w:sz w:val="20"/>
          <w:szCs w:val="20"/>
          <w:lang w:val="en-US"/>
        </w:rPr>
        <w:t xml:space="preserve"> urgent test result awaited)</w:t>
      </w:r>
    </w:p>
    <w:p w:rsidR="00A867DD" w:rsidRDefault="001C438A" w:rsidP="001C438A">
      <w:pPr>
        <w:numPr>
          <w:ilvl w:val="0"/>
          <w:numId w:val="10"/>
        </w:numPr>
        <w:tabs>
          <w:tab w:val="left" w:pos="0"/>
        </w:tabs>
        <w:autoSpaceDE w:val="0"/>
        <w:autoSpaceDN w:val="0"/>
        <w:adjustRightInd w:val="0"/>
        <w:ind w:left="0" w:firstLine="0"/>
        <w:rPr>
          <w:rFonts w:cs="Arial"/>
          <w:color w:val="000000"/>
          <w:sz w:val="20"/>
          <w:szCs w:val="20"/>
          <w:lang w:val="en-US"/>
        </w:rPr>
      </w:pPr>
      <w:r w:rsidRPr="00A867DD">
        <w:rPr>
          <w:rFonts w:cs="Arial"/>
          <w:color w:val="000000"/>
          <w:sz w:val="20"/>
          <w:szCs w:val="20"/>
          <w:lang w:val="en-US"/>
        </w:rPr>
        <w:t xml:space="preserve">To maintain the financial security of the </w:t>
      </w:r>
      <w:proofErr w:type="spellStart"/>
      <w:r w:rsidRPr="00A867DD">
        <w:rPr>
          <w:rFonts w:cs="Arial"/>
          <w:color w:val="000000"/>
          <w:sz w:val="20"/>
          <w:szCs w:val="20"/>
          <w:lang w:val="en-US"/>
        </w:rPr>
        <w:t>organisation</w:t>
      </w:r>
      <w:proofErr w:type="spellEnd"/>
      <w:r w:rsidRPr="00A867DD">
        <w:rPr>
          <w:rFonts w:cs="Arial"/>
          <w:color w:val="000000"/>
          <w:sz w:val="20"/>
          <w:szCs w:val="20"/>
          <w:lang w:val="en-US"/>
        </w:rPr>
        <w:t xml:space="preserve"> by ensuring accurate and </w:t>
      </w:r>
      <w:r w:rsidRPr="00A867DD">
        <w:rPr>
          <w:rFonts w:cs="Arial"/>
          <w:color w:val="000000"/>
          <w:sz w:val="20"/>
          <w:szCs w:val="20"/>
          <w:lang w:val="en-US"/>
        </w:rPr>
        <w:tab/>
        <w:t xml:space="preserve">efficient responses to income generation such as reports, </w:t>
      </w:r>
      <w:r w:rsidR="00A867DD" w:rsidRPr="00A867DD">
        <w:rPr>
          <w:rFonts w:cs="Arial"/>
          <w:color w:val="000000"/>
          <w:sz w:val="20"/>
          <w:szCs w:val="20"/>
          <w:lang w:val="en-US"/>
        </w:rPr>
        <w:t>p</w:t>
      </w:r>
      <w:r w:rsidRPr="00A867DD">
        <w:rPr>
          <w:rFonts w:cs="Arial"/>
          <w:color w:val="000000"/>
          <w:sz w:val="20"/>
          <w:szCs w:val="20"/>
          <w:lang w:val="en-US"/>
        </w:rPr>
        <w:t>rivate forms etc.</w:t>
      </w:r>
    </w:p>
    <w:p w:rsidR="001C438A" w:rsidRPr="00A867DD" w:rsidRDefault="001C438A" w:rsidP="001C438A">
      <w:pPr>
        <w:numPr>
          <w:ilvl w:val="0"/>
          <w:numId w:val="10"/>
        </w:numPr>
        <w:tabs>
          <w:tab w:val="left" w:pos="0"/>
        </w:tabs>
        <w:autoSpaceDE w:val="0"/>
        <w:autoSpaceDN w:val="0"/>
        <w:adjustRightInd w:val="0"/>
        <w:ind w:left="0" w:firstLine="0"/>
        <w:rPr>
          <w:rFonts w:cs="Arial"/>
          <w:color w:val="000000"/>
          <w:sz w:val="20"/>
          <w:szCs w:val="20"/>
          <w:lang w:val="en-US"/>
        </w:rPr>
      </w:pPr>
      <w:r w:rsidRPr="00A867DD">
        <w:rPr>
          <w:rFonts w:cs="Arial"/>
          <w:color w:val="000000"/>
          <w:sz w:val="20"/>
          <w:szCs w:val="20"/>
          <w:lang w:val="en-US"/>
        </w:rPr>
        <w:t xml:space="preserve">At all times to behave in a professional way that encourages quality care and the </w:t>
      </w:r>
      <w:r w:rsidRPr="00A867DD">
        <w:rPr>
          <w:rFonts w:cs="Arial"/>
          <w:color w:val="000000"/>
          <w:sz w:val="20"/>
          <w:szCs w:val="20"/>
          <w:lang w:val="en-US"/>
        </w:rPr>
        <w:tab/>
        <w:t xml:space="preserve">development of a team spirit.  </w:t>
      </w:r>
    </w:p>
    <w:p w:rsidR="001C438A" w:rsidRPr="002D689F" w:rsidRDefault="001C438A" w:rsidP="001C438A">
      <w:pPr>
        <w:rPr>
          <w:rFonts w:cs="Arial"/>
          <w:sz w:val="20"/>
          <w:szCs w:val="20"/>
        </w:rPr>
      </w:pPr>
    </w:p>
    <w:p w:rsidR="001C438A" w:rsidRPr="002D689F" w:rsidRDefault="001C438A" w:rsidP="001C438A">
      <w:pPr>
        <w:rPr>
          <w:rFonts w:cs="Arial"/>
          <w:b/>
          <w:sz w:val="20"/>
          <w:szCs w:val="20"/>
        </w:rPr>
      </w:pPr>
      <w:r w:rsidRPr="002D689F">
        <w:rPr>
          <w:rFonts w:cs="Arial"/>
          <w:b/>
          <w:sz w:val="20"/>
          <w:szCs w:val="20"/>
        </w:rPr>
        <w:t>Confidentiality</w:t>
      </w:r>
      <w:r w:rsidRPr="002D689F">
        <w:rPr>
          <w:rFonts w:cs="Arial"/>
          <w:b/>
          <w:sz w:val="20"/>
          <w:szCs w:val="20"/>
        </w:rPr>
        <w:tab/>
      </w:r>
    </w:p>
    <w:p w:rsidR="001C438A" w:rsidRPr="002D689F" w:rsidRDefault="001C438A" w:rsidP="001C438A">
      <w:pPr>
        <w:rPr>
          <w:rFonts w:cs="Arial"/>
          <w:sz w:val="20"/>
          <w:szCs w:val="20"/>
        </w:rPr>
      </w:pPr>
    </w:p>
    <w:p w:rsidR="001C438A" w:rsidRPr="002D689F" w:rsidRDefault="001C438A" w:rsidP="001C438A">
      <w:pPr>
        <w:numPr>
          <w:ilvl w:val="0"/>
          <w:numId w:val="1"/>
        </w:numPr>
        <w:tabs>
          <w:tab w:val="left" w:pos="2268"/>
        </w:tabs>
        <w:rPr>
          <w:rFonts w:cs="Arial"/>
          <w:sz w:val="20"/>
          <w:szCs w:val="20"/>
        </w:rPr>
      </w:pPr>
      <w:r w:rsidRPr="002D689F">
        <w:rPr>
          <w:rFonts w:cs="Arial"/>
          <w:sz w:val="20"/>
          <w:szCs w:val="20"/>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1C438A" w:rsidRPr="002D689F" w:rsidRDefault="001C438A" w:rsidP="001C438A">
      <w:pPr>
        <w:numPr>
          <w:ilvl w:val="0"/>
          <w:numId w:val="1"/>
        </w:numPr>
        <w:tabs>
          <w:tab w:val="left" w:pos="2268"/>
        </w:tabs>
        <w:rPr>
          <w:rFonts w:cs="Arial"/>
          <w:sz w:val="20"/>
          <w:szCs w:val="20"/>
        </w:rPr>
      </w:pPr>
      <w:r w:rsidRPr="002D689F">
        <w:rPr>
          <w:rFonts w:cs="Arial"/>
          <w:sz w:val="20"/>
          <w:szCs w:val="20"/>
        </w:rPr>
        <w:t xml:space="preserve">In the performance of the duties outlined in this Job Description, the post-holder may have access to confidential information relating to patients and their </w:t>
      </w:r>
      <w:proofErr w:type="spellStart"/>
      <w:r w:rsidRPr="002D689F">
        <w:rPr>
          <w:rFonts w:cs="Arial"/>
          <w:sz w:val="20"/>
          <w:szCs w:val="20"/>
        </w:rPr>
        <w:t>carers</w:t>
      </w:r>
      <w:proofErr w:type="spellEnd"/>
      <w:r w:rsidRPr="002D689F">
        <w:rPr>
          <w:rFonts w:cs="Arial"/>
          <w:sz w:val="20"/>
          <w:szCs w:val="20"/>
        </w:rPr>
        <w:t xml:space="preserve">, practice staff and other healthcare workers. They may also have access to information relating to the </w:t>
      </w:r>
      <w:r w:rsidR="00BE61ED">
        <w:rPr>
          <w:rFonts w:cs="Arial"/>
          <w:sz w:val="20"/>
          <w:szCs w:val="20"/>
        </w:rPr>
        <w:t>Primary Care Directorate and Taunton and Somerset NHS Trust</w:t>
      </w:r>
      <w:r w:rsidRPr="002D689F">
        <w:rPr>
          <w:rFonts w:cs="Arial"/>
          <w:sz w:val="20"/>
          <w:szCs w:val="20"/>
        </w:rPr>
        <w:t xml:space="preserve"> as a business organisation. All such information from any source is to be regarded as strictly confidential.</w:t>
      </w:r>
    </w:p>
    <w:p w:rsidR="001C438A" w:rsidRPr="002D689F" w:rsidRDefault="001C438A" w:rsidP="001C438A">
      <w:pPr>
        <w:tabs>
          <w:tab w:val="left" w:pos="2268"/>
        </w:tabs>
        <w:rPr>
          <w:rFonts w:cs="Arial"/>
          <w:sz w:val="20"/>
          <w:szCs w:val="20"/>
        </w:rPr>
      </w:pPr>
    </w:p>
    <w:p w:rsidR="001C438A" w:rsidRPr="002D689F" w:rsidRDefault="001C438A" w:rsidP="001C438A">
      <w:pPr>
        <w:autoSpaceDE w:val="0"/>
        <w:autoSpaceDN w:val="0"/>
        <w:adjustRightInd w:val="0"/>
        <w:jc w:val="both"/>
        <w:rPr>
          <w:rFonts w:cs="Arial"/>
          <w:b/>
          <w:bCs/>
          <w:sz w:val="20"/>
          <w:szCs w:val="20"/>
        </w:rPr>
      </w:pPr>
      <w:r w:rsidRPr="002D689F">
        <w:rPr>
          <w:rFonts w:cs="Arial"/>
          <w:b/>
          <w:bCs/>
          <w:sz w:val="20"/>
          <w:szCs w:val="20"/>
        </w:rPr>
        <w:t>Data Protection</w:t>
      </w:r>
    </w:p>
    <w:p w:rsidR="001C438A" w:rsidRPr="002D689F" w:rsidRDefault="001C438A" w:rsidP="001C438A">
      <w:pPr>
        <w:autoSpaceDE w:val="0"/>
        <w:autoSpaceDN w:val="0"/>
        <w:adjustRightInd w:val="0"/>
        <w:jc w:val="both"/>
        <w:rPr>
          <w:rFonts w:cs="Arial"/>
          <w:sz w:val="20"/>
          <w:szCs w:val="20"/>
        </w:rPr>
      </w:pPr>
    </w:p>
    <w:p w:rsidR="001C438A" w:rsidRPr="002D689F" w:rsidRDefault="001C438A" w:rsidP="00BE61ED">
      <w:pPr>
        <w:autoSpaceDE w:val="0"/>
        <w:autoSpaceDN w:val="0"/>
        <w:adjustRightInd w:val="0"/>
        <w:jc w:val="both"/>
        <w:rPr>
          <w:rFonts w:cs="Arial"/>
          <w:sz w:val="20"/>
          <w:szCs w:val="20"/>
        </w:rPr>
      </w:pPr>
      <w:r w:rsidRPr="002D689F">
        <w:rPr>
          <w:rFonts w:cs="Arial"/>
          <w:sz w:val="20"/>
          <w:szCs w:val="20"/>
        </w:rPr>
        <w:t>You must not at any</w:t>
      </w:r>
      <w:r w:rsidR="00BE61ED">
        <w:rPr>
          <w:rFonts w:cs="Arial"/>
          <w:sz w:val="20"/>
          <w:szCs w:val="20"/>
        </w:rPr>
        <w:t xml:space="preserve"> </w:t>
      </w:r>
      <w:r w:rsidRPr="002D689F">
        <w:rPr>
          <w:rFonts w:cs="Arial"/>
          <w:sz w:val="20"/>
          <w:szCs w:val="20"/>
        </w:rPr>
        <w:t>time use the personal data held by the organisation for a purpose not described in the Register entry or disclose such data to a third party. If you are in any doubt regarding what you should or should not do in connection with the Data Protection Act then you must contact your line manager or appropriate senior lead at the time</w:t>
      </w:r>
    </w:p>
    <w:p w:rsidR="001C438A" w:rsidRPr="002D689F" w:rsidRDefault="001C438A" w:rsidP="001C438A">
      <w:pPr>
        <w:pStyle w:val="StyleHeader11ptBoldCustomColorRGB1680128BeforeChar"/>
        <w:rPr>
          <w:rFonts w:cs="Arial"/>
          <w:color w:val="000000"/>
          <w:sz w:val="20"/>
          <w:szCs w:val="20"/>
        </w:rPr>
      </w:pPr>
      <w:r w:rsidRPr="002D689F">
        <w:rPr>
          <w:rFonts w:cs="Arial"/>
          <w:color w:val="000000"/>
          <w:sz w:val="20"/>
          <w:szCs w:val="20"/>
        </w:rPr>
        <w:t>Flexibility</w:t>
      </w:r>
    </w:p>
    <w:p w:rsidR="001C438A" w:rsidRPr="002D689F" w:rsidRDefault="001C438A" w:rsidP="001C438A">
      <w:pPr>
        <w:rPr>
          <w:rFonts w:cs="Arial"/>
          <w:color w:val="000000"/>
          <w:sz w:val="20"/>
          <w:szCs w:val="20"/>
        </w:rPr>
      </w:pPr>
    </w:p>
    <w:p w:rsidR="001C438A" w:rsidRPr="002D689F" w:rsidRDefault="001C438A" w:rsidP="001C438A">
      <w:pPr>
        <w:rPr>
          <w:rFonts w:cs="Arial"/>
          <w:color w:val="000000"/>
          <w:sz w:val="20"/>
          <w:szCs w:val="20"/>
        </w:rPr>
      </w:pPr>
      <w:r w:rsidRPr="002D689F">
        <w:rPr>
          <w:rFonts w:cs="Arial"/>
          <w:color w:val="000000"/>
          <w:sz w:val="20"/>
          <w:szCs w:val="20"/>
        </w:rPr>
        <w:t>This job description is not intended to be exhaustive. The post-holder will be expected to adopt a flexible attitude towards the duties outlined which may be subject to amendment at any time in consultation with the post-holder and in line with the needs of the organisation.</w:t>
      </w:r>
    </w:p>
    <w:p w:rsidR="001C438A" w:rsidRPr="002D689F" w:rsidRDefault="001C438A" w:rsidP="001C438A">
      <w:pPr>
        <w:tabs>
          <w:tab w:val="left" w:pos="2268"/>
        </w:tabs>
        <w:rPr>
          <w:rFonts w:cs="Arial"/>
          <w:sz w:val="20"/>
          <w:szCs w:val="20"/>
        </w:rPr>
      </w:pPr>
    </w:p>
    <w:p w:rsidR="001C438A" w:rsidRPr="002D689F" w:rsidRDefault="001C438A" w:rsidP="001C438A">
      <w:pPr>
        <w:jc w:val="both"/>
        <w:rPr>
          <w:rFonts w:cs="Arial"/>
          <w:sz w:val="20"/>
          <w:szCs w:val="20"/>
        </w:rPr>
      </w:pPr>
      <w:r w:rsidRPr="002D689F">
        <w:rPr>
          <w:rFonts w:cs="Arial"/>
          <w:sz w:val="20"/>
          <w:szCs w:val="20"/>
        </w:rPr>
        <w:t xml:space="preserve">The post holder may be required to fulfil other duties, as agreed with the </w:t>
      </w:r>
      <w:r w:rsidR="00BE61ED">
        <w:rPr>
          <w:rFonts w:cs="Arial"/>
          <w:sz w:val="20"/>
          <w:szCs w:val="20"/>
        </w:rPr>
        <w:t>operational</w:t>
      </w:r>
      <w:r w:rsidRPr="002D689F">
        <w:rPr>
          <w:rFonts w:cs="Arial"/>
          <w:sz w:val="20"/>
          <w:szCs w:val="20"/>
        </w:rPr>
        <w:t xml:space="preserve"> manager to meet the needs of the organisation.  This may </w:t>
      </w:r>
      <w:r w:rsidR="00BE61ED">
        <w:rPr>
          <w:rFonts w:cs="Arial"/>
          <w:sz w:val="20"/>
          <w:szCs w:val="20"/>
        </w:rPr>
        <w:t xml:space="preserve">occasionally </w:t>
      </w:r>
      <w:r w:rsidRPr="002D689F">
        <w:rPr>
          <w:rFonts w:cs="Arial"/>
          <w:sz w:val="20"/>
          <w:szCs w:val="20"/>
        </w:rPr>
        <w:t xml:space="preserve">involve travel to other sites within the </w:t>
      </w:r>
      <w:r w:rsidR="00BE61ED">
        <w:rPr>
          <w:rFonts w:cs="Arial"/>
          <w:sz w:val="20"/>
          <w:szCs w:val="20"/>
        </w:rPr>
        <w:t>Primary Care Directorate.</w:t>
      </w:r>
    </w:p>
    <w:p w:rsidR="001C438A" w:rsidRPr="002D689F" w:rsidRDefault="001C438A" w:rsidP="001C438A">
      <w:pPr>
        <w:tabs>
          <w:tab w:val="left" w:pos="2268"/>
        </w:tabs>
        <w:rPr>
          <w:rFonts w:cs="Arial"/>
          <w:sz w:val="20"/>
          <w:szCs w:val="20"/>
        </w:rPr>
      </w:pPr>
    </w:p>
    <w:p w:rsidR="001C438A" w:rsidRPr="002D689F" w:rsidRDefault="001C438A" w:rsidP="001C438A">
      <w:pPr>
        <w:rPr>
          <w:rFonts w:cs="Arial"/>
          <w:sz w:val="20"/>
          <w:szCs w:val="20"/>
        </w:rPr>
      </w:pPr>
    </w:p>
    <w:p w:rsidR="001C438A" w:rsidRPr="002D689F" w:rsidRDefault="001C438A" w:rsidP="001C438A">
      <w:pPr>
        <w:tabs>
          <w:tab w:val="left" w:pos="2268"/>
        </w:tabs>
        <w:rPr>
          <w:rFonts w:cs="Arial"/>
          <w:bCs/>
          <w:sz w:val="20"/>
          <w:szCs w:val="20"/>
        </w:rPr>
      </w:pPr>
      <w:r w:rsidRPr="002D689F">
        <w:rPr>
          <w:rFonts w:cs="Arial"/>
          <w:b/>
          <w:bCs/>
          <w:sz w:val="20"/>
          <w:szCs w:val="20"/>
        </w:rPr>
        <w:t>Health &amp; Safety</w:t>
      </w:r>
    </w:p>
    <w:p w:rsidR="001C438A" w:rsidRPr="002D689F" w:rsidRDefault="001C438A" w:rsidP="001C438A">
      <w:pPr>
        <w:tabs>
          <w:tab w:val="left" w:pos="2268"/>
        </w:tabs>
        <w:rPr>
          <w:rFonts w:cs="Arial"/>
          <w:sz w:val="20"/>
          <w:szCs w:val="20"/>
        </w:rPr>
      </w:pPr>
    </w:p>
    <w:p w:rsidR="001C438A" w:rsidRPr="002D689F" w:rsidRDefault="001C438A" w:rsidP="001C438A">
      <w:pPr>
        <w:tabs>
          <w:tab w:val="left" w:pos="2268"/>
        </w:tabs>
        <w:rPr>
          <w:rFonts w:cs="Arial"/>
          <w:sz w:val="20"/>
          <w:szCs w:val="20"/>
        </w:rPr>
      </w:pPr>
      <w:r w:rsidRPr="002D689F">
        <w:rPr>
          <w:rFonts w:cs="Arial"/>
          <w:sz w:val="20"/>
          <w:szCs w:val="20"/>
        </w:rPr>
        <w:t>The post-holder will assist in promoting and maintaining their own and others’ health, safety and security as defined in the practice Health &amp; Safety Policy, to include:</w:t>
      </w:r>
    </w:p>
    <w:p w:rsidR="001C438A" w:rsidRPr="002D689F" w:rsidRDefault="001C438A" w:rsidP="001C438A">
      <w:pPr>
        <w:ind w:left="360"/>
        <w:rPr>
          <w:rFonts w:cs="Arial"/>
          <w:sz w:val="20"/>
          <w:szCs w:val="20"/>
        </w:rPr>
      </w:pPr>
    </w:p>
    <w:p w:rsidR="001C438A" w:rsidRPr="002D689F" w:rsidRDefault="001C438A" w:rsidP="001C438A">
      <w:pPr>
        <w:numPr>
          <w:ilvl w:val="0"/>
          <w:numId w:val="1"/>
        </w:numPr>
        <w:tabs>
          <w:tab w:val="left" w:pos="2268"/>
        </w:tabs>
        <w:rPr>
          <w:rFonts w:cs="Arial"/>
          <w:sz w:val="20"/>
          <w:szCs w:val="20"/>
        </w:rPr>
      </w:pPr>
      <w:r w:rsidRPr="002D689F">
        <w:rPr>
          <w:rFonts w:cs="Arial"/>
          <w:sz w:val="20"/>
          <w:szCs w:val="20"/>
        </w:rPr>
        <w:t>Using personal security systems within the workplace according to practice guidelines;</w:t>
      </w:r>
    </w:p>
    <w:p w:rsidR="001C438A" w:rsidRPr="002D689F" w:rsidRDefault="001C438A" w:rsidP="001C438A">
      <w:pPr>
        <w:numPr>
          <w:ilvl w:val="0"/>
          <w:numId w:val="1"/>
        </w:numPr>
        <w:tabs>
          <w:tab w:val="left" w:pos="2268"/>
        </w:tabs>
        <w:rPr>
          <w:rFonts w:cs="Arial"/>
          <w:sz w:val="20"/>
          <w:szCs w:val="20"/>
        </w:rPr>
      </w:pPr>
      <w:r w:rsidRPr="002D689F">
        <w:rPr>
          <w:rFonts w:cs="Arial"/>
          <w:sz w:val="20"/>
          <w:szCs w:val="20"/>
        </w:rPr>
        <w:t>Identifying the risks involved in work activities and undertaking such activities in a way that manages those risks;</w:t>
      </w:r>
    </w:p>
    <w:p w:rsidR="001C438A" w:rsidRPr="002D689F" w:rsidRDefault="001C438A" w:rsidP="001C438A">
      <w:pPr>
        <w:numPr>
          <w:ilvl w:val="0"/>
          <w:numId w:val="1"/>
        </w:numPr>
        <w:tabs>
          <w:tab w:val="left" w:pos="2268"/>
        </w:tabs>
        <w:rPr>
          <w:rFonts w:cs="Arial"/>
          <w:sz w:val="20"/>
          <w:szCs w:val="20"/>
        </w:rPr>
      </w:pPr>
      <w:r w:rsidRPr="002D689F">
        <w:rPr>
          <w:rFonts w:cs="Arial"/>
          <w:sz w:val="20"/>
          <w:szCs w:val="20"/>
        </w:rPr>
        <w:t>Making effective use of training to update knowledge and skills;</w:t>
      </w:r>
    </w:p>
    <w:p w:rsidR="001C438A" w:rsidRPr="002D689F" w:rsidRDefault="001C438A" w:rsidP="001C438A">
      <w:pPr>
        <w:numPr>
          <w:ilvl w:val="0"/>
          <w:numId w:val="1"/>
        </w:numPr>
        <w:tabs>
          <w:tab w:val="left" w:pos="2268"/>
        </w:tabs>
        <w:rPr>
          <w:rFonts w:cs="Arial"/>
          <w:sz w:val="20"/>
          <w:szCs w:val="20"/>
        </w:rPr>
      </w:pPr>
      <w:r w:rsidRPr="002D689F">
        <w:rPr>
          <w:rFonts w:cs="Arial"/>
          <w:sz w:val="20"/>
          <w:szCs w:val="20"/>
        </w:rPr>
        <w:t>Using appropriate infection control procedures, maintaining work areas in a tidy and safe way and free from hazards;</w:t>
      </w:r>
    </w:p>
    <w:p w:rsidR="001C438A" w:rsidRPr="002D689F" w:rsidRDefault="001C438A" w:rsidP="001C438A">
      <w:pPr>
        <w:numPr>
          <w:ilvl w:val="0"/>
          <w:numId w:val="1"/>
        </w:numPr>
        <w:tabs>
          <w:tab w:val="left" w:pos="2268"/>
        </w:tabs>
        <w:rPr>
          <w:rFonts w:cs="Arial"/>
          <w:sz w:val="20"/>
          <w:szCs w:val="20"/>
        </w:rPr>
      </w:pPr>
      <w:r w:rsidRPr="002D689F">
        <w:rPr>
          <w:rFonts w:cs="Arial"/>
          <w:sz w:val="20"/>
          <w:szCs w:val="20"/>
        </w:rPr>
        <w:t>Reporting potential risks identified.</w:t>
      </w:r>
      <w:r w:rsidRPr="002D689F">
        <w:rPr>
          <w:rFonts w:cs="Arial"/>
          <w:sz w:val="20"/>
          <w:szCs w:val="20"/>
        </w:rPr>
        <w:tab/>
      </w:r>
      <w:r w:rsidRPr="002D689F">
        <w:rPr>
          <w:rFonts w:cs="Arial"/>
          <w:sz w:val="20"/>
          <w:szCs w:val="20"/>
        </w:rPr>
        <w:tab/>
      </w:r>
      <w:r w:rsidRPr="002D689F">
        <w:rPr>
          <w:rFonts w:cs="Arial"/>
          <w:sz w:val="20"/>
          <w:szCs w:val="20"/>
        </w:rPr>
        <w:tab/>
      </w:r>
      <w:r w:rsidRPr="002D689F">
        <w:rPr>
          <w:rFonts w:cs="Arial"/>
          <w:sz w:val="20"/>
          <w:szCs w:val="20"/>
        </w:rPr>
        <w:tab/>
      </w:r>
      <w:r w:rsidRPr="002D689F">
        <w:rPr>
          <w:rFonts w:cs="Arial"/>
          <w:sz w:val="20"/>
          <w:szCs w:val="20"/>
        </w:rPr>
        <w:tab/>
      </w:r>
      <w:r w:rsidRPr="002D689F">
        <w:rPr>
          <w:rFonts w:cs="Arial"/>
          <w:sz w:val="20"/>
          <w:szCs w:val="20"/>
        </w:rPr>
        <w:tab/>
      </w:r>
      <w:r w:rsidRPr="002D689F">
        <w:rPr>
          <w:rFonts w:cs="Arial"/>
          <w:sz w:val="20"/>
          <w:szCs w:val="20"/>
        </w:rPr>
        <w:tab/>
      </w:r>
      <w:r w:rsidRPr="002D689F">
        <w:rPr>
          <w:rFonts w:cs="Arial"/>
          <w:sz w:val="20"/>
          <w:szCs w:val="20"/>
        </w:rPr>
        <w:tab/>
      </w:r>
      <w:r w:rsidRPr="002D689F">
        <w:rPr>
          <w:rFonts w:cs="Arial"/>
          <w:sz w:val="20"/>
          <w:szCs w:val="20"/>
        </w:rPr>
        <w:tab/>
      </w:r>
      <w:r w:rsidRPr="002D689F">
        <w:rPr>
          <w:rFonts w:cs="Arial"/>
          <w:sz w:val="20"/>
          <w:szCs w:val="20"/>
        </w:rPr>
        <w:tab/>
      </w:r>
      <w:r w:rsidRPr="002D689F">
        <w:rPr>
          <w:rFonts w:cs="Arial"/>
          <w:sz w:val="20"/>
          <w:szCs w:val="20"/>
        </w:rPr>
        <w:tab/>
      </w:r>
    </w:p>
    <w:p w:rsidR="001C438A" w:rsidRPr="002D689F" w:rsidRDefault="001C438A" w:rsidP="001C438A">
      <w:pPr>
        <w:rPr>
          <w:rFonts w:cs="Arial"/>
          <w:sz w:val="20"/>
          <w:szCs w:val="20"/>
        </w:rPr>
      </w:pPr>
    </w:p>
    <w:p w:rsidR="001C438A" w:rsidRPr="002D689F" w:rsidRDefault="001C438A" w:rsidP="001C438A">
      <w:pPr>
        <w:tabs>
          <w:tab w:val="left" w:pos="2268"/>
        </w:tabs>
        <w:rPr>
          <w:rFonts w:cs="Arial"/>
          <w:b/>
          <w:bCs/>
          <w:sz w:val="20"/>
          <w:szCs w:val="20"/>
        </w:rPr>
      </w:pPr>
      <w:r w:rsidRPr="002D689F">
        <w:rPr>
          <w:rFonts w:cs="Arial"/>
          <w:b/>
          <w:bCs/>
          <w:sz w:val="20"/>
          <w:szCs w:val="20"/>
        </w:rPr>
        <w:t>Equality and Diversity</w:t>
      </w:r>
    </w:p>
    <w:p w:rsidR="001C438A" w:rsidRPr="002D689F" w:rsidRDefault="001C438A" w:rsidP="001C438A">
      <w:pPr>
        <w:rPr>
          <w:rFonts w:cs="Arial"/>
          <w:sz w:val="20"/>
          <w:szCs w:val="20"/>
        </w:rPr>
      </w:pPr>
    </w:p>
    <w:p w:rsidR="001C438A" w:rsidRPr="002D689F" w:rsidRDefault="001C438A" w:rsidP="001C438A">
      <w:pPr>
        <w:rPr>
          <w:rFonts w:cs="Arial"/>
          <w:sz w:val="20"/>
          <w:szCs w:val="20"/>
        </w:rPr>
      </w:pPr>
      <w:r w:rsidRPr="002D689F">
        <w:rPr>
          <w:rFonts w:cs="Arial"/>
          <w:sz w:val="20"/>
          <w:szCs w:val="20"/>
        </w:rPr>
        <w:t>The post-holder will support the equality, diversity and rights of patients, carers and colleagues, to include:</w:t>
      </w:r>
    </w:p>
    <w:p w:rsidR="001C438A" w:rsidRPr="002D689F" w:rsidRDefault="001C438A" w:rsidP="001C438A">
      <w:pPr>
        <w:rPr>
          <w:rFonts w:cs="Arial"/>
          <w:sz w:val="20"/>
          <w:szCs w:val="20"/>
        </w:rPr>
      </w:pPr>
    </w:p>
    <w:p w:rsidR="001C438A" w:rsidRPr="002D689F" w:rsidRDefault="001C438A" w:rsidP="001C438A">
      <w:pPr>
        <w:numPr>
          <w:ilvl w:val="0"/>
          <w:numId w:val="2"/>
        </w:numPr>
        <w:rPr>
          <w:rFonts w:cs="Arial"/>
          <w:sz w:val="20"/>
          <w:szCs w:val="20"/>
        </w:rPr>
      </w:pPr>
      <w:r w:rsidRPr="002D689F">
        <w:rPr>
          <w:rFonts w:cs="Arial"/>
          <w:sz w:val="20"/>
          <w:szCs w:val="20"/>
        </w:rPr>
        <w:lastRenderedPageBreak/>
        <w:t>Acting in a way that recognises the importance of people’s rights, interpreting them in a way that is consistent with practice procedures and policies, and current legislation;</w:t>
      </w:r>
    </w:p>
    <w:p w:rsidR="001C438A" w:rsidRPr="002D689F" w:rsidRDefault="001C438A" w:rsidP="001C438A">
      <w:pPr>
        <w:numPr>
          <w:ilvl w:val="0"/>
          <w:numId w:val="2"/>
        </w:numPr>
        <w:rPr>
          <w:rFonts w:cs="Arial"/>
          <w:sz w:val="20"/>
          <w:szCs w:val="20"/>
        </w:rPr>
      </w:pPr>
      <w:r w:rsidRPr="002D689F">
        <w:rPr>
          <w:rFonts w:cs="Arial"/>
          <w:sz w:val="20"/>
          <w:szCs w:val="20"/>
        </w:rPr>
        <w:t>Respecting the privacy, dignity, needs and beliefs of patients, carers and colleagues;</w:t>
      </w:r>
    </w:p>
    <w:p w:rsidR="001C438A" w:rsidRPr="002D689F" w:rsidRDefault="001C438A" w:rsidP="001C438A">
      <w:pPr>
        <w:rPr>
          <w:rFonts w:cs="Arial"/>
          <w:sz w:val="20"/>
          <w:szCs w:val="20"/>
        </w:rPr>
      </w:pPr>
    </w:p>
    <w:p w:rsidR="001C438A" w:rsidRPr="002D689F" w:rsidRDefault="001C438A" w:rsidP="001C438A">
      <w:pPr>
        <w:tabs>
          <w:tab w:val="left" w:pos="2268"/>
        </w:tabs>
        <w:rPr>
          <w:rFonts w:cs="Arial"/>
          <w:bCs/>
          <w:sz w:val="20"/>
          <w:szCs w:val="20"/>
        </w:rPr>
      </w:pPr>
      <w:r w:rsidRPr="002D689F">
        <w:rPr>
          <w:rFonts w:cs="Arial"/>
          <w:b/>
          <w:bCs/>
          <w:sz w:val="20"/>
          <w:szCs w:val="20"/>
        </w:rPr>
        <w:t>Personal/Professional Development</w:t>
      </w:r>
    </w:p>
    <w:p w:rsidR="001C438A" w:rsidRPr="002D689F" w:rsidRDefault="001C438A" w:rsidP="001C438A">
      <w:pPr>
        <w:rPr>
          <w:rFonts w:cs="Arial"/>
          <w:sz w:val="20"/>
          <w:szCs w:val="20"/>
        </w:rPr>
      </w:pPr>
    </w:p>
    <w:p w:rsidR="001C438A" w:rsidRPr="002D689F" w:rsidRDefault="001C438A" w:rsidP="001C438A">
      <w:pPr>
        <w:rPr>
          <w:rFonts w:cs="Arial"/>
          <w:sz w:val="20"/>
          <w:szCs w:val="20"/>
        </w:rPr>
      </w:pPr>
      <w:r w:rsidRPr="002D689F">
        <w:rPr>
          <w:rFonts w:cs="Arial"/>
          <w:sz w:val="20"/>
          <w:szCs w:val="20"/>
        </w:rPr>
        <w:t>In addition to maintaining continued education through attendance at any courses and/or study days necessary to ensure that professional development requirements are met, the post-holder will participate in any training programme implemented by the practice as part of this employment, such training to include:</w:t>
      </w:r>
    </w:p>
    <w:p w:rsidR="001C438A" w:rsidRPr="002D689F" w:rsidRDefault="001C438A" w:rsidP="001C438A">
      <w:pPr>
        <w:ind w:left="360"/>
        <w:rPr>
          <w:rFonts w:cs="Arial"/>
          <w:sz w:val="20"/>
          <w:szCs w:val="20"/>
        </w:rPr>
      </w:pPr>
    </w:p>
    <w:p w:rsidR="001C438A" w:rsidRPr="002D689F" w:rsidRDefault="001C438A" w:rsidP="001C438A">
      <w:pPr>
        <w:numPr>
          <w:ilvl w:val="0"/>
          <w:numId w:val="2"/>
        </w:numPr>
        <w:rPr>
          <w:rFonts w:cs="Arial"/>
          <w:sz w:val="20"/>
          <w:szCs w:val="20"/>
        </w:rPr>
      </w:pPr>
      <w:r w:rsidRPr="00207DEF">
        <w:rPr>
          <w:rFonts w:cs="Arial"/>
          <w:sz w:val="20"/>
          <w:szCs w:val="20"/>
        </w:rPr>
        <w:t>Participation in an annual individual performance review at practice level</w:t>
      </w:r>
      <w:r>
        <w:rPr>
          <w:rFonts w:cs="Arial"/>
          <w:sz w:val="20"/>
          <w:szCs w:val="20"/>
        </w:rPr>
        <w:t xml:space="preserve"> </w:t>
      </w:r>
      <w:r w:rsidRPr="002D689F">
        <w:rPr>
          <w:rFonts w:cs="Arial"/>
          <w:sz w:val="20"/>
          <w:szCs w:val="20"/>
        </w:rPr>
        <w:t xml:space="preserve">and </w:t>
      </w:r>
      <w:r>
        <w:rPr>
          <w:rFonts w:cs="Arial"/>
          <w:sz w:val="20"/>
          <w:szCs w:val="20"/>
        </w:rPr>
        <w:t xml:space="preserve">an external </w:t>
      </w:r>
      <w:r w:rsidRPr="002D689F">
        <w:rPr>
          <w:rFonts w:cs="Arial"/>
          <w:sz w:val="20"/>
          <w:szCs w:val="20"/>
        </w:rPr>
        <w:t>annual NHS GP Appraisal</w:t>
      </w:r>
      <w:r w:rsidRPr="002D689F">
        <w:rPr>
          <w:rFonts w:cs="Arial"/>
          <w:color w:val="FF0000"/>
          <w:sz w:val="20"/>
          <w:szCs w:val="20"/>
        </w:rPr>
        <w:t xml:space="preserve"> </w:t>
      </w:r>
      <w:r w:rsidRPr="002D689F">
        <w:rPr>
          <w:rFonts w:cs="Arial"/>
          <w:sz w:val="20"/>
          <w:szCs w:val="20"/>
        </w:rPr>
        <w:t>including taking responsibility for maintaining a record of</w:t>
      </w:r>
      <w:r>
        <w:rPr>
          <w:rFonts w:cs="Arial"/>
          <w:sz w:val="20"/>
          <w:szCs w:val="20"/>
        </w:rPr>
        <w:t xml:space="preserve"> their</w:t>
      </w:r>
      <w:r w:rsidRPr="002D689F">
        <w:rPr>
          <w:rFonts w:cs="Arial"/>
          <w:sz w:val="20"/>
          <w:szCs w:val="20"/>
        </w:rPr>
        <w:t xml:space="preserve"> own personal and/or professional development</w:t>
      </w:r>
      <w:r>
        <w:rPr>
          <w:rFonts w:cs="Arial"/>
          <w:sz w:val="20"/>
          <w:szCs w:val="20"/>
        </w:rPr>
        <w:t>.</w:t>
      </w:r>
      <w:r w:rsidRPr="002D689F">
        <w:rPr>
          <w:rFonts w:cs="Arial"/>
          <w:color w:val="000000"/>
          <w:sz w:val="20"/>
          <w:szCs w:val="20"/>
        </w:rPr>
        <w:t xml:space="preserve"> Any time preparing for the appraisal or conducting the appraisal maybe taken from the employees annual study leave entitlement, with prior agreement</w:t>
      </w:r>
    </w:p>
    <w:p w:rsidR="001C438A" w:rsidRPr="002D689F" w:rsidRDefault="001C438A" w:rsidP="001C438A">
      <w:pPr>
        <w:numPr>
          <w:ilvl w:val="0"/>
          <w:numId w:val="2"/>
        </w:numPr>
        <w:rPr>
          <w:rFonts w:cs="Arial"/>
          <w:sz w:val="20"/>
          <w:szCs w:val="20"/>
        </w:rPr>
      </w:pPr>
      <w:r w:rsidRPr="002D689F">
        <w:rPr>
          <w:rFonts w:cs="Arial"/>
          <w:sz w:val="20"/>
          <w:szCs w:val="20"/>
        </w:rPr>
        <w:t>Taking responsibility for own development, learning and performance and demonstrating skills and activities to others who are undertaking similar work.</w:t>
      </w:r>
    </w:p>
    <w:p w:rsidR="001C438A" w:rsidRPr="002D689F" w:rsidRDefault="001C438A" w:rsidP="001C438A">
      <w:pPr>
        <w:rPr>
          <w:rFonts w:cs="Arial"/>
          <w:sz w:val="20"/>
          <w:szCs w:val="20"/>
        </w:rPr>
      </w:pPr>
    </w:p>
    <w:p w:rsidR="001C438A" w:rsidRPr="002D689F" w:rsidRDefault="001C438A" w:rsidP="001C438A">
      <w:pPr>
        <w:tabs>
          <w:tab w:val="left" w:pos="2268"/>
        </w:tabs>
        <w:rPr>
          <w:rFonts w:cs="Arial"/>
          <w:bCs/>
          <w:sz w:val="20"/>
          <w:szCs w:val="20"/>
        </w:rPr>
      </w:pPr>
      <w:r w:rsidRPr="002D689F">
        <w:rPr>
          <w:rFonts w:cs="Arial"/>
          <w:b/>
          <w:bCs/>
          <w:sz w:val="20"/>
          <w:szCs w:val="20"/>
        </w:rPr>
        <w:t>Quality</w:t>
      </w:r>
    </w:p>
    <w:p w:rsidR="001C438A" w:rsidRPr="002D689F" w:rsidRDefault="001C438A" w:rsidP="001C438A">
      <w:pPr>
        <w:rPr>
          <w:rFonts w:cs="Arial"/>
          <w:sz w:val="20"/>
          <w:szCs w:val="20"/>
        </w:rPr>
      </w:pPr>
    </w:p>
    <w:p w:rsidR="001C438A" w:rsidRPr="002D689F" w:rsidRDefault="001C438A" w:rsidP="001C438A">
      <w:pPr>
        <w:rPr>
          <w:rFonts w:cs="Arial"/>
          <w:sz w:val="20"/>
          <w:szCs w:val="20"/>
        </w:rPr>
      </w:pPr>
      <w:r w:rsidRPr="002D689F">
        <w:rPr>
          <w:rFonts w:cs="Arial"/>
          <w:sz w:val="20"/>
          <w:szCs w:val="20"/>
        </w:rPr>
        <w:t>The post-holder will strive to maintain quality within the practice, and will:</w:t>
      </w:r>
    </w:p>
    <w:p w:rsidR="001C438A" w:rsidRPr="002D689F" w:rsidRDefault="001C438A" w:rsidP="001C438A">
      <w:pPr>
        <w:rPr>
          <w:rFonts w:cs="Arial"/>
          <w:sz w:val="20"/>
          <w:szCs w:val="20"/>
        </w:rPr>
      </w:pPr>
    </w:p>
    <w:p w:rsidR="001C438A" w:rsidRPr="002D689F" w:rsidRDefault="001C438A" w:rsidP="001C438A">
      <w:pPr>
        <w:numPr>
          <w:ilvl w:val="0"/>
          <w:numId w:val="3"/>
        </w:numPr>
        <w:autoSpaceDE w:val="0"/>
        <w:autoSpaceDN w:val="0"/>
        <w:adjustRightInd w:val="0"/>
        <w:rPr>
          <w:rFonts w:cs="Arial"/>
          <w:color w:val="000000"/>
          <w:sz w:val="20"/>
          <w:szCs w:val="20"/>
          <w:lang w:val="en-US"/>
        </w:rPr>
      </w:pPr>
      <w:r w:rsidRPr="002D689F">
        <w:rPr>
          <w:rFonts w:cs="Arial"/>
          <w:color w:val="000000"/>
          <w:sz w:val="20"/>
          <w:szCs w:val="20"/>
          <w:lang w:val="en-US"/>
        </w:rPr>
        <w:t>Participating in clinical governance activity and contribute to the improvement in quality of health outcomes through audit and the Quality and Outcomes Framework</w:t>
      </w:r>
    </w:p>
    <w:p w:rsidR="001C438A" w:rsidRPr="002D689F" w:rsidRDefault="001C438A" w:rsidP="001C438A">
      <w:pPr>
        <w:numPr>
          <w:ilvl w:val="0"/>
          <w:numId w:val="3"/>
        </w:numPr>
        <w:rPr>
          <w:rFonts w:cs="Arial"/>
          <w:sz w:val="20"/>
          <w:szCs w:val="20"/>
        </w:rPr>
      </w:pPr>
      <w:r w:rsidRPr="002D689F">
        <w:rPr>
          <w:rFonts w:cs="Arial"/>
          <w:sz w:val="20"/>
          <w:szCs w:val="20"/>
        </w:rPr>
        <w:t>Alert other team members to issues of Clinical Governance issues, quality and risk; participate in Significant Event Analysis reviews</w:t>
      </w:r>
    </w:p>
    <w:p w:rsidR="00BE61ED" w:rsidRDefault="001C438A" w:rsidP="001C438A">
      <w:pPr>
        <w:numPr>
          <w:ilvl w:val="0"/>
          <w:numId w:val="3"/>
        </w:numPr>
        <w:rPr>
          <w:rFonts w:cs="Arial"/>
          <w:sz w:val="20"/>
          <w:szCs w:val="20"/>
        </w:rPr>
      </w:pPr>
      <w:r w:rsidRPr="00BE61ED">
        <w:rPr>
          <w:rFonts w:cs="Arial"/>
          <w:sz w:val="20"/>
          <w:szCs w:val="20"/>
        </w:rPr>
        <w:t>Assess own performance and take accountability for own actions</w:t>
      </w:r>
    </w:p>
    <w:p w:rsidR="001C438A" w:rsidRPr="00BE61ED" w:rsidRDefault="001C438A" w:rsidP="001C438A">
      <w:pPr>
        <w:numPr>
          <w:ilvl w:val="0"/>
          <w:numId w:val="3"/>
        </w:numPr>
        <w:rPr>
          <w:rFonts w:cs="Arial"/>
          <w:sz w:val="20"/>
          <w:szCs w:val="20"/>
        </w:rPr>
      </w:pPr>
      <w:r w:rsidRPr="00BE61ED">
        <w:rPr>
          <w:rFonts w:cs="Arial"/>
          <w:sz w:val="20"/>
          <w:szCs w:val="20"/>
        </w:rPr>
        <w:t>Contribute to the effectiveness of the team by reflecting on own and team activities and making suggestions on ways to improve and enhance the team’s performance;</w:t>
      </w:r>
    </w:p>
    <w:p w:rsidR="001C438A" w:rsidRPr="002D689F" w:rsidRDefault="001C438A" w:rsidP="001C438A">
      <w:pPr>
        <w:numPr>
          <w:ilvl w:val="0"/>
          <w:numId w:val="3"/>
        </w:numPr>
        <w:rPr>
          <w:rFonts w:cs="Arial"/>
          <w:sz w:val="20"/>
          <w:szCs w:val="20"/>
        </w:rPr>
      </w:pPr>
      <w:r w:rsidRPr="002D689F">
        <w:rPr>
          <w:rFonts w:cs="Arial"/>
          <w:sz w:val="20"/>
          <w:szCs w:val="20"/>
        </w:rPr>
        <w:t>Work effectively with individuals in other agencies to meet patients needs;</w:t>
      </w:r>
    </w:p>
    <w:p w:rsidR="001C438A" w:rsidRPr="002D689F" w:rsidRDefault="001C438A" w:rsidP="001C438A">
      <w:pPr>
        <w:numPr>
          <w:ilvl w:val="0"/>
          <w:numId w:val="3"/>
        </w:numPr>
        <w:rPr>
          <w:rFonts w:cs="Arial"/>
          <w:sz w:val="20"/>
          <w:szCs w:val="20"/>
        </w:rPr>
      </w:pPr>
      <w:r w:rsidRPr="002D689F">
        <w:rPr>
          <w:rFonts w:cs="Arial"/>
          <w:sz w:val="20"/>
          <w:szCs w:val="20"/>
        </w:rPr>
        <w:t>Effectively manage own time, workload and resources. He/she will also contribute to the overall team-working of the Practice putting the needs of the Practice first.</w:t>
      </w:r>
    </w:p>
    <w:p w:rsidR="00BE61ED" w:rsidRDefault="00BE61ED" w:rsidP="001C438A">
      <w:pPr>
        <w:rPr>
          <w:rFonts w:cs="Arial"/>
          <w:b/>
          <w:bCs/>
          <w:sz w:val="20"/>
          <w:szCs w:val="20"/>
        </w:rPr>
      </w:pPr>
    </w:p>
    <w:p w:rsidR="001C438A" w:rsidRPr="002D689F" w:rsidRDefault="001C438A" w:rsidP="001C438A">
      <w:pPr>
        <w:rPr>
          <w:rFonts w:cs="Arial"/>
          <w:b/>
          <w:bCs/>
          <w:sz w:val="20"/>
          <w:szCs w:val="20"/>
        </w:rPr>
      </w:pPr>
      <w:r w:rsidRPr="002D689F">
        <w:rPr>
          <w:rFonts w:cs="Arial"/>
          <w:b/>
          <w:bCs/>
          <w:sz w:val="20"/>
          <w:szCs w:val="20"/>
        </w:rPr>
        <w:t>Communication</w:t>
      </w:r>
    </w:p>
    <w:p w:rsidR="001C438A" w:rsidRPr="002D689F" w:rsidRDefault="001C438A" w:rsidP="001C438A">
      <w:pPr>
        <w:tabs>
          <w:tab w:val="left" w:pos="2268"/>
        </w:tabs>
        <w:rPr>
          <w:rFonts w:cs="Arial"/>
          <w:bCs/>
          <w:sz w:val="20"/>
          <w:szCs w:val="20"/>
          <w:u w:val="single"/>
        </w:rPr>
      </w:pPr>
    </w:p>
    <w:p w:rsidR="001C438A" w:rsidRPr="002D689F" w:rsidRDefault="001C438A" w:rsidP="001C438A">
      <w:pPr>
        <w:tabs>
          <w:tab w:val="left" w:pos="2268"/>
        </w:tabs>
        <w:rPr>
          <w:rFonts w:cs="Arial"/>
          <w:bCs/>
          <w:sz w:val="20"/>
          <w:szCs w:val="20"/>
        </w:rPr>
      </w:pPr>
      <w:r w:rsidRPr="002D689F">
        <w:rPr>
          <w:rFonts w:cs="Arial"/>
          <w:bCs/>
          <w:sz w:val="20"/>
          <w:szCs w:val="20"/>
        </w:rPr>
        <w:t>The post-holder should recognise the importance of effective communication within the team and will strive to:</w:t>
      </w:r>
    </w:p>
    <w:p w:rsidR="001C438A" w:rsidRPr="002D689F" w:rsidRDefault="001C438A" w:rsidP="001C438A">
      <w:pPr>
        <w:tabs>
          <w:tab w:val="left" w:pos="2268"/>
        </w:tabs>
        <w:ind w:left="360"/>
        <w:rPr>
          <w:rFonts w:cs="Arial"/>
          <w:bCs/>
          <w:sz w:val="20"/>
          <w:szCs w:val="20"/>
        </w:rPr>
      </w:pPr>
    </w:p>
    <w:p w:rsidR="001C438A" w:rsidRPr="002D689F" w:rsidRDefault="001C438A" w:rsidP="001C438A">
      <w:pPr>
        <w:numPr>
          <w:ilvl w:val="0"/>
          <w:numId w:val="4"/>
        </w:numPr>
        <w:tabs>
          <w:tab w:val="left" w:pos="2268"/>
        </w:tabs>
        <w:rPr>
          <w:rFonts w:cs="Arial"/>
          <w:bCs/>
          <w:sz w:val="20"/>
          <w:szCs w:val="20"/>
        </w:rPr>
      </w:pPr>
      <w:r w:rsidRPr="002D689F">
        <w:rPr>
          <w:rFonts w:cs="Arial"/>
          <w:sz w:val="20"/>
          <w:szCs w:val="20"/>
        </w:rPr>
        <w:t>Communicate effectively with other team members;</w:t>
      </w:r>
    </w:p>
    <w:p w:rsidR="001C438A" w:rsidRPr="002D689F" w:rsidRDefault="001C438A" w:rsidP="001C438A">
      <w:pPr>
        <w:numPr>
          <w:ilvl w:val="0"/>
          <w:numId w:val="4"/>
        </w:numPr>
        <w:tabs>
          <w:tab w:val="left" w:pos="2268"/>
        </w:tabs>
        <w:rPr>
          <w:rFonts w:cs="Arial"/>
          <w:bCs/>
          <w:sz w:val="20"/>
          <w:szCs w:val="20"/>
        </w:rPr>
      </w:pPr>
      <w:r w:rsidRPr="002D689F">
        <w:rPr>
          <w:rFonts w:cs="Arial"/>
          <w:sz w:val="20"/>
          <w:szCs w:val="20"/>
        </w:rPr>
        <w:t>Communicate effectively with patients and carers;</w:t>
      </w:r>
    </w:p>
    <w:p w:rsidR="001C438A" w:rsidRPr="002D689F" w:rsidRDefault="001C438A" w:rsidP="001C438A">
      <w:pPr>
        <w:numPr>
          <w:ilvl w:val="0"/>
          <w:numId w:val="4"/>
        </w:numPr>
        <w:tabs>
          <w:tab w:val="left" w:pos="2268"/>
        </w:tabs>
        <w:rPr>
          <w:rFonts w:cs="Arial"/>
          <w:bCs/>
          <w:sz w:val="20"/>
          <w:szCs w:val="20"/>
        </w:rPr>
      </w:pPr>
      <w:r w:rsidRPr="002D689F">
        <w:rPr>
          <w:rFonts w:cs="Arial"/>
          <w:sz w:val="20"/>
          <w:szCs w:val="20"/>
        </w:rPr>
        <w:t>Recognise people’s needs for alternative methods of communication and respond accordingly.</w:t>
      </w:r>
    </w:p>
    <w:p w:rsidR="001C438A" w:rsidRPr="002D689F" w:rsidRDefault="001C438A" w:rsidP="001C438A">
      <w:pPr>
        <w:tabs>
          <w:tab w:val="left" w:pos="2268"/>
        </w:tabs>
        <w:rPr>
          <w:rFonts w:cs="Arial"/>
          <w:b/>
          <w:bCs/>
          <w:sz w:val="20"/>
          <w:szCs w:val="20"/>
        </w:rPr>
      </w:pPr>
    </w:p>
    <w:p w:rsidR="001C438A" w:rsidRPr="00CB712B" w:rsidRDefault="001C438A" w:rsidP="001C438A">
      <w:pPr>
        <w:tabs>
          <w:tab w:val="left" w:pos="2268"/>
        </w:tabs>
        <w:rPr>
          <w:rFonts w:cs="Arial"/>
          <w:bCs/>
          <w:sz w:val="20"/>
          <w:szCs w:val="20"/>
        </w:rPr>
      </w:pPr>
      <w:r w:rsidRPr="00CB712B">
        <w:rPr>
          <w:rFonts w:cs="Arial"/>
          <w:b/>
          <w:bCs/>
          <w:sz w:val="20"/>
          <w:szCs w:val="20"/>
        </w:rPr>
        <w:t xml:space="preserve">Contribution to the planning and implementation of services </w:t>
      </w:r>
    </w:p>
    <w:p w:rsidR="001C438A" w:rsidRPr="00CB712B" w:rsidRDefault="001C438A" w:rsidP="001C438A">
      <w:pPr>
        <w:rPr>
          <w:rFonts w:cs="Arial"/>
          <w:sz w:val="20"/>
          <w:szCs w:val="20"/>
        </w:rPr>
      </w:pPr>
    </w:p>
    <w:p w:rsidR="001C438A" w:rsidRPr="00CB712B" w:rsidRDefault="001C438A" w:rsidP="001C438A">
      <w:pPr>
        <w:rPr>
          <w:rFonts w:cs="Arial"/>
          <w:sz w:val="20"/>
          <w:szCs w:val="20"/>
        </w:rPr>
      </w:pPr>
      <w:r w:rsidRPr="00CB712B">
        <w:rPr>
          <w:rFonts w:cs="Arial"/>
          <w:sz w:val="20"/>
          <w:szCs w:val="20"/>
        </w:rPr>
        <w:t>The post-holder will:</w:t>
      </w:r>
    </w:p>
    <w:p w:rsidR="001C438A" w:rsidRPr="00CB712B" w:rsidRDefault="001C438A" w:rsidP="001C438A">
      <w:pPr>
        <w:rPr>
          <w:rFonts w:cs="Arial"/>
          <w:sz w:val="20"/>
          <w:szCs w:val="20"/>
        </w:rPr>
      </w:pPr>
    </w:p>
    <w:p w:rsidR="001C438A" w:rsidRPr="00CB712B" w:rsidRDefault="001C438A" w:rsidP="001C438A">
      <w:pPr>
        <w:numPr>
          <w:ilvl w:val="0"/>
          <w:numId w:val="5"/>
        </w:numPr>
        <w:rPr>
          <w:rFonts w:cs="Arial"/>
          <w:sz w:val="20"/>
          <w:szCs w:val="20"/>
        </w:rPr>
      </w:pPr>
      <w:r w:rsidRPr="00CB712B">
        <w:rPr>
          <w:rFonts w:cs="Arial"/>
          <w:sz w:val="20"/>
          <w:szCs w:val="20"/>
        </w:rPr>
        <w:t>Apply practice policies, standards and guidance;</w:t>
      </w:r>
    </w:p>
    <w:p w:rsidR="001C438A" w:rsidRPr="00CB712B" w:rsidRDefault="001C438A" w:rsidP="001C438A">
      <w:pPr>
        <w:numPr>
          <w:ilvl w:val="0"/>
          <w:numId w:val="5"/>
        </w:numPr>
        <w:rPr>
          <w:rFonts w:cs="Arial"/>
          <w:sz w:val="20"/>
          <w:szCs w:val="20"/>
        </w:rPr>
      </w:pPr>
      <w:r w:rsidRPr="00CB712B">
        <w:rPr>
          <w:rFonts w:cs="Arial"/>
          <w:sz w:val="20"/>
          <w:szCs w:val="20"/>
        </w:rPr>
        <w:t>Discuss with other members of the team how the policies, standards and guidelines will affect own work;</w:t>
      </w:r>
    </w:p>
    <w:p w:rsidR="001C438A" w:rsidRPr="00CB712B" w:rsidRDefault="001C438A" w:rsidP="001C438A">
      <w:pPr>
        <w:numPr>
          <w:ilvl w:val="0"/>
          <w:numId w:val="5"/>
        </w:numPr>
        <w:rPr>
          <w:rFonts w:cs="Arial"/>
          <w:sz w:val="20"/>
          <w:szCs w:val="20"/>
        </w:rPr>
      </w:pPr>
      <w:r w:rsidRPr="00CB712B">
        <w:rPr>
          <w:rFonts w:cs="Arial"/>
          <w:sz w:val="20"/>
          <w:szCs w:val="20"/>
        </w:rPr>
        <w:t>Work with the Directors and Management to achieve standards of quality, performance standards, budgets and targets without compromising levels of patient healthcare.</w:t>
      </w:r>
    </w:p>
    <w:p w:rsidR="001C438A" w:rsidRPr="00CB712B" w:rsidRDefault="001C438A" w:rsidP="001C438A">
      <w:pPr>
        <w:numPr>
          <w:ilvl w:val="0"/>
          <w:numId w:val="5"/>
        </w:numPr>
        <w:rPr>
          <w:rFonts w:cs="Arial"/>
          <w:sz w:val="20"/>
          <w:szCs w:val="20"/>
        </w:rPr>
      </w:pPr>
      <w:r w:rsidRPr="00CB712B">
        <w:rPr>
          <w:rFonts w:cs="Arial"/>
          <w:sz w:val="20"/>
          <w:szCs w:val="20"/>
        </w:rPr>
        <w:t xml:space="preserve">Contribute towards the development and implementation of new standards, policies and procedures that are/will be required of GP Practices now and in the future (as directed by NHS/ </w:t>
      </w:r>
      <w:proofErr w:type="spellStart"/>
      <w:r w:rsidRPr="00CB712B">
        <w:rPr>
          <w:rFonts w:cs="Arial"/>
          <w:sz w:val="20"/>
          <w:szCs w:val="20"/>
        </w:rPr>
        <w:t>DoH</w:t>
      </w:r>
      <w:proofErr w:type="spellEnd"/>
      <w:r w:rsidRPr="00CB712B">
        <w:rPr>
          <w:rFonts w:cs="Arial"/>
          <w:sz w:val="20"/>
          <w:szCs w:val="20"/>
        </w:rPr>
        <w:t>/ SHA/ PCT, new legislation etc.)</w:t>
      </w:r>
    </w:p>
    <w:p w:rsidR="001C438A" w:rsidRPr="00CB712B" w:rsidRDefault="001C438A" w:rsidP="001C438A">
      <w:pPr>
        <w:rPr>
          <w:rFonts w:cs="Arial"/>
          <w:sz w:val="20"/>
          <w:szCs w:val="20"/>
        </w:rPr>
      </w:pPr>
    </w:p>
    <w:p w:rsidR="004E6EAB" w:rsidRPr="00BE61ED" w:rsidRDefault="00DA7AE6">
      <w:pPr>
        <w:rPr>
          <w:color w:val="FF0000"/>
        </w:rPr>
      </w:pPr>
    </w:p>
    <w:sectPr w:rsidR="004E6EAB" w:rsidRPr="00BE61ED" w:rsidSect="00166663">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DA3"/>
    <w:multiLevelType w:val="hybridMultilevel"/>
    <w:tmpl w:val="263E9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D53C65"/>
    <w:multiLevelType w:val="hybridMultilevel"/>
    <w:tmpl w:val="0FFE07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0C3A74"/>
    <w:multiLevelType w:val="hybridMultilevel"/>
    <w:tmpl w:val="45540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B12E93"/>
    <w:multiLevelType w:val="hybridMultilevel"/>
    <w:tmpl w:val="D81EA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FE4343"/>
    <w:multiLevelType w:val="hybridMultilevel"/>
    <w:tmpl w:val="3828B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099098A"/>
    <w:multiLevelType w:val="hybridMultilevel"/>
    <w:tmpl w:val="4E22E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437473F"/>
    <w:multiLevelType w:val="hybridMultilevel"/>
    <w:tmpl w:val="03565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FE79CA"/>
    <w:multiLevelType w:val="hybridMultilevel"/>
    <w:tmpl w:val="FD3ED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166BC5"/>
    <w:multiLevelType w:val="hybridMultilevel"/>
    <w:tmpl w:val="49EC3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8091935"/>
    <w:multiLevelType w:val="hybridMultilevel"/>
    <w:tmpl w:val="383CC0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43450AF"/>
    <w:multiLevelType w:val="hybridMultilevel"/>
    <w:tmpl w:val="6FB01C68"/>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8"/>
  </w:num>
  <w:num w:numId="6">
    <w:abstractNumId w:val="4"/>
  </w:num>
  <w:num w:numId="7">
    <w:abstractNumId w:val="3"/>
  </w:num>
  <w:num w:numId="8">
    <w:abstractNumId w:val="1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8A"/>
    <w:rsid w:val="0006406E"/>
    <w:rsid w:val="000E29B7"/>
    <w:rsid w:val="001C438A"/>
    <w:rsid w:val="00207DEF"/>
    <w:rsid w:val="00452011"/>
    <w:rsid w:val="005552D8"/>
    <w:rsid w:val="005661FF"/>
    <w:rsid w:val="00667A8E"/>
    <w:rsid w:val="00765F13"/>
    <w:rsid w:val="0077508E"/>
    <w:rsid w:val="00A86625"/>
    <w:rsid w:val="00A867DD"/>
    <w:rsid w:val="00B421CC"/>
    <w:rsid w:val="00BE61ED"/>
    <w:rsid w:val="00CB712B"/>
    <w:rsid w:val="00DA7AE6"/>
    <w:rsid w:val="00E90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8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er11ptBoldCustomColorRGB1680128BeforeChar">
    <w:name w:val="Style Header + 11 pt Bold Custom Color(RGB(1680128)) Before:  ... Char"/>
    <w:basedOn w:val="Header"/>
    <w:link w:val="StyleHeader11ptBoldCustomColorRGB1680128BeforeCharChar"/>
    <w:rsid w:val="001C438A"/>
    <w:pPr>
      <w:tabs>
        <w:tab w:val="clear" w:pos="4513"/>
        <w:tab w:val="clear" w:pos="9026"/>
        <w:tab w:val="center" w:pos="4153"/>
        <w:tab w:val="right" w:pos="8306"/>
      </w:tabs>
      <w:spacing w:before="360" w:after="60"/>
    </w:pPr>
    <w:rPr>
      <w:b/>
      <w:bCs/>
      <w:color w:val="A80080"/>
      <w:sz w:val="22"/>
    </w:rPr>
  </w:style>
  <w:style w:type="character" w:customStyle="1" w:styleId="StyleHeader11ptBoldCustomColorRGB1680128BeforeCharChar">
    <w:name w:val="Style Header + 11 pt Bold Custom Color(RGB(1680128)) Before:  ... Char Char"/>
    <w:link w:val="StyleHeader11ptBoldCustomColorRGB1680128BeforeChar"/>
    <w:rsid w:val="001C438A"/>
    <w:rPr>
      <w:rFonts w:ascii="Arial" w:eastAsia="Times New Roman" w:hAnsi="Arial" w:cs="Times New Roman"/>
      <w:b/>
      <w:bCs/>
      <w:color w:val="A80080"/>
      <w:szCs w:val="24"/>
    </w:rPr>
  </w:style>
  <w:style w:type="paragraph" w:styleId="Header">
    <w:name w:val="header"/>
    <w:basedOn w:val="Normal"/>
    <w:link w:val="HeaderChar"/>
    <w:uiPriority w:val="99"/>
    <w:semiHidden/>
    <w:unhideWhenUsed/>
    <w:rsid w:val="001C438A"/>
    <w:pPr>
      <w:tabs>
        <w:tab w:val="center" w:pos="4513"/>
        <w:tab w:val="right" w:pos="9026"/>
      </w:tabs>
    </w:pPr>
  </w:style>
  <w:style w:type="character" w:customStyle="1" w:styleId="HeaderChar">
    <w:name w:val="Header Char"/>
    <w:basedOn w:val="DefaultParagraphFont"/>
    <w:link w:val="Header"/>
    <w:uiPriority w:val="99"/>
    <w:semiHidden/>
    <w:rsid w:val="001C438A"/>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8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er11ptBoldCustomColorRGB1680128BeforeChar">
    <w:name w:val="Style Header + 11 pt Bold Custom Color(RGB(1680128)) Before:  ... Char"/>
    <w:basedOn w:val="Header"/>
    <w:link w:val="StyleHeader11ptBoldCustomColorRGB1680128BeforeCharChar"/>
    <w:rsid w:val="001C438A"/>
    <w:pPr>
      <w:tabs>
        <w:tab w:val="clear" w:pos="4513"/>
        <w:tab w:val="clear" w:pos="9026"/>
        <w:tab w:val="center" w:pos="4153"/>
        <w:tab w:val="right" w:pos="8306"/>
      </w:tabs>
      <w:spacing w:before="360" w:after="60"/>
    </w:pPr>
    <w:rPr>
      <w:b/>
      <w:bCs/>
      <w:color w:val="A80080"/>
      <w:sz w:val="22"/>
    </w:rPr>
  </w:style>
  <w:style w:type="character" w:customStyle="1" w:styleId="StyleHeader11ptBoldCustomColorRGB1680128BeforeCharChar">
    <w:name w:val="Style Header + 11 pt Bold Custom Color(RGB(1680128)) Before:  ... Char Char"/>
    <w:link w:val="StyleHeader11ptBoldCustomColorRGB1680128BeforeChar"/>
    <w:rsid w:val="001C438A"/>
    <w:rPr>
      <w:rFonts w:ascii="Arial" w:eastAsia="Times New Roman" w:hAnsi="Arial" w:cs="Times New Roman"/>
      <w:b/>
      <w:bCs/>
      <w:color w:val="A80080"/>
      <w:szCs w:val="24"/>
    </w:rPr>
  </w:style>
  <w:style w:type="paragraph" w:styleId="Header">
    <w:name w:val="header"/>
    <w:basedOn w:val="Normal"/>
    <w:link w:val="HeaderChar"/>
    <w:uiPriority w:val="99"/>
    <w:semiHidden/>
    <w:unhideWhenUsed/>
    <w:rsid w:val="001C438A"/>
    <w:pPr>
      <w:tabs>
        <w:tab w:val="center" w:pos="4513"/>
        <w:tab w:val="right" w:pos="9026"/>
      </w:tabs>
    </w:pPr>
  </w:style>
  <w:style w:type="character" w:customStyle="1" w:styleId="HeaderChar">
    <w:name w:val="Header Char"/>
    <w:basedOn w:val="DefaultParagraphFont"/>
    <w:link w:val="Header"/>
    <w:uiPriority w:val="99"/>
    <w:semiHidden/>
    <w:rsid w:val="001C438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Mandy Stewart</cp:lastModifiedBy>
  <cp:revision>4</cp:revision>
  <cp:lastPrinted>2019-10-17T13:48:00Z</cp:lastPrinted>
  <dcterms:created xsi:type="dcterms:W3CDTF">2020-01-13T14:30:00Z</dcterms:created>
  <dcterms:modified xsi:type="dcterms:W3CDTF">2020-01-13T14:31:00Z</dcterms:modified>
</cp:coreProperties>
</file>